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B79E7" w14:textId="7BB9A0A9" w:rsidR="00527851" w:rsidRDefault="009D400B" w:rsidP="009D400B">
      <w:pPr>
        <w:jc w:val="center"/>
        <w:rPr>
          <w:rFonts w:ascii="Times New Roman" w:hAnsi="Times New Roman" w:cs="Times New Roman"/>
          <w:sz w:val="24"/>
          <w:szCs w:val="24"/>
          <w:lang w:val="bg-BG"/>
        </w:rPr>
      </w:pPr>
      <w:r>
        <w:rPr>
          <w:rFonts w:ascii="Times New Roman" w:hAnsi="Times New Roman" w:cs="Times New Roman"/>
          <w:sz w:val="24"/>
          <w:szCs w:val="24"/>
          <w:lang w:val="bg-BG"/>
        </w:rPr>
        <w:t>МОДЕЛИ НА АСОЦИАТИВНАТА РАЗПРЕДЕЛЕНА ПАМЕТ НА</w:t>
      </w:r>
    </w:p>
    <w:p w14:paraId="35216A48" w14:textId="5BECAD0A" w:rsidR="009D400B" w:rsidRDefault="009D400B" w:rsidP="009D400B">
      <w:pPr>
        <w:jc w:val="center"/>
        <w:rPr>
          <w:rFonts w:ascii="Times New Roman" w:hAnsi="Times New Roman" w:cs="Times New Roman"/>
          <w:sz w:val="24"/>
          <w:szCs w:val="24"/>
          <w:lang w:val="bg-BG"/>
        </w:rPr>
      </w:pPr>
      <w:r>
        <w:rPr>
          <w:rFonts w:ascii="Times New Roman" w:hAnsi="Times New Roman" w:cs="Times New Roman"/>
          <w:sz w:val="24"/>
          <w:szCs w:val="24"/>
          <w:lang w:val="bg-BG"/>
        </w:rPr>
        <w:t>НЕВРОННИТЕ МРЕЖИ</w:t>
      </w:r>
    </w:p>
    <w:p w14:paraId="4569AF64" w14:textId="0A60835D" w:rsidR="007A2F42" w:rsidRPr="007A2F42" w:rsidRDefault="007A2F42" w:rsidP="009D400B">
      <w:pPr>
        <w:jc w:val="center"/>
        <w:rPr>
          <w:rFonts w:ascii="Times New Roman" w:hAnsi="Times New Roman" w:cs="Times New Roman"/>
          <w:sz w:val="20"/>
          <w:szCs w:val="20"/>
          <w:lang w:val="bg-BG"/>
        </w:rPr>
      </w:pPr>
      <w:r>
        <w:rPr>
          <w:rFonts w:ascii="Times New Roman" w:hAnsi="Times New Roman" w:cs="Times New Roman"/>
          <w:sz w:val="20"/>
          <w:szCs w:val="20"/>
          <w:lang w:val="bg-BG"/>
        </w:rPr>
        <w:t>Таню Колев „СНЦ От гледна точка на вечността</w:t>
      </w:r>
      <w:r w:rsidR="00725B9E">
        <w:rPr>
          <w:rFonts w:ascii="Times New Roman" w:hAnsi="Times New Roman" w:cs="Times New Roman"/>
          <w:sz w:val="20"/>
          <w:szCs w:val="20"/>
          <w:lang w:val="bg-BG"/>
        </w:rPr>
        <w:t xml:space="preserve"> – 2011“</w:t>
      </w:r>
    </w:p>
    <w:p w14:paraId="74B8F4E6" w14:textId="1E487C32" w:rsidR="009D400B" w:rsidRDefault="009D400B" w:rsidP="009D400B">
      <w:pPr>
        <w:ind w:firstLine="720"/>
        <w:rPr>
          <w:rFonts w:ascii="Times New Roman" w:hAnsi="Times New Roman" w:cs="Times New Roman"/>
          <w:sz w:val="24"/>
          <w:szCs w:val="24"/>
          <w:lang w:val="bg-BG"/>
        </w:rPr>
      </w:pPr>
      <w:r>
        <w:rPr>
          <w:rFonts w:ascii="Times New Roman" w:hAnsi="Times New Roman" w:cs="Times New Roman"/>
          <w:sz w:val="24"/>
          <w:szCs w:val="24"/>
          <w:lang w:val="bg-BG"/>
        </w:rPr>
        <w:t>УВОД:</w:t>
      </w:r>
    </w:p>
    <w:p w14:paraId="7BC22AB7" w14:textId="35781BAF" w:rsidR="009D400B" w:rsidRDefault="009D400B" w:rsidP="009D400B">
      <w:pPr>
        <w:ind w:firstLine="720"/>
        <w:rPr>
          <w:rFonts w:ascii="Times New Roman" w:eastAsia="Times New Roman" w:hAnsi="Times New Roman" w:cs="Times New Roman"/>
          <w:iCs/>
          <w:kern w:val="0"/>
          <w:sz w:val="24"/>
          <w:szCs w:val="24"/>
          <w:lang w:val="bg-BG"/>
          <w14:ligatures w14:val="none"/>
        </w:rPr>
      </w:pPr>
      <w:r>
        <w:rPr>
          <w:rFonts w:ascii="Times New Roman" w:hAnsi="Times New Roman" w:cs="Times New Roman"/>
          <w:sz w:val="24"/>
          <w:szCs w:val="24"/>
          <w:lang w:val="bg-BG"/>
        </w:rPr>
        <w:t xml:space="preserve">В основаната на представата за безсмъртието на гените лежи характера на паметта на ДНК-молекулите, която се реализира с процеса репликация. В основата на идеята за технологично лично безсмъртие е залегнала друга представа – </w:t>
      </w:r>
      <w:r w:rsidRPr="007E4AB0">
        <w:rPr>
          <w:rFonts w:ascii="Times New Roman" w:hAnsi="Times New Roman" w:cs="Times New Roman"/>
          <w:i/>
          <w:iCs/>
          <w:sz w:val="24"/>
          <w:szCs w:val="24"/>
          <w:lang w:val="bg-BG"/>
        </w:rPr>
        <w:t>асоциативна разпределена памет на невронните мрежи.</w:t>
      </w:r>
      <w:r w:rsidR="00601F52" w:rsidRPr="007E4AB0">
        <w:rPr>
          <w:i/>
          <w:iCs/>
        </w:rPr>
        <w:t xml:space="preserve"> </w:t>
      </w:r>
      <w:r w:rsidR="00601F52" w:rsidRPr="00601F52">
        <w:rPr>
          <w:rFonts w:ascii="Times New Roman" w:hAnsi="Times New Roman" w:cs="Times New Roman"/>
          <w:sz w:val="24"/>
          <w:szCs w:val="24"/>
          <w:lang w:val="bg-BG"/>
        </w:rPr>
        <w:t>А</w:t>
      </w:r>
      <w:proofErr w:type="spellStart"/>
      <w:r w:rsidR="00601F52" w:rsidRPr="00601F52">
        <w:rPr>
          <w:rFonts w:ascii="Times New Roman" w:hAnsi="Times New Roman" w:cs="Times New Roman"/>
          <w:sz w:val="24"/>
          <w:szCs w:val="24"/>
        </w:rPr>
        <w:t>социативната</w:t>
      </w:r>
      <w:proofErr w:type="spellEnd"/>
      <w:r w:rsidR="00601F52" w:rsidRPr="00601F52">
        <w:rPr>
          <w:rFonts w:ascii="Times New Roman" w:hAnsi="Times New Roman" w:cs="Times New Roman"/>
          <w:sz w:val="24"/>
          <w:szCs w:val="24"/>
        </w:rPr>
        <w:t xml:space="preserve"> </w:t>
      </w:r>
      <w:proofErr w:type="spellStart"/>
      <w:r w:rsidR="00601F52" w:rsidRPr="00601F52">
        <w:rPr>
          <w:rFonts w:ascii="Times New Roman" w:hAnsi="Times New Roman" w:cs="Times New Roman"/>
          <w:sz w:val="24"/>
          <w:szCs w:val="24"/>
        </w:rPr>
        <w:t>психология</w:t>
      </w:r>
      <w:proofErr w:type="spellEnd"/>
      <w:r w:rsidR="00601F52" w:rsidRPr="00601F52">
        <w:rPr>
          <w:rFonts w:ascii="Times New Roman" w:hAnsi="Times New Roman" w:cs="Times New Roman"/>
          <w:sz w:val="24"/>
          <w:szCs w:val="24"/>
        </w:rPr>
        <w:t xml:space="preserve"> е </w:t>
      </w:r>
      <w:proofErr w:type="spellStart"/>
      <w:r w:rsidR="00601F52" w:rsidRPr="00601F52">
        <w:rPr>
          <w:rFonts w:ascii="Times New Roman" w:hAnsi="Times New Roman" w:cs="Times New Roman"/>
          <w:sz w:val="24"/>
          <w:szCs w:val="24"/>
        </w:rPr>
        <w:t>едно</w:t>
      </w:r>
      <w:proofErr w:type="spellEnd"/>
      <w:r w:rsidR="00601F52" w:rsidRPr="00601F52">
        <w:rPr>
          <w:rFonts w:ascii="Times New Roman" w:hAnsi="Times New Roman" w:cs="Times New Roman"/>
          <w:sz w:val="24"/>
          <w:szCs w:val="24"/>
        </w:rPr>
        <w:t xml:space="preserve"> </w:t>
      </w:r>
      <w:proofErr w:type="spellStart"/>
      <w:r w:rsidR="00601F52" w:rsidRPr="00601F52">
        <w:rPr>
          <w:rFonts w:ascii="Times New Roman" w:hAnsi="Times New Roman" w:cs="Times New Roman"/>
          <w:sz w:val="24"/>
          <w:szCs w:val="24"/>
        </w:rPr>
        <w:t>от</w:t>
      </w:r>
      <w:proofErr w:type="spellEnd"/>
      <w:r w:rsidR="00601F52" w:rsidRPr="00601F52">
        <w:rPr>
          <w:rFonts w:ascii="Times New Roman" w:hAnsi="Times New Roman" w:cs="Times New Roman"/>
          <w:sz w:val="24"/>
          <w:szCs w:val="24"/>
        </w:rPr>
        <w:t xml:space="preserve"> </w:t>
      </w:r>
      <w:proofErr w:type="spellStart"/>
      <w:r w:rsidR="00601F52" w:rsidRPr="00601F52">
        <w:rPr>
          <w:rFonts w:ascii="Times New Roman" w:hAnsi="Times New Roman" w:cs="Times New Roman"/>
          <w:sz w:val="24"/>
          <w:szCs w:val="24"/>
        </w:rPr>
        <w:t>най-старите</w:t>
      </w:r>
      <w:proofErr w:type="spellEnd"/>
      <w:r w:rsidR="00601F52" w:rsidRPr="00601F52">
        <w:rPr>
          <w:rFonts w:ascii="Times New Roman" w:hAnsi="Times New Roman" w:cs="Times New Roman"/>
          <w:sz w:val="24"/>
          <w:szCs w:val="24"/>
        </w:rPr>
        <w:t xml:space="preserve"> и </w:t>
      </w:r>
      <w:proofErr w:type="spellStart"/>
      <w:r w:rsidR="00601F52" w:rsidRPr="00601F52">
        <w:rPr>
          <w:rFonts w:ascii="Times New Roman" w:hAnsi="Times New Roman" w:cs="Times New Roman"/>
          <w:sz w:val="24"/>
          <w:szCs w:val="24"/>
        </w:rPr>
        <w:t>фундаментални</w:t>
      </w:r>
      <w:proofErr w:type="spellEnd"/>
      <w:r w:rsidR="00601F52" w:rsidRPr="00601F52">
        <w:rPr>
          <w:rFonts w:ascii="Times New Roman" w:hAnsi="Times New Roman" w:cs="Times New Roman"/>
          <w:sz w:val="24"/>
          <w:szCs w:val="24"/>
        </w:rPr>
        <w:t xml:space="preserve"> </w:t>
      </w:r>
      <w:proofErr w:type="spellStart"/>
      <w:r w:rsidR="00601F52" w:rsidRPr="00601F52">
        <w:rPr>
          <w:rFonts w:ascii="Times New Roman" w:hAnsi="Times New Roman" w:cs="Times New Roman"/>
          <w:sz w:val="24"/>
          <w:szCs w:val="24"/>
        </w:rPr>
        <w:t>направления</w:t>
      </w:r>
      <w:proofErr w:type="spellEnd"/>
      <w:r w:rsidR="00601F52" w:rsidRPr="00601F52">
        <w:rPr>
          <w:rFonts w:ascii="Times New Roman" w:hAnsi="Times New Roman" w:cs="Times New Roman"/>
          <w:sz w:val="24"/>
          <w:szCs w:val="24"/>
        </w:rPr>
        <w:t xml:space="preserve"> в </w:t>
      </w:r>
      <w:proofErr w:type="spellStart"/>
      <w:r w:rsidR="00601F52" w:rsidRPr="00601F52">
        <w:rPr>
          <w:rFonts w:ascii="Times New Roman" w:hAnsi="Times New Roman" w:cs="Times New Roman"/>
          <w:sz w:val="24"/>
          <w:szCs w:val="24"/>
        </w:rPr>
        <w:t>психологията</w:t>
      </w:r>
      <w:proofErr w:type="spellEnd"/>
      <w:r w:rsidR="00601F52" w:rsidRPr="00601F52">
        <w:rPr>
          <w:rFonts w:ascii="Times New Roman" w:hAnsi="Times New Roman" w:cs="Times New Roman"/>
          <w:sz w:val="24"/>
          <w:szCs w:val="24"/>
        </w:rPr>
        <w:t xml:space="preserve">, </w:t>
      </w:r>
      <w:proofErr w:type="spellStart"/>
      <w:r w:rsidR="00601F52" w:rsidRPr="00601F52">
        <w:rPr>
          <w:rFonts w:ascii="Times New Roman" w:hAnsi="Times New Roman" w:cs="Times New Roman"/>
          <w:sz w:val="24"/>
          <w:szCs w:val="24"/>
        </w:rPr>
        <w:t>което</w:t>
      </w:r>
      <w:proofErr w:type="spellEnd"/>
      <w:r w:rsidR="00601F52" w:rsidRPr="00601F52">
        <w:rPr>
          <w:rFonts w:ascii="Times New Roman" w:hAnsi="Times New Roman" w:cs="Times New Roman"/>
          <w:sz w:val="24"/>
          <w:szCs w:val="24"/>
          <w:lang w:val="bg-BG"/>
        </w:rPr>
        <w:t xml:space="preserve"> възниква още в античността и има богата история, която заслужава специално внимание. Асоцианизмът </w:t>
      </w:r>
      <w:proofErr w:type="spellStart"/>
      <w:r w:rsidR="00601F52" w:rsidRPr="00601F52">
        <w:rPr>
          <w:rFonts w:ascii="Times New Roman" w:hAnsi="Times New Roman" w:cs="Times New Roman"/>
          <w:sz w:val="24"/>
          <w:szCs w:val="24"/>
        </w:rPr>
        <w:t>обяснява</w:t>
      </w:r>
      <w:proofErr w:type="spellEnd"/>
      <w:r w:rsidR="00601F52" w:rsidRPr="00601F52">
        <w:rPr>
          <w:rFonts w:ascii="Times New Roman" w:hAnsi="Times New Roman" w:cs="Times New Roman"/>
          <w:sz w:val="24"/>
          <w:szCs w:val="24"/>
        </w:rPr>
        <w:t xml:space="preserve"> </w:t>
      </w:r>
      <w:proofErr w:type="spellStart"/>
      <w:r w:rsidR="00601F52" w:rsidRPr="00601F52">
        <w:rPr>
          <w:rFonts w:ascii="Times New Roman" w:hAnsi="Times New Roman" w:cs="Times New Roman"/>
          <w:sz w:val="24"/>
          <w:szCs w:val="24"/>
        </w:rPr>
        <w:t>функционирането</w:t>
      </w:r>
      <w:proofErr w:type="spellEnd"/>
      <w:r w:rsidR="00601F52" w:rsidRPr="00601F52">
        <w:rPr>
          <w:rFonts w:ascii="Times New Roman" w:hAnsi="Times New Roman" w:cs="Times New Roman"/>
          <w:sz w:val="24"/>
          <w:szCs w:val="24"/>
        </w:rPr>
        <w:t xml:space="preserve"> </w:t>
      </w:r>
      <w:proofErr w:type="spellStart"/>
      <w:r w:rsidR="00601F52" w:rsidRPr="00601F52">
        <w:rPr>
          <w:rFonts w:ascii="Times New Roman" w:hAnsi="Times New Roman" w:cs="Times New Roman"/>
          <w:sz w:val="24"/>
          <w:szCs w:val="24"/>
        </w:rPr>
        <w:t>на</w:t>
      </w:r>
      <w:proofErr w:type="spellEnd"/>
      <w:r w:rsidR="00601F52" w:rsidRPr="00601F52">
        <w:rPr>
          <w:rFonts w:ascii="Times New Roman" w:hAnsi="Times New Roman" w:cs="Times New Roman"/>
          <w:sz w:val="24"/>
          <w:szCs w:val="24"/>
        </w:rPr>
        <w:t xml:space="preserve"> </w:t>
      </w:r>
      <w:proofErr w:type="spellStart"/>
      <w:r w:rsidR="00601F52" w:rsidRPr="00601F52">
        <w:rPr>
          <w:rFonts w:ascii="Times New Roman" w:hAnsi="Times New Roman" w:cs="Times New Roman"/>
          <w:sz w:val="24"/>
          <w:szCs w:val="24"/>
        </w:rPr>
        <w:t>психиката</w:t>
      </w:r>
      <w:proofErr w:type="spellEnd"/>
      <w:r w:rsidR="00601F52" w:rsidRPr="00601F52">
        <w:rPr>
          <w:rFonts w:ascii="Times New Roman" w:hAnsi="Times New Roman" w:cs="Times New Roman"/>
          <w:sz w:val="24"/>
          <w:szCs w:val="24"/>
        </w:rPr>
        <w:t xml:space="preserve"> </w:t>
      </w:r>
      <w:proofErr w:type="spellStart"/>
      <w:r w:rsidR="00601F52" w:rsidRPr="00601F52">
        <w:rPr>
          <w:rFonts w:ascii="Times New Roman" w:hAnsi="Times New Roman" w:cs="Times New Roman"/>
          <w:sz w:val="24"/>
          <w:szCs w:val="24"/>
        </w:rPr>
        <w:t>чрез</w:t>
      </w:r>
      <w:proofErr w:type="spellEnd"/>
      <w:r w:rsidR="00601F52" w:rsidRPr="00601F52">
        <w:rPr>
          <w:rFonts w:ascii="Times New Roman" w:hAnsi="Times New Roman" w:cs="Times New Roman"/>
          <w:sz w:val="24"/>
          <w:szCs w:val="24"/>
        </w:rPr>
        <w:t xml:space="preserve"> </w:t>
      </w:r>
      <w:proofErr w:type="spellStart"/>
      <w:r w:rsidR="00601F52" w:rsidRPr="00601F52">
        <w:rPr>
          <w:rFonts w:ascii="Times New Roman" w:hAnsi="Times New Roman" w:cs="Times New Roman"/>
          <w:sz w:val="24"/>
          <w:szCs w:val="24"/>
        </w:rPr>
        <w:t>принципа</w:t>
      </w:r>
      <w:proofErr w:type="spellEnd"/>
      <w:r w:rsidR="00601F52" w:rsidRPr="00601F52">
        <w:rPr>
          <w:rFonts w:ascii="Times New Roman" w:hAnsi="Times New Roman" w:cs="Times New Roman"/>
          <w:sz w:val="24"/>
          <w:szCs w:val="24"/>
        </w:rPr>
        <w:t xml:space="preserve"> </w:t>
      </w:r>
      <w:proofErr w:type="spellStart"/>
      <w:r w:rsidR="00601F52" w:rsidRPr="00601F52">
        <w:rPr>
          <w:rFonts w:ascii="Times New Roman" w:hAnsi="Times New Roman" w:cs="Times New Roman"/>
          <w:sz w:val="24"/>
          <w:szCs w:val="24"/>
        </w:rPr>
        <w:t>на</w:t>
      </w:r>
      <w:proofErr w:type="spellEnd"/>
      <w:r w:rsidR="00601F52" w:rsidRPr="00601F52">
        <w:rPr>
          <w:rFonts w:ascii="Times New Roman" w:hAnsi="Times New Roman" w:cs="Times New Roman"/>
          <w:sz w:val="24"/>
          <w:szCs w:val="24"/>
        </w:rPr>
        <w:t xml:space="preserve"> </w:t>
      </w:r>
      <w:r w:rsidR="00601F52" w:rsidRPr="00601F52">
        <w:rPr>
          <w:rFonts w:ascii="Times New Roman" w:hAnsi="Times New Roman" w:cs="Times New Roman"/>
          <w:sz w:val="24"/>
          <w:szCs w:val="24"/>
          <w:lang w:val="bg-BG"/>
        </w:rPr>
        <w:t xml:space="preserve"> асоциациите</w:t>
      </w:r>
      <w:r w:rsidR="00601F52" w:rsidRPr="00601F52">
        <w:rPr>
          <w:rFonts w:ascii="Times New Roman" w:hAnsi="Times New Roman" w:cs="Times New Roman"/>
          <w:sz w:val="24"/>
          <w:szCs w:val="24"/>
        </w:rPr>
        <w:t xml:space="preserve"> – </w:t>
      </w:r>
      <w:proofErr w:type="spellStart"/>
      <w:r w:rsidR="00601F52" w:rsidRPr="00601F52">
        <w:rPr>
          <w:rFonts w:ascii="Times New Roman" w:hAnsi="Times New Roman" w:cs="Times New Roman"/>
          <w:sz w:val="24"/>
          <w:szCs w:val="24"/>
        </w:rPr>
        <w:t>връзките</w:t>
      </w:r>
      <w:proofErr w:type="spellEnd"/>
      <w:r w:rsidR="00601F52" w:rsidRPr="00601F52">
        <w:rPr>
          <w:rFonts w:ascii="Times New Roman" w:hAnsi="Times New Roman" w:cs="Times New Roman"/>
          <w:sz w:val="24"/>
          <w:szCs w:val="24"/>
        </w:rPr>
        <w:t xml:space="preserve"> </w:t>
      </w:r>
      <w:proofErr w:type="spellStart"/>
      <w:r w:rsidR="00601F52" w:rsidRPr="00601F52">
        <w:rPr>
          <w:rFonts w:ascii="Times New Roman" w:hAnsi="Times New Roman" w:cs="Times New Roman"/>
          <w:sz w:val="24"/>
          <w:szCs w:val="24"/>
        </w:rPr>
        <w:t>между</w:t>
      </w:r>
      <w:proofErr w:type="spellEnd"/>
      <w:r w:rsidR="00601F52" w:rsidRPr="00601F52">
        <w:rPr>
          <w:rFonts w:ascii="Times New Roman" w:hAnsi="Times New Roman" w:cs="Times New Roman"/>
          <w:sz w:val="24"/>
          <w:szCs w:val="24"/>
        </w:rPr>
        <w:t xml:space="preserve"> </w:t>
      </w:r>
      <w:proofErr w:type="spellStart"/>
      <w:r w:rsidR="00601F52" w:rsidRPr="00601F52">
        <w:rPr>
          <w:rFonts w:ascii="Times New Roman" w:hAnsi="Times New Roman" w:cs="Times New Roman"/>
          <w:sz w:val="24"/>
          <w:szCs w:val="24"/>
        </w:rPr>
        <w:t>идеи</w:t>
      </w:r>
      <w:proofErr w:type="spellEnd"/>
      <w:r w:rsidR="00601F52" w:rsidRPr="00601F52">
        <w:rPr>
          <w:rFonts w:ascii="Times New Roman" w:hAnsi="Times New Roman" w:cs="Times New Roman"/>
          <w:sz w:val="24"/>
          <w:szCs w:val="24"/>
        </w:rPr>
        <w:t xml:space="preserve">, </w:t>
      </w:r>
      <w:proofErr w:type="spellStart"/>
      <w:r w:rsidR="00601F52" w:rsidRPr="00601F52">
        <w:rPr>
          <w:rFonts w:ascii="Times New Roman" w:hAnsi="Times New Roman" w:cs="Times New Roman"/>
          <w:sz w:val="24"/>
          <w:szCs w:val="24"/>
        </w:rPr>
        <w:t>представи</w:t>
      </w:r>
      <w:proofErr w:type="spellEnd"/>
      <w:r w:rsidR="00601F52" w:rsidRPr="00601F52">
        <w:rPr>
          <w:rFonts w:ascii="Times New Roman" w:hAnsi="Times New Roman" w:cs="Times New Roman"/>
          <w:sz w:val="24"/>
          <w:szCs w:val="24"/>
        </w:rPr>
        <w:t xml:space="preserve">, </w:t>
      </w:r>
      <w:proofErr w:type="spellStart"/>
      <w:r w:rsidR="00601F52" w:rsidRPr="00601F52">
        <w:rPr>
          <w:rFonts w:ascii="Times New Roman" w:hAnsi="Times New Roman" w:cs="Times New Roman"/>
          <w:sz w:val="24"/>
          <w:szCs w:val="24"/>
        </w:rPr>
        <w:t>усещания</w:t>
      </w:r>
      <w:proofErr w:type="spellEnd"/>
      <w:r w:rsidR="00601F52" w:rsidRPr="00601F52">
        <w:rPr>
          <w:rFonts w:ascii="Times New Roman" w:hAnsi="Times New Roman" w:cs="Times New Roman"/>
          <w:sz w:val="24"/>
          <w:szCs w:val="24"/>
          <w:lang w:val="bg-BG"/>
        </w:rPr>
        <w:t>, възприятия</w:t>
      </w:r>
      <w:r w:rsidR="00601F52" w:rsidRPr="00601F52">
        <w:rPr>
          <w:rFonts w:ascii="Times New Roman" w:hAnsi="Times New Roman" w:cs="Times New Roman"/>
          <w:sz w:val="24"/>
          <w:szCs w:val="24"/>
        </w:rPr>
        <w:t xml:space="preserve"> </w:t>
      </w:r>
      <w:proofErr w:type="spellStart"/>
      <w:r w:rsidR="00601F52" w:rsidRPr="00601F52">
        <w:rPr>
          <w:rFonts w:ascii="Times New Roman" w:hAnsi="Times New Roman" w:cs="Times New Roman"/>
          <w:sz w:val="24"/>
          <w:szCs w:val="24"/>
        </w:rPr>
        <w:t>или</w:t>
      </w:r>
      <w:proofErr w:type="spellEnd"/>
      <w:r w:rsidR="00601F52" w:rsidRPr="00601F52">
        <w:rPr>
          <w:rFonts w:ascii="Times New Roman" w:hAnsi="Times New Roman" w:cs="Times New Roman"/>
          <w:sz w:val="24"/>
          <w:szCs w:val="24"/>
        </w:rPr>
        <w:t xml:space="preserve"> </w:t>
      </w:r>
      <w:proofErr w:type="spellStart"/>
      <w:r w:rsidR="00601F52" w:rsidRPr="00601F52">
        <w:rPr>
          <w:rFonts w:ascii="Times New Roman" w:hAnsi="Times New Roman" w:cs="Times New Roman"/>
          <w:sz w:val="24"/>
          <w:szCs w:val="24"/>
        </w:rPr>
        <w:t>чувства</w:t>
      </w:r>
      <w:proofErr w:type="spellEnd"/>
      <w:r w:rsidR="00601F52" w:rsidRPr="00601F52">
        <w:rPr>
          <w:rFonts w:ascii="Times New Roman" w:hAnsi="Times New Roman" w:cs="Times New Roman"/>
          <w:sz w:val="24"/>
          <w:szCs w:val="24"/>
        </w:rPr>
        <w:t>.</w:t>
      </w:r>
      <w:r w:rsidR="00601F52">
        <w:rPr>
          <w:rFonts w:ascii="Times New Roman" w:hAnsi="Times New Roman" w:cs="Times New Roman"/>
          <w:sz w:val="24"/>
          <w:szCs w:val="24"/>
          <w:lang w:val="bg-BG"/>
        </w:rPr>
        <w:t xml:space="preserve"> </w:t>
      </w:r>
      <w:r w:rsidR="003744D9">
        <w:rPr>
          <w:rFonts w:ascii="Times New Roman" w:hAnsi="Times New Roman" w:cs="Times New Roman"/>
          <w:sz w:val="24"/>
          <w:szCs w:val="24"/>
          <w:lang w:val="bg-BG"/>
        </w:rPr>
        <w:t xml:space="preserve">През 40-те, 50-те години на ХХв Карл </w:t>
      </w:r>
      <w:r w:rsidR="003744D9" w:rsidRPr="0037582F">
        <w:rPr>
          <w:rFonts w:ascii="Times New Roman" w:eastAsia="Times New Roman" w:hAnsi="Times New Roman" w:cs="Times New Roman"/>
          <w:iCs/>
          <w:kern w:val="0"/>
          <w:sz w:val="24"/>
          <w:szCs w:val="24"/>
          <w:lang w:val="bg-BG"/>
          <w14:ligatures w14:val="none"/>
        </w:rPr>
        <w:t>Лашли</w:t>
      </w:r>
      <w:r w:rsidR="003744D9" w:rsidRPr="0037582F">
        <w:rPr>
          <w:rFonts w:ascii="Times New Roman" w:eastAsia="Times New Roman" w:hAnsi="Times New Roman" w:cs="Times New Roman"/>
          <w:iCs/>
          <w:kern w:val="0"/>
          <w:sz w:val="24"/>
          <w:szCs w:val="24"/>
          <w:vertAlign w:val="superscript"/>
          <w:lang w:val="bg-BG"/>
          <w14:ligatures w14:val="none"/>
        </w:rPr>
        <w:footnoteReference w:id="1"/>
      </w:r>
      <w:r w:rsidR="003744D9">
        <w:rPr>
          <w:rFonts w:ascii="Times New Roman" w:eastAsia="Times New Roman" w:hAnsi="Times New Roman" w:cs="Times New Roman"/>
          <w:iCs/>
          <w:kern w:val="0"/>
          <w:sz w:val="24"/>
          <w:szCs w:val="24"/>
          <w:lang w:val="bg-BG"/>
          <w14:ligatures w14:val="none"/>
        </w:rPr>
        <w:t xml:space="preserve"> провежда серия от експерименти по отстраняване на кората на мозъка на експериментални животни, които имат неочаквани и показателни резултати. Изненадата идва от констатацията, че</w:t>
      </w:r>
      <w:r w:rsidR="003744D9" w:rsidRPr="0037582F">
        <w:rPr>
          <w:rFonts w:ascii="Times New Roman" w:eastAsia="Times New Roman" w:hAnsi="Times New Roman" w:cs="Times New Roman"/>
          <w:iCs/>
          <w:kern w:val="0"/>
          <w:sz w:val="24"/>
          <w:szCs w:val="24"/>
          <w:lang w:val="bg-BG"/>
          <w14:ligatures w14:val="none"/>
        </w:rPr>
        <w:t xml:space="preserve"> влошаването на неговото запаметяване е пропорционално на величината на масата на повредената кора, но не зависи от мястото на поражението</w:t>
      </w:r>
      <w:r w:rsidR="003744D9">
        <w:rPr>
          <w:rFonts w:ascii="Times New Roman" w:eastAsia="Times New Roman" w:hAnsi="Times New Roman" w:cs="Times New Roman"/>
          <w:iCs/>
          <w:kern w:val="0"/>
          <w:sz w:val="24"/>
          <w:szCs w:val="24"/>
          <w:lang w:val="ru-RU"/>
          <w14:ligatures w14:val="none"/>
        </w:rPr>
        <w:t>.</w:t>
      </w:r>
      <w:r w:rsidR="003744D9" w:rsidRPr="0037582F">
        <w:rPr>
          <w:rFonts w:ascii="Times New Roman" w:eastAsia="Times New Roman" w:hAnsi="Times New Roman" w:cs="Times New Roman"/>
          <w:iCs/>
          <w:kern w:val="0"/>
          <w:sz w:val="24"/>
          <w:szCs w:val="24"/>
          <w:lang w:val="bg-BG"/>
          <w14:ligatures w14:val="none"/>
        </w:rPr>
        <w:t xml:space="preserve"> Паметта се реализира в разпределен вид, като колективна структура в мозъка.</w:t>
      </w:r>
      <w:r w:rsidR="003744D9">
        <w:rPr>
          <w:rFonts w:ascii="Times New Roman" w:eastAsia="Times New Roman" w:hAnsi="Times New Roman" w:cs="Times New Roman"/>
          <w:iCs/>
          <w:kern w:val="0"/>
          <w:sz w:val="24"/>
          <w:szCs w:val="24"/>
          <w:lang w:val="bg-BG"/>
          <w14:ligatures w14:val="none"/>
        </w:rPr>
        <w:t xml:space="preserve"> О</w:t>
      </w:r>
      <w:r w:rsidR="003744D9" w:rsidRPr="0037582F">
        <w:rPr>
          <w:rFonts w:ascii="Times New Roman" w:eastAsia="Times New Roman" w:hAnsi="Times New Roman" w:cs="Times New Roman"/>
          <w:iCs/>
          <w:kern w:val="0"/>
          <w:sz w:val="24"/>
          <w:szCs w:val="24"/>
          <w:lang w:val="bg-BG"/>
          <w14:ligatures w14:val="none"/>
        </w:rPr>
        <w:t>т времето на Лашли изследванията свързани с търсене на паметовите енграми са отишли далече напред, но все още заглавията на статиите и обзорите са примерно такива: „Все още търсим енграмата“</w:t>
      </w:r>
      <w:r w:rsidR="003744D9" w:rsidRPr="0037582F">
        <w:rPr>
          <w:rFonts w:ascii="Times New Roman" w:eastAsia="Times New Roman" w:hAnsi="Times New Roman" w:cs="Times New Roman"/>
          <w:iCs/>
          <w:kern w:val="0"/>
          <w:sz w:val="24"/>
          <w:szCs w:val="24"/>
          <w:vertAlign w:val="superscript"/>
          <w:lang w:val="bg-BG"/>
          <w14:ligatures w14:val="none"/>
        </w:rPr>
        <w:footnoteReference w:id="2"/>
      </w:r>
      <w:r w:rsidR="003744D9">
        <w:rPr>
          <w:rFonts w:ascii="Times New Roman" w:eastAsia="Times New Roman" w:hAnsi="Times New Roman" w:cs="Times New Roman"/>
          <w:iCs/>
          <w:kern w:val="0"/>
          <w:sz w:val="24"/>
          <w:szCs w:val="24"/>
          <w:lang w:val="bg-BG"/>
          <w14:ligatures w14:val="none"/>
        </w:rPr>
        <w:t xml:space="preserve">. Така възниква представата за паметта на нервната система, която наричаме </w:t>
      </w:r>
      <w:r w:rsidR="003744D9" w:rsidRPr="003744D9">
        <w:rPr>
          <w:rFonts w:ascii="Times New Roman" w:eastAsia="Times New Roman" w:hAnsi="Times New Roman" w:cs="Times New Roman"/>
          <w:i/>
          <w:kern w:val="0"/>
          <w:sz w:val="24"/>
          <w:szCs w:val="24"/>
          <w:lang w:val="bg-BG"/>
          <w14:ligatures w14:val="none"/>
        </w:rPr>
        <w:t>асоциативна разпределана памет</w:t>
      </w:r>
      <w:r w:rsidR="003744D9">
        <w:rPr>
          <w:rFonts w:ascii="Times New Roman" w:eastAsia="Times New Roman" w:hAnsi="Times New Roman" w:cs="Times New Roman"/>
          <w:iCs/>
          <w:kern w:val="0"/>
          <w:sz w:val="24"/>
          <w:szCs w:val="24"/>
          <w:lang w:val="bg-BG"/>
          <w14:ligatures w14:val="none"/>
        </w:rPr>
        <w:t>.</w:t>
      </w:r>
      <w:r w:rsidR="00C40DB1">
        <w:rPr>
          <w:rFonts w:ascii="Times New Roman" w:eastAsia="Times New Roman" w:hAnsi="Times New Roman" w:cs="Times New Roman"/>
          <w:iCs/>
          <w:kern w:val="0"/>
          <w:sz w:val="24"/>
          <w:szCs w:val="24"/>
          <w:lang w:val="bg-BG"/>
          <w14:ligatures w14:val="none"/>
        </w:rPr>
        <w:t xml:space="preserve"> </w:t>
      </w:r>
    </w:p>
    <w:p w14:paraId="6A9F678E" w14:textId="77777777" w:rsidR="003D5C6B" w:rsidRDefault="00C40DB1" w:rsidP="009D400B">
      <w:pPr>
        <w:ind w:firstLine="720"/>
        <w:rPr>
          <w:rFonts w:ascii="Times New Roman" w:eastAsia="Times New Roman" w:hAnsi="Times New Roman" w:cs="Times New Roman"/>
          <w:iCs/>
          <w:kern w:val="0"/>
          <w:sz w:val="24"/>
          <w:szCs w:val="24"/>
          <w:lang w:val="bg-BG"/>
          <w14:ligatures w14:val="none"/>
        </w:rPr>
      </w:pPr>
      <w:r>
        <w:rPr>
          <w:rFonts w:ascii="Times New Roman" w:eastAsia="Times New Roman" w:hAnsi="Times New Roman" w:cs="Times New Roman"/>
          <w:iCs/>
          <w:kern w:val="0"/>
          <w:sz w:val="24"/>
          <w:szCs w:val="24"/>
          <w:lang w:val="bg-BG"/>
          <w14:ligatures w14:val="none"/>
        </w:rPr>
        <w:t>През последните дестилетия научните изследвания реализираха огромен прогрес в разбирането на асоциативната разпределена памет. Теорията на тази памет е под формата на модели, които взаимно се допълват. Предлагането на модели на асоциативната разпределена памет се отрази преди всичко върху развитието на направлението изкуствен интелект. Но значението на тези модели не се изчерпва с това, то фундаментално за разбирането на психиката и съзнанието. Процесът на усвояване на моделите от психологията тепърва предстои</w:t>
      </w:r>
      <w:r w:rsidR="00511189">
        <w:rPr>
          <w:rFonts w:ascii="Times New Roman" w:eastAsia="Times New Roman" w:hAnsi="Times New Roman" w:cs="Times New Roman"/>
          <w:iCs/>
          <w:kern w:val="0"/>
          <w:sz w:val="24"/>
          <w:szCs w:val="24"/>
          <w:lang w:val="bg-BG"/>
          <w14:ligatures w14:val="none"/>
        </w:rPr>
        <w:t xml:space="preserve"> и предполагам, че този процес ще има революционно значение за психологическата наука.</w:t>
      </w:r>
    </w:p>
    <w:p w14:paraId="6A167E82" w14:textId="6C75451F" w:rsidR="003D5C6B" w:rsidRDefault="003D5C6B" w:rsidP="009D400B">
      <w:pPr>
        <w:ind w:firstLine="720"/>
        <w:rPr>
          <w:rFonts w:ascii="Times New Roman" w:eastAsia="Times New Roman" w:hAnsi="Times New Roman" w:cs="Times New Roman"/>
          <w:iCs/>
          <w:kern w:val="0"/>
          <w:sz w:val="24"/>
          <w:szCs w:val="24"/>
          <w14:ligatures w14:val="none"/>
        </w:rPr>
      </w:pPr>
      <w:r>
        <w:rPr>
          <w:rFonts w:ascii="Times New Roman" w:eastAsia="Times New Roman" w:hAnsi="Times New Roman" w:cs="Times New Roman"/>
          <w:iCs/>
          <w:kern w:val="0"/>
          <w:sz w:val="24"/>
          <w:szCs w:val="24"/>
          <w:lang w:val="bg-BG"/>
          <w14:ligatures w14:val="none"/>
        </w:rPr>
        <w:t xml:space="preserve">Интегрирането на моделите на асоциативната разпределена памет в психологическата наука може да стане през подходящ методологически инструмент. Директният синтез е много по-труден и по-бавен. Като най-подходящ и конструктивен методологически инструмент за синтез се очертава предложената през 70-те години на </w:t>
      </w:r>
      <w:r>
        <w:rPr>
          <w:rFonts w:ascii="Times New Roman" w:eastAsia="Times New Roman" w:hAnsi="Times New Roman" w:cs="Times New Roman"/>
          <w:iCs/>
          <w:kern w:val="0"/>
          <w:sz w:val="24"/>
          <w:szCs w:val="24"/>
          <w:lang w:val="bg-BG"/>
          <w14:ligatures w14:val="none"/>
        </w:rPr>
        <w:lastRenderedPageBreak/>
        <w:t>ХХв. концепция за системи от информация</w:t>
      </w:r>
      <w:r>
        <w:rPr>
          <w:rStyle w:val="FootnoteReference"/>
          <w:rFonts w:ascii="Times New Roman" w:eastAsia="Times New Roman" w:hAnsi="Times New Roman" w:cs="Times New Roman"/>
          <w:iCs/>
          <w:kern w:val="0"/>
          <w:sz w:val="24"/>
          <w:szCs w:val="24"/>
          <w:lang w:val="bg-BG"/>
          <w14:ligatures w14:val="none"/>
        </w:rPr>
        <w:footnoteReference w:id="3"/>
      </w:r>
      <w:r>
        <w:rPr>
          <w:rFonts w:ascii="Times New Roman" w:eastAsia="Times New Roman" w:hAnsi="Times New Roman" w:cs="Times New Roman"/>
          <w:iCs/>
          <w:kern w:val="0"/>
          <w:sz w:val="24"/>
          <w:szCs w:val="24"/>
          <w:lang w:val="bg-BG"/>
          <w14:ligatures w14:val="none"/>
        </w:rPr>
        <w:t>. Още повече, че авторът на концепцията прави следващата крачка и се опитва да развие определени виждания за психиката именно като система от информация</w:t>
      </w:r>
      <w:r>
        <w:rPr>
          <w:rStyle w:val="FootnoteReference"/>
          <w:rFonts w:ascii="Times New Roman" w:eastAsia="Times New Roman" w:hAnsi="Times New Roman" w:cs="Times New Roman"/>
          <w:iCs/>
          <w:kern w:val="0"/>
          <w:sz w:val="24"/>
          <w:szCs w:val="24"/>
          <w:lang w:val="bg-BG"/>
          <w14:ligatures w14:val="none"/>
        </w:rPr>
        <w:footnoteReference w:id="4"/>
      </w:r>
      <w:r>
        <w:rPr>
          <w:rFonts w:ascii="Times New Roman" w:eastAsia="Times New Roman" w:hAnsi="Times New Roman" w:cs="Times New Roman"/>
          <w:iCs/>
          <w:kern w:val="0"/>
          <w:sz w:val="24"/>
          <w:szCs w:val="24"/>
          <w:lang w:val="bg-BG"/>
          <w14:ligatures w14:val="none"/>
        </w:rPr>
        <w:t>, без да има представа какви</w:t>
      </w:r>
      <w:r w:rsidR="00614460">
        <w:rPr>
          <w:rFonts w:ascii="Times New Roman" w:eastAsia="Times New Roman" w:hAnsi="Times New Roman" w:cs="Times New Roman"/>
          <w:iCs/>
          <w:kern w:val="0"/>
          <w:sz w:val="24"/>
          <w:szCs w:val="24"/>
          <w:lang w:val="bg-BG"/>
          <w14:ligatures w14:val="none"/>
        </w:rPr>
        <w:t xml:space="preserve"> значими знания ще бъдат достигнати през следващите няколко десетилетия.</w:t>
      </w:r>
    </w:p>
    <w:p w14:paraId="6904CA76" w14:textId="31098758" w:rsidR="00007985" w:rsidRDefault="007E4AB0" w:rsidP="009D400B">
      <w:pPr>
        <w:ind w:firstLine="720"/>
        <w:rPr>
          <w:rFonts w:ascii="Times New Roman" w:eastAsia="Times New Roman" w:hAnsi="Times New Roman" w:cs="Times New Roman"/>
          <w:iCs/>
          <w:kern w:val="0"/>
          <w:sz w:val="24"/>
          <w:szCs w:val="24"/>
          <w:lang w:val="bg-BG"/>
          <w14:ligatures w14:val="none"/>
        </w:rPr>
      </w:pPr>
      <w:r>
        <w:rPr>
          <w:rFonts w:ascii="Times New Roman" w:eastAsia="Times New Roman" w:hAnsi="Times New Roman" w:cs="Times New Roman"/>
          <w:iCs/>
          <w:kern w:val="0"/>
          <w:sz w:val="24"/>
          <w:szCs w:val="24"/>
          <w:lang w:val="bg-BG"/>
          <w14:ligatures w14:val="none"/>
        </w:rPr>
        <w:t>Тук ще разгледам три показателни модела на асоциативна-разпределена памет, който взаимно се допълват и подлежат на синтез през погледа</w:t>
      </w:r>
      <w:r w:rsidR="00510427">
        <w:rPr>
          <w:rStyle w:val="FootnoteReference"/>
          <w:rFonts w:ascii="Times New Roman" w:eastAsia="Times New Roman" w:hAnsi="Times New Roman" w:cs="Times New Roman"/>
          <w:iCs/>
          <w:kern w:val="0"/>
          <w:sz w:val="24"/>
          <w:szCs w:val="24"/>
          <w:lang w:val="bg-BG"/>
          <w14:ligatures w14:val="none"/>
        </w:rPr>
        <w:footnoteReference w:id="5"/>
      </w:r>
      <w:r>
        <w:rPr>
          <w:rFonts w:ascii="Times New Roman" w:eastAsia="Times New Roman" w:hAnsi="Times New Roman" w:cs="Times New Roman"/>
          <w:iCs/>
          <w:kern w:val="0"/>
          <w:sz w:val="24"/>
          <w:szCs w:val="24"/>
          <w:lang w:val="bg-BG"/>
          <w14:ligatures w14:val="none"/>
        </w:rPr>
        <w:t xml:space="preserve"> на методологическата концепция</w:t>
      </w:r>
      <w:r w:rsidR="00ED5E1D">
        <w:rPr>
          <w:rFonts w:ascii="Times New Roman" w:eastAsia="Times New Roman" w:hAnsi="Times New Roman" w:cs="Times New Roman"/>
          <w:iCs/>
          <w:kern w:val="0"/>
          <w:sz w:val="24"/>
          <w:szCs w:val="24"/>
          <w:lang w:val="bg-BG"/>
          <w14:ligatures w14:val="none"/>
        </w:rPr>
        <w:t xml:space="preserve"> „система от информация“. </w:t>
      </w:r>
      <w:r w:rsidR="003972A8" w:rsidRPr="003972A8">
        <w:rPr>
          <w:rFonts w:ascii="Times New Roman" w:eastAsia="Times New Roman" w:hAnsi="Times New Roman" w:cs="Times New Roman"/>
          <w:iCs/>
          <w:kern w:val="0"/>
          <w:sz w:val="24"/>
          <w:szCs w:val="24"/>
          <w:lang w:val="bg-BG"/>
          <w14:ligatures w14:val="none"/>
        </w:rPr>
        <w:t>Цялата статия трябва да се разглежда като необходимо въведение в приложението на този синтез към проблема за спонтанното възникване на психичния субект в невронните структури. Решението на този проблем е решение на психофизилогичния проблем, който е възлов за технологичното лично безсмъртие.</w:t>
      </w:r>
      <w:r w:rsidR="003972A8">
        <w:rPr>
          <w:rFonts w:ascii="Times New Roman" w:eastAsia="Times New Roman" w:hAnsi="Times New Roman" w:cs="Times New Roman"/>
          <w:iCs/>
          <w:kern w:val="0"/>
          <w:sz w:val="24"/>
          <w:szCs w:val="24"/>
          <w:lang w:val="bg-BG"/>
          <w14:ligatures w14:val="none"/>
        </w:rPr>
        <w:t xml:space="preserve"> </w:t>
      </w:r>
      <w:r w:rsidR="00007985">
        <w:rPr>
          <w:rFonts w:ascii="Times New Roman" w:eastAsia="Times New Roman" w:hAnsi="Times New Roman" w:cs="Times New Roman"/>
          <w:iCs/>
          <w:kern w:val="0"/>
          <w:sz w:val="24"/>
          <w:szCs w:val="24"/>
          <w:lang w:val="bg-BG"/>
          <w14:ligatures w14:val="none"/>
        </w:rPr>
        <w:t>След решаване на този проблем, може да се развие теория на психичните процеси, която да включва самосъзнание, емоции, внимание, мислене, подсъзнателно психично и пр.</w:t>
      </w:r>
      <w:r w:rsidR="006B2F05">
        <w:rPr>
          <w:rFonts w:ascii="Times New Roman" w:eastAsia="Times New Roman" w:hAnsi="Times New Roman" w:cs="Times New Roman"/>
          <w:iCs/>
          <w:kern w:val="0"/>
          <w:sz w:val="24"/>
          <w:szCs w:val="24"/>
          <w:lang w:val="bg-BG"/>
          <w14:ligatures w14:val="none"/>
        </w:rPr>
        <w:t>.</w:t>
      </w:r>
      <w:r w:rsidR="00007985">
        <w:rPr>
          <w:rFonts w:ascii="Times New Roman" w:eastAsia="Times New Roman" w:hAnsi="Times New Roman" w:cs="Times New Roman"/>
          <w:iCs/>
          <w:kern w:val="0"/>
          <w:sz w:val="24"/>
          <w:szCs w:val="24"/>
          <w:lang w:val="bg-BG"/>
          <w14:ligatures w14:val="none"/>
        </w:rPr>
        <w:t xml:space="preserve"> </w:t>
      </w:r>
      <w:r w:rsidR="006B2F05">
        <w:rPr>
          <w:rFonts w:ascii="Times New Roman" w:eastAsia="Times New Roman" w:hAnsi="Times New Roman" w:cs="Times New Roman"/>
          <w:iCs/>
          <w:kern w:val="0"/>
          <w:sz w:val="24"/>
          <w:szCs w:val="24"/>
          <w:lang w:val="bg-BG"/>
          <w14:ligatures w14:val="none"/>
        </w:rPr>
        <w:t>Съ</w:t>
      </w:r>
      <w:r w:rsidR="00007985">
        <w:rPr>
          <w:rFonts w:ascii="Times New Roman" w:eastAsia="Times New Roman" w:hAnsi="Times New Roman" w:cs="Times New Roman"/>
          <w:iCs/>
          <w:kern w:val="0"/>
          <w:sz w:val="24"/>
          <w:szCs w:val="24"/>
          <w:lang w:val="bg-BG"/>
          <w14:ligatures w14:val="none"/>
        </w:rPr>
        <w:t>знанието, което по начин на съществуване не се отличава от психиката</w:t>
      </w:r>
      <w:r w:rsidR="00007985">
        <w:rPr>
          <w:rStyle w:val="FootnoteReference"/>
          <w:rFonts w:ascii="Times New Roman" w:eastAsia="Times New Roman" w:hAnsi="Times New Roman" w:cs="Times New Roman"/>
          <w:iCs/>
          <w:kern w:val="0"/>
          <w:sz w:val="24"/>
          <w:szCs w:val="24"/>
          <w:lang w:val="bg-BG"/>
          <w14:ligatures w14:val="none"/>
        </w:rPr>
        <w:footnoteReference w:id="6"/>
      </w:r>
      <w:r w:rsidR="00007985">
        <w:rPr>
          <w:rFonts w:ascii="Times New Roman" w:eastAsia="Times New Roman" w:hAnsi="Times New Roman" w:cs="Times New Roman"/>
          <w:iCs/>
          <w:kern w:val="0"/>
          <w:sz w:val="24"/>
          <w:szCs w:val="24"/>
          <w:lang w:val="bg-BG"/>
          <w14:ligatures w14:val="none"/>
        </w:rPr>
        <w:t>, може да бъде интерпретирано, като качество на определена система от информация.</w:t>
      </w:r>
      <w:r w:rsidR="006B2F05">
        <w:rPr>
          <w:rFonts w:ascii="Times New Roman" w:eastAsia="Times New Roman" w:hAnsi="Times New Roman" w:cs="Times New Roman"/>
          <w:iCs/>
          <w:kern w:val="0"/>
          <w:sz w:val="24"/>
          <w:szCs w:val="24"/>
          <w:lang w:val="bg-BG"/>
          <w14:ligatures w14:val="none"/>
        </w:rPr>
        <w:t xml:space="preserve"> </w:t>
      </w:r>
    </w:p>
    <w:p w14:paraId="0A1C15A6" w14:textId="6B4810B1" w:rsidR="006B2F05" w:rsidRPr="006B2F05" w:rsidRDefault="006B2F05" w:rsidP="006B2F05">
      <w:pPr>
        <w:pStyle w:val="ListParagraph"/>
        <w:numPr>
          <w:ilvl w:val="0"/>
          <w:numId w:val="1"/>
        </w:numPr>
        <w:rPr>
          <w:rFonts w:ascii="Times New Roman" w:eastAsia="Times New Roman" w:hAnsi="Times New Roman" w:cs="Times New Roman"/>
          <w:iCs/>
          <w:kern w:val="0"/>
          <w:sz w:val="24"/>
          <w:szCs w:val="24"/>
          <w:lang w:val="bg-BG"/>
          <w14:ligatures w14:val="none"/>
        </w:rPr>
      </w:pPr>
      <w:r w:rsidRPr="006B2F05">
        <w:rPr>
          <w:rFonts w:ascii="Times New Roman" w:hAnsi="Times New Roman" w:cs="Times New Roman"/>
          <w:b/>
          <w:bCs/>
          <w:sz w:val="24"/>
          <w:szCs w:val="24"/>
          <w:lang w:val="bg-BG"/>
        </w:rPr>
        <w:t>Холографен модел на</w:t>
      </w:r>
      <w:r>
        <w:rPr>
          <w:rFonts w:ascii="Times New Roman" w:hAnsi="Times New Roman" w:cs="Times New Roman"/>
          <w:b/>
          <w:bCs/>
          <w:sz w:val="24"/>
          <w:szCs w:val="24"/>
          <w:lang w:val="bg-BG"/>
        </w:rPr>
        <w:t xml:space="preserve"> неврологичната</w:t>
      </w:r>
      <w:r w:rsidRPr="006B2F05">
        <w:rPr>
          <w:rFonts w:ascii="Times New Roman" w:hAnsi="Times New Roman" w:cs="Times New Roman"/>
          <w:b/>
          <w:bCs/>
          <w:sz w:val="24"/>
          <w:szCs w:val="24"/>
          <w:lang w:val="bg-BG"/>
        </w:rPr>
        <w:t xml:space="preserve"> памет</w:t>
      </w:r>
      <w:r>
        <w:rPr>
          <w:rFonts w:ascii="Times New Roman" w:hAnsi="Times New Roman" w:cs="Times New Roman"/>
          <w:b/>
          <w:bCs/>
          <w:sz w:val="24"/>
          <w:szCs w:val="24"/>
          <w:lang w:val="bg-BG"/>
        </w:rPr>
        <w:t>.</w:t>
      </w:r>
    </w:p>
    <w:p w14:paraId="09233DA9" w14:textId="770CCF1E" w:rsidR="006B2F05" w:rsidRDefault="00007985" w:rsidP="006B2F05">
      <w:pPr>
        <w:ind w:firstLine="360"/>
        <w:rPr>
          <w:rFonts w:ascii="Times New Roman" w:eastAsia="Times New Roman" w:hAnsi="Times New Roman" w:cs="Times New Roman"/>
          <w:iCs/>
          <w:sz w:val="24"/>
          <w:szCs w:val="24"/>
          <w:lang w:val="bg-BG"/>
        </w:rPr>
      </w:pPr>
      <w:r w:rsidRPr="006B2F05">
        <w:rPr>
          <w:rFonts w:ascii="Times New Roman" w:eastAsia="Times New Roman" w:hAnsi="Times New Roman" w:cs="Times New Roman"/>
          <w:iCs/>
          <w:kern w:val="0"/>
          <w:sz w:val="24"/>
          <w:szCs w:val="24"/>
          <w:lang w:val="bg-BG"/>
          <w14:ligatures w14:val="none"/>
        </w:rPr>
        <w:t xml:space="preserve"> </w:t>
      </w:r>
      <w:r w:rsidR="006B2F05" w:rsidRPr="006B2F05">
        <w:rPr>
          <w:rFonts w:ascii="Times New Roman" w:hAnsi="Times New Roman" w:cs="Times New Roman"/>
          <w:sz w:val="24"/>
          <w:szCs w:val="24"/>
        </w:rPr>
        <w:t>Karl</w:t>
      </w:r>
      <w:r w:rsidR="006B2F05" w:rsidRPr="006B2F05">
        <w:rPr>
          <w:rFonts w:ascii="Times New Roman" w:hAnsi="Times New Roman" w:cs="Times New Roman"/>
          <w:sz w:val="24"/>
          <w:szCs w:val="24"/>
          <w:lang w:val="bg-BG"/>
        </w:rPr>
        <w:t xml:space="preserve"> Н.</w:t>
      </w:r>
      <w:r w:rsidR="006B2F05" w:rsidRPr="006B2F05">
        <w:rPr>
          <w:rFonts w:ascii="Times New Roman" w:hAnsi="Times New Roman" w:cs="Times New Roman"/>
          <w:sz w:val="24"/>
          <w:szCs w:val="24"/>
        </w:rPr>
        <w:t xml:space="preserve"> Pribram </w:t>
      </w:r>
      <w:r w:rsidR="006B2F05" w:rsidRPr="006B2F05">
        <w:rPr>
          <w:rFonts w:ascii="Times New Roman" w:hAnsi="Times New Roman" w:cs="Times New Roman"/>
          <w:sz w:val="24"/>
          <w:szCs w:val="24"/>
          <w:lang w:val="bg-BG"/>
        </w:rPr>
        <w:t>(</w:t>
      </w:r>
      <w:r w:rsidR="006B2F05" w:rsidRPr="006B2F05">
        <w:rPr>
          <w:rFonts w:ascii="Times New Roman" w:hAnsi="Times New Roman" w:cs="Times New Roman"/>
          <w:sz w:val="24"/>
          <w:szCs w:val="24"/>
        </w:rPr>
        <w:t>1919-2015</w:t>
      </w:r>
      <w:r w:rsidR="006B2F05" w:rsidRPr="006B2F05">
        <w:rPr>
          <w:rFonts w:ascii="Times New Roman" w:hAnsi="Times New Roman" w:cs="Times New Roman"/>
          <w:sz w:val="24"/>
          <w:szCs w:val="24"/>
          <w:lang w:val="bg-BG"/>
        </w:rPr>
        <w:t>) е автор на първ</w:t>
      </w:r>
      <w:r w:rsidR="006B2F05">
        <w:rPr>
          <w:rFonts w:ascii="Times New Roman" w:hAnsi="Times New Roman" w:cs="Times New Roman"/>
          <w:sz w:val="24"/>
          <w:szCs w:val="24"/>
          <w:lang w:val="bg-BG"/>
        </w:rPr>
        <w:t>ия</w:t>
      </w:r>
      <w:r w:rsidR="006B2F05" w:rsidRPr="006B2F05">
        <w:rPr>
          <w:rFonts w:ascii="Times New Roman" w:hAnsi="Times New Roman" w:cs="Times New Roman"/>
          <w:sz w:val="24"/>
          <w:szCs w:val="24"/>
          <w:lang w:val="bg-BG"/>
        </w:rPr>
        <w:t xml:space="preserve"> опит да бъде предложен модел на неврологичната памет на базата на аналогия с физическия процес холография.</w:t>
      </w:r>
      <w:r w:rsidR="006B2F05">
        <w:rPr>
          <w:rFonts w:ascii="Times New Roman" w:hAnsi="Times New Roman" w:cs="Times New Roman"/>
          <w:sz w:val="24"/>
          <w:szCs w:val="24"/>
          <w:lang w:val="bg-BG"/>
        </w:rPr>
        <w:t xml:space="preserve"> </w:t>
      </w:r>
      <w:r w:rsidR="006B2F05" w:rsidRPr="006B2F05">
        <w:rPr>
          <w:rFonts w:ascii="Times New Roman" w:eastAsia="Times New Roman" w:hAnsi="Times New Roman" w:cs="Times New Roman"/>
          <w:iCs/>
          <w:sz w:val="24"/>
          <w:szCs w:val="24"/>
          <w:lang w:val="bg-BG"/>
        </w:rPr>
        <w:t>Това е първият теоретичен модел на паметта, който успешно интерпретира, както разпределения  ú характер, така и свойството асоциативност - адресацията по съдържание, възстановяване на образ по части от него. Неврохолографния модел</w:t>
      </w:r>
      <w:r w:rsidR="006B2F05" w:rsidRPr="006B2F05">
        <w:rPr>
          <w:rFonts w:ascii="Times New Roman" w:eastAsia="Times New Roman" w:hAnsi="Times New Roman" w:cs="Times New Roman"/>
          <w:iCs/>
          <w:sz w:val="24"/>
          <w:szCs w:val="24"/>
          <w:vertAlign w:val="superscript"/>
          <w:lang w:val="bg-BG"/>
        </w:rPr>
        <w:footnoteReference w:id="7"/>
      </w:r>
      <w:r w:rsidR="006B2F05" w:rsidRPr="006B2F05">
        <w:rPr>
          <w:rFonts w:ascii="Times New Roman" w:eastAsia="Times New Roman" w:hAnsi="Times New Roman" w:cs="Times New Roman"/>
          <w:iCs/>
          <w:sz w:val="24"/>
          <w:szCs w:val="24"/>
          <w:lang w:val="bg-BG"/>
        </w:rPr>
        <w:t xml:space="preserve"> търпи развитие през годините и не е загубил актуалност, като източник на евристики</w:t>
      </w:r>
      <w:r w:rsidR="006B2F05">
        <w:rPr>
          <w:rFonts w:ascii="Times New Roman" w:eastAsia="Times New Roman" w:hAnsi="Times New Roman" w:cs="Times New Roman"/>
          <w:iCs/>
          <w:sz w:val="24"/>
          <w:szCs w:val="24"/>
          <w:lang w:val="bg-BG"/>
        </w:rPr>
        <w:t xml:space="preserve"> и пряко онагледяване на процесите.</w:t>
      </w:r>
    </w:p>
    <w:p w14:paraId="2A614B48" w14:textId="0E1EC948" w:rsidR="006B2F05" w:rsidRDefault="006B2F05" w:rsidP="006B2F05">
      <w:pPr>
        <w:ind w:firstLine="360"/>
        <w:rPr>
          <w:rFonts w:ascii="Times New Roman" w:eastAsia="Times New Roman" w:hAnsi="Times New Roman" w:cs="Times New Roman"/>
          <w:iCs/>
          <w:sz w:val="24"/>
          <w:szCs w:val="24"/>
          <w:lang w:val="bg-BG"/>
        </w:rPr>
      </w:pPr>
      <w:r w:rsidRPr="006B2F05">
        <w:rPr>
          <w:rFonts w:ascii="Times New Roman" w:eastAsia="Times New Roman" w:hAnsi="Times New Roman" w:cs="Times New Roman"/>
          <w:iCs/>
          <w:sz w:val="24"/>
          <w:szCs w:val="24"/>
          <w:lang w:val="bg-BG"/>
        </w:rPr>
        <w:t xml:space="preserve">Холографията е аналог на фотографията, но при нея върху запаметяващата среда (фотографска плака, кристал и пр.) е оставена следа, която носи цялата информация за вълновия фронт идващ от заснимания обект </w:t>
      </w:r>
      <w:r w:rsidRPr="006B2F05">
        <w:rPr>
          <w:rFonts w:ascii="Times New Roman" w:eastAsia="Times New Roman" w:hAnsi="Times New Roman" w:cs="Times New Roman"/>
          <w:iCs/>
          <w:sz w:val="24"/>
          <w:szCs w:val="24"/>
        </w:rPr>
        <w:t>-</w:t>
      </w:r>
      <w:r w:rsidRPr="006B2F05">
        <w:rPr>
          <w:rFonts w:ascii="Times New Roman" w:eastAsia="Times New Roman" w:hAnsi="Times New Roman" w:cs="Times New Roman"/>
          <w:iCs/>
          <w:sz w:val="24"/>
          <w:szCs w:val="24"/>
          <w:lang w:val="bg-BG"/>
        </w:rPr>
        <w:t xml:space="preserve"> амплитуда и фаза на вълната. При определени условия вълновият фронт може да бъде възстановен в пълнота и по нищо да не се отличава от оригиналния.</w:t>
      </w:r>
      <w:r>
        <w:rPr>
          <w:rFonts w:ascii="Times New Roman" w:eastAsia="Times New Roman" w:hAnsi="Times New Roman" w:cs="Times New Roman"/>
          <w:iCs/>
          <w:sz w:val="24"/>
          <w:szCs w:val="24"/>
          <w:lang w:val="bg-BG"/>
        </w:rPr>
        <w:t xml:space="preserve"> </w:t>
      </w:r>
    </w:p>
    <w:p w14:paraId="3B70E1E5" w14:textId="77777777" w:rsidR="006B2F05" w:rsidRDefault="006B2F05" w:rsidP="006B2F05">
      <w:pPr>
        <w:spacing w:after="0"/>
        <w:ind w:firstLine="720"/>
        <w:rPr>
          <w:rFonts w:ascii="Times New Roman" w:eastAsia="Times New Roman" w:hAnsi="Times New Roman" w:cs="Times New Roman"/>
          <w:iCs/>
          <w:sz w:val="24"/>
          <w:szCs w:val="24"/>
          <w:lang w:val="bg-BG"/>
        </w:rPr>
      </w:pPr>
      <w:r w:rsidRPr="006B2F05">
        <w:rPr>
          <w:rFonts w:ascii="Times New Roman" w:eastAsia="Times New Roman" w:hAnsi="Times New Roman" w:cs="Times New Roman"/>
          <w:iCs/>
          <w:sz w:val="24"/>
          <w:szCs w:val="24"/>
          <w:lang w:val="bg-BG"/>
        </w:rPr>
        <w:t xml:space="preserve">Как се кодира информацията в холограмите? При срещата на вълновия фронт, идващ от заснемания обект, с опорния лъч настъпва интерференция. Тази интерференчна картина се фиксира върху някакъв носител. На пръв поглед нейният външен вид няма </w:t>
      </w:r>
      <w:r w:rsidRPr="006B2F05">
        <w:rPr>
          <w:rFonts w:ascii="Times New Roman" w:eastAsia="Times New Roman" w:hAnsi="Times New Roman" w:cs="Times New Roman"/>
          <w:iCs/>
          <w:sz w:val="24"/>
          <w:szCs w:val="24"/>
          <w:lang w:val="bg-BG"/>
        </w:rPr>
        <w:lastRenderedPageBreak/>
        <w:t>нищо общо с заснетия обект, но в действителност върху носителя е фиксирана цялата информация  за вълновия фронт, идващ от обекта. От тук и названието „</w:t>
      </w:r>
      <w:r w:rsidRPr="006B2F05">
        <w:rPr>
          <w:rFonts w:ascii="Times New Roman" w:eastAsia="Times New Roman" w:hAnsi="Times New Roman" w:cs="Times New Roman"/>
          <w:i/>
          <w:sz w:val="24"/>
          <w:szCs w:val="24"/>
          <w:lang w:val="bg-BG"/>
        </w:rPr>
        <w:t>холо</w:t>
      </w:r>
      <w:r w:rsidRPr="006B2F05">
        <w:rPr>
          <w:rFonts w:ascii="Times New Roman" w:eastAsia="Times New Roman" w:hAnsi="Times New Roman" w:cs="Times New Roman"/>
          <w:iCs/>
          <w:sz w:val="24"/>
          <w:szCs w:val="24"/>
          <w:lang w:val="bg-BG"/>
        </w:rPr>
        <w:t xml:space="preserve"> -“,т.е. цялостно фиксиране и на амплитудата и на фазата на вълната. М.Арбиб използва сполучливия израз– “</w:t>
      </w:r>
      <w:r w:rsidRPr="006B2F05">
        <w:rPr>
          <w:rFonts w:ascii="Times New Roman" w:eastAsia="Times New Roman" w:hAnsi="Times New Roman" w:cs="Times New Roman"/>
          <w:i/>
          <w:sz w:val="24"/>
          <w:szCs w:val="24"/>
          <w:lang w:val="bg-BG"/>
        </w:rPr>
        <w:t>холограмите са замразени вълни</w:t>
      </w:r>
      <w:r w:rsidRPr="006B2F05">
        <w:rPr>
          <w:rFonts w:ascii="Times New Roman" w:eastAsia="Times New Roman" w:hAnsi="Times New Roman" w:cs="Times New Roman"/>
          <w:iCs/>
          <w:sz w:val="24"/>
          <w:szCs w:val="24"/>
          <w:lang w:val="bg-BG"/>
        </w:rPr>
        <w:t>”</w:t>
      </w:r>
      <w:r w:rsidRPr="006B2F05">
        <w:rPr>
          <w:rFonts w:ascii="Times New Roman" w:eastAsia="Times New Roman" w:hAnsi="Times New Roman" w:cs="Times New Roman"/>
          <w:iCs/>
          <w:sz w:val="24"/>
          <w:szCs w:val="24"/>
          <w:vertAlign w:val="superscript"/>
          <w:lang w:val="bg-BG"/>
        </w:rPr>
        <w:footnoteReference w:id="8"/>
      </w:r>
      <w:r w:rsidRPr="006B2F05">
        <w:rPr>
          <w:rFonts w:ascii="Times New Roman" w:eastAsia="Times New Roman" w:hAnsi="Times New Roman" w:cs="Times New Roman"/>
          <w:iCs/>
          <w:sz w:val="24"/>
          <w:szCs w:val="24"/>
          <w:lang w:val="bg-BG"/>
        </w:rPr>
        <w:t xml:space="preserve">. Достатъчно е да насочим към холограмата възстановяващ опорен лъч, аналог на този, с който е направено фиксирането, тогава тя ще играе роля на дифракционна решетка, а дифракцията ще предизвика абсолютно идентичен вълнов фронт, с който е въздействано върху запаметяващата среда. Появява се тримерно изображение, идентично на заснемания обект. </w:t>
      </w:r>
      <w:r w:rsidRPr="006B2F05">
        <w:rPr>
          <w:rFonts w:ascii="Times New Roman" w:eastAsia="Times New Roman" w:hAnsi="Times New Roman" w:cs="Times New Roman"/>
          <w:bCs/>
          <w:i/>
          <w:sz w:val="24"/>
          <w:szCs w:val="24"/>
          <w:lang w:val="bg-BG"/>
        </w:rPr>
        <w:t>Запаметената върху холограмата информация е в</w:t>
      </w:r>
      <w:r w:rsidRPr="006B2F05">
        <w:rPr>
          <w:rFonts w:ascii="Times New Roman" w:eastAsia="Times New Roman" w:hAnsi="Times New Roman" w:cs="Times New Roman"/>
          <w:bCs/>
          <w:iCs/>
          <w:sz w:val="24"/>
          <w:szCs w:val="24"/>
          <w:lang w:val="bg-BG"/>
        </w:rPr>
        <w:t xml:space="preserve"> </w:t>
      </w:r>
      <w:r w:rsidRPr="006B2F05">
        <w:rPr>
          <w:rFonts w:ascii="Times New Roman" w:eastAsia="Times New Roman" w:hAnsi="Times New Roman" w:cs="Times New Roman"/>
          <w:bCs/>
          <w:i/>
          <w:sz w:val="24"/>
          <w:szCs w:val="24"/>
          <w:lang w:val="bg-BG"/>
        </w:rPr>
        <w:t>разпределен вид – всеки участък от холограмата носи пълната информация за обекта.</w:t>
      </w:r>
      <w:r w:rsidRPr="006B2F05">
        <w:rPr>
          <w:rFonts w:ascii="Times New Roman" w:eastAsia="Times New Roman" w:hAnsi="Times New Roman" w:cs="Times New Roman"/>
          <w:bCs/>
          <w:iCs/>
          <w:sz w:val="24"/>
          <w:szCs w:val="24"/>
          <w:lang w:val="bg-BG"/>
        </w:rPr>
        <w:t xml:space="preserve"> </w:t>
      </w:r>
      <w:r w:rsidRPr="006B2F05">
        <w:rPr>
          <w:rFonts w:ascii="Times New Roman" w:eastAsia="Times New Roman" w:hAnsi="Times New Roman" w:cs="Times New Roman"/>
          <w:bCs/>
          <w:i/>
          <w:sz w:val="24"/>
          <w:szCs w:val="24"/>
          <w:lang w:val="bg-BG"/>
        </w:rPr>
        <w:t xml:space="preserve">Ако начупим холограмата на късове, всеки един от тях може да послужи за възстановяване на изображението! </w:t>
      </w:r>
      <w:r w:rsidRPr="006B2F05">
        <w:rPr>
          <w:rFonts w:ascii="Times New Roman" w:eastAsia="Times New Roman" w:hAnsi="Times New Roman" w:cs="Times New Roman"/>
          <w:iCs/>
          <w:sz w:val="24"/>
          <w:szCs w:val="24"/>
          <w:lang w:val="bg-BG"/>
        </w:rPr>
        <w:t>Качеството на изображението се влошава, ако късчето от холограмата е прекалено малко, но всяко парче носи цялата информация и това твърде много напомня за резултатите на К.С. Лашли.</w:t>
      </w:r>
    </w:p>
    <w:p w14:paraId="1D1332CF" w14:textId="53D48C5C" w:rsidR="003539BE" w:rsidRDefault="003539BE" w:rsidP="006B2F05">
      <w:pPr>
        <w:spacing w:after="0"/>
        <w:ind w:firstLine="720"/>
        <w:rPr>
          <w:rFonts w:ascii="Times New Roman" w:eastAsia="Times New Roman" w:hAnsi="Times New Roman" w:cs="Times New Roman"/>
          <w:iCs/>
          <w:sz w:val="24"/>
          <w:szCs w:val="24"/>
          <w:lang w:val="bg-BG"/>
        </w:rPr>
      </w:pPr>
      <w:r>
        <w:rPr>
          <w:rFonts w:ascii="Times New Roman" w:eastAsia="Times New Roman" w:hAnsi="Times New Roman" w:cs="Times New Roman"/>
          <w:iCs/>
          <w:sz w:val="24"/>
          <w:szCs w:val="24"/>
          <w:lang w:val="bg-BG"/>
        </w:rPr>
        <w:t xml:space="preserve">Ето една </w:t>
      </w:r>
      <w:r w:rsidRPr="003539BE">
        <w:rPr>
          <w:rFonts w:ascii="Times New Roman" w:eastAsia="Times New Roman" w:hAnsi="Times New Roman" w:cs="Times New Roman"/>
          <w:iCs/>
          <w:sz w:val="24"/>
          <w:szCs w:val="24"/>
          <w:lang w:val="bg-BG"/>
        </w:rPr>
        <w:t>интересна схема, която илюстрира асоциативните свойства на холограмата</w:t>
      </w:r>
      <w:r>
        <w:rPr>
          <w:rFonts w:ascii="Times New Roman" w:eastAsia="Times New Roman" w:hAnsi="Times New Roman" w:cs="Times New Roman"/>
          <w:iCs/>
          <w:sz w:val="24"/>
          <w:szCs w:val="24"/>
          <w:lang w:val="bg-BG"/>
        </w:rPr>
        <w:t>:</w:t>
      </w:r>
    </w:p>
    <w:p w14:paraId="41BA90E7" w14:textId="65317E96" w:rsidR="003539BE" w:rsidRDefault="003539BE" w:rsidP="006B2F05">
      <w:pPr>
        <w:spacing w:after="0"/>
        <w:ind w:firstLine="720"/>
        <w:rPr>
          <w:rFonts w:ascii="Times New Roman" w:eastAsia="Times New Roman" w:hAnsi="Times New Roman" w:cs="Times New Roman"/>
          <w:iCs/>
          <w:sz w:val="24"/>
          <w:szCs w:val="24"/>
          <w:lang w:val="bg-BG"/>
        </w:rPr>
      </w:pPr>
      <w:r>
        <w:rPr>
          <w:rFonts w:ascii="Times New Roman" w:eastAsia="Times New Roman" w:hAnsi="Times New Roman" w:cs="Times New Roman"/>
          <w:iCs/>
          <w:noProof/>
          <w:sz w:val="24"/>
          <w:szCs w:val="24"/>
          <w:lang w:val="bg-BG"/>
        </w:rPr>
        <w:drawing>
          <wp:inline distT="0" distB="0" distL="0" distR="0" wp14:anchorId="6838FA1F" wp14:editId="2523CF77">
            <wp:extent cx="5356851" cy="2294467"/>
            <wp:effectExtent l="0" t="0" r="0" b="0"/>
            <wp:docPr id="203730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4327" cy="2301952"/>
                    </a:xfrm>
                    <a:prstGeom prst="rect">
                      <a:avLst/>
                    </a:prstGeom>
                    <a:noFill/>
                  </pic:spPr>
                </pic:pic>
              </a:graphicData>
            </a:graphic>
          </wp:inline>
        </w:drawing>
      </w:r>
    </w:p>
    <w:p w14:paraId="0CFD1FC4" w14:textId="77777777" w:rsidR="00386D97" w:rsidRDefault="00386D97" w:rsidP="006B2F05">
      <w:pPr>
        <w:spacing w:after="0"/>
        <w:ind w:firstLine="720"/>
        <w:rPr>
          <w:rFonts w:ascii="Times New Roman" w:eastAsia="Times New Roman" w:hAnsi="Times New Roman" w:cs="Times New Roman"/>
          <w:iCs/>
          <w:sz w:val="24"/>
          <w:szCs w:val="24"/>
          <w:lang w:val="bg-BG"/>
        </w:rPr>
      </w:pPr>
    </w:p>
    <w:p w14:paraId="794E0716" w14:textId="6C742304" w:rsidR="003539BE" w:rsidRDefault="003539BE" w:rsidP="003539BE">
      <w:pPr>
        <w:spacing w:after="0"/>
        <w:ind w:firstLine="720"/>
        <w:jc w:val="center"/>
        <w:rPr>
          <w:rFonts w:ascii="Times New Roman" w:eastAsia="Times New Roman" w:hAnsi="Times New Roman" w:cs="Times New Roman"/>
          <w:iCs/>
          <w:sz w:val="24"/>
          <w:szCs w:val="24"/>
          <w:lang w:val="bg-BG"/>
        </w:rPr>
      </w:pPr>
      <w:r>
        <w:rPr>
          <w:rFonts w:ascii="Times New Roman" w:eastAsia="Times New Roman" w:hAnsi="Times New Roman" w:cs="Times New Roman"/>
          <w:iCs/>
          <w:sz w:val="24"/>
          <w:szCs w:val="24"/>
          <w:lang w:val="bg-BG"/>
        </w:rPr>
        <w:t>Фиг №1.</w:t>
      </w:r>
    </w:p>
    <w:p w14:paraId="74F2D8DD" w14:textId="528AAD75" w:rsidR="003539BE" w:rsidRDefault="003539BE" w:rsidP="003539BE">
      <w:pPr>
        <w:spacing w:after="0"/>
        <w:ind w:firstLine="720"/>
        <w:jc w:val="center"/>
        <w:rPr>
          <w:rFonts w:ascii="Times New Roman" w:eastAsia="Times New Roman" w:hAnsi="Times New Roman" w:cs="Times New Roman"/>
          <w:iCs/>
          <w:sz w:val="24"/>
          <w:szCs w:val="24"/>
          <w:lang w:val="bg-BG"/>
        </w:rPr>
      </w:pPr>
      <w:r>
        <w:rPr>
          <w:rFonts w:ascii="Times New Roman" w:eastAsia="Times New Roman" w:hAnsi="Times New Roman" w:cs="Times New Roman"/>
          <w:iCs/>
          <w:sz w:val="20"/>
          <w:szCs w:val="20"/>
          <w:lang w:val="bg-BG"/>
        </w:rPr>
        <w:t>(Схемата е взаимствана от Т. Кохонен</w:t>
      </w:r>
      <w:r>
        <w:rPr>
          <w:rStyle w:val="FootnoteReference"/>
          <w:rFonts w:ascii="Times New Roman" w:eastAsia="Times New Roman" w:hAnsi="Times New Roman" w:cs="Times New Roman"/>
          <w:iCs/>
          <w:sz w:val="20"/>
          <w:szCs w:val="20"/>
          <w:lang w:val="bg-BG"/>
        </w:rPr>
        <w:footnoteReference w:id="9"/>
      </w:r>
      <w:r>
        <w:rPr>
          <w:rFonts w:ascii="Times New Roman" w:eastAsia="Times New Roman" w:hAnsi="Times New Roman" w:cs="Times New Roman"/>
          <w:iCs/>
          <w:sz w:val="20"/>
          <w:szCs w:val="20"/>
          <w:lang w:val="bg-BG"/>
        </w:rPr>
        <w:t xml:space="preserve"> без изменения)</w:t>
      </w:r>
    </w:p>
    <w:p w14:paraId="6C605A39" w14:textId="77777777" w:rsidR="003539BE" w:rsidRDefault="003539BE" w:rsidP="006B2F05">
      <w:pPr>
        <w:spacing w:after="0"/>
        <w:ind w:firstLine="720"/>
        <w:rPr>
          <w:rFonts w:ascii="Times New Roman" w:eastAsia="Times New Roman" w:hAnsi="Times New Roman" w:cs="Times New Roman"/>
          <w:iCs/>
          <w:sz w:val="24"/>
          <w:szCs w:val="24"/>
          <w:lang w:val="bg-BG"/>
        </w:rPr>
      </w:pPr>
    </w:p>
    <w:p w14:paraId="5E2CBF59" w14:textId="77777777" w:rsidR="003539BE" w:rsidRDefault="003539BE" w:rsidP="003539BE">
      <w:pPr>
        <w:spacing w:after="0"/>
        <w:ind w:firstLine="720"/>
        <w:rPr>
          <w:rFonts w:ascii="Times New Roman" w:eastAsia="Times New Roman" w:hAnsi="Times New Roman" w:cs="Times New Roman"/>
          <w:iCs/>
          <w:sz w:val="24"/>
          <w:szCs w:val="24"/>
          <w:lang w:val="bg-BG"/>
        </w:rPr>
      </w:pPr>
      <w:r w:rsidRPr="003539BE">
        <w:rPr>
          <w:rFonts w:ascii="Times New Roman" w:eastAsia="Times New Roman" w:hAnsi="Times New Roman" w:cs="Times New Roman"/>
          <w:iCs/>
          <w:sz w:val="24"/>
          <w:szCs w:val="24"/>
          <w:lang w:val="bg-BG"/>
        </w:rPr>
        <w:t xml:space="preserve">Ако на холограмата са запаметени вълновите фронтове, идващи от два обекта, означени с А и Б, като всеки един служи като еталонен лъч за другия, то осветяването на холограмата с лъча от обект А може да служи за възстановяване на изображението на Б и обратно - демонстрация на </w:t>
      </w:r>
      <w:r w:rsidRPr="003539BE">
        <w:rPr>
          <w:rFonts w:ascii="Times New Roman" w:eastAsia="Times New Roman" w:hAnsi="Times New Roman" w:cs="Times New Roman"/>
          <w:i/>
          <w:sz w:val="24"/>
          <w:szCs w:val="24"/>
          <w:lang w:val="bg-BG"/>
        </w:rPr>
        <w:t>асоциативност на паметта</w:t>
      </w:r>
      <w:r w:rsidRPr="003539BE">
        <w:rPr>
          <w:rFonts w:ascii="Times New Roman" w:eastAsia="Times New Roman" w:hAnsi="Times New Roman" w:cs="Times New Roman"/>
          <w:iCs/>
          <w:sz w:val="24"/>
          <w:szCs w:val="24"/>
          <w:lang w:val="bg-BG"/>
        </w:rPr>
        <w:t xml:space="preserve">. </w:t>
      </w:r>
    </w:p>
    <w:p w14:paraId="4375CD09" w14:textId="77777777" w:rsidR="003539BE" w:rsidRDefault="003539BE" w:rsidP="003539BE">
      <w:pPr>
        <w:spacing w:after="0"/>
        <w:ind w:firstLine="720"/>
        <w:jc w:val="both"/>
        <w:rPr>
          <w:rFonts w:ascii="Times New Roman" w:eastAsia="Times New Roman" w:hAnsi="Times New Roman" w:cs="Times New Roman"/>
          <w:iCs/>
          <w:sz w:val="24"/>
          <w:szCs w:val="24"/>
          <w:lang w:val="bg-BG"/>
        </w:rPr>
      </w:pPr>
      <w:r w:rsidRPr="003539BE">
        <w:rPr>
          <w:rFonts w:ascii="Times New Roman" w:eastAsia="Times New Roman" w:hAnsi="Times New Roman" w:cs="Times New Roman"/>
          <w:iCs/>
          <w:sz w:val="24"/>
          <w:szCs w:val="24"/>
          <w:lang w:val="bg-BG"/>
        </w:rPr>
        <w:t>Сходството между свойствата на неврологичната памет и свойствата на холограмите е подчертавано от редица автори  и обсъждано многократно.</w:t>
      </w:r>
      <w:r w:rsidRPr="003539BE">
        <w:rPr>
          <w:rFonts w:ascii="Times New Roman" w:eastAsia="Times New Roman" w:hAnsi="Times New Roman" w:cs="Times New Roman"/>
          <w:iCs/>
          <w:sz w:val="24"/>
          <w:szCs w:val="24"/>
        </w:rPr>
        <w:t xml:space="preserve"> </w:t>
      </w:r>
      <w:r w:rsidRPr="003539BE">
        <w:rPr>
          <w:rFonts w:ascii="Times New Roman" w:eastAsia="Times New Roman" w:hAnsi="Times New Roman" w:cs="Times New Roman"/>
          <w:iCs/>
          <w:sz w:val="24"/>
          <w:szCs w:val="24"/>
          <w:lang w:val="bg-BG"/>
        </w:rPr>
        <w:t>Може би най-удачно е това сходство да се покаже във вид на таблица:</w:t>
      </w:r>
    </w:p>
    <w:p w14:paraId="04F579DE" w14:textId="77777777" w:rsidR="003539BE" w:rsidRPr="003539BE" w:rsidRDefault="003539BE" w:rsidP="003539BE">
      <w:pPr>
        <w:spacing w:after="0"/>
        <w:ind w:firstLine="720"/>
        <w:jc w:val="both"/>
        <w:rPr>
          <w:rFonts w:ascii="Times New Roman" w:eastAsia="Times New Roman" w:hAnsi="Times New Roman" w:cs="Times New Roman"/>
          <w:iCs/>
          <w:sz w:val="24"/>
          <w:szCs w:val="24"/>
          <w:lang w:val="bg-BG"/>
        </w:rPr>
      </w:pPr>
    </w:p>
    <w:p w14:paraId="1947B9F9" w14:textId="77777777" w:rsidR="003539BE" w:rsidRPr="0037582F" w:rsidRDefault="003539BE" w:rsidP="003539BE">
      <w:pPr>
        <w:spacing w:after="0"/>
        <w:jc w:val="both"/>
        <w:rPr>
          <w:rFonts w:ascii="Times New Roman" w:eastAsia="Times New Roman" w:hAnsi="Times New Roman" w:cs="Times New Roman"/>
          <w:iCs/>
          <w:sz w:val="24"/>
          <w:szCs w:val="24"/>
          <w:lang w:val="bg-BG"/>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5"/>
        <w:gridCol w:w="3685"/>
      </w:tblGrid>
      <w:tr w:rsidR="003539BE" w:rsidRPr="0037582F" w14:paraId="15D87891" w14:textId="77777777" w:rsidTr="00386D97">
        <w:trPr>
          <w:trHeight w:val="620"/>
        </w:trPr>
        <w:tc>
          <w:tcPr>
            <w:tcW w:w="3685" w:type="dxa"/>
          </w:tcPr>
          <w:p w14:paraId="6FB647EA" w14:textId="77777777" w:rsidR="003539BE" w:rsidRPr="00386D97" w:rsidRDefault="003539BE" w:rsidP="00076EDC">
            <w:pPr>
              <w:spacing w:after="0"/>
              <w:rPr>
                <w:rFonts w:ascii="Times New Roman" w:eastAsia="Times New Roman" w:hAnsi="Times New Roman" w:cs="Times New Roman"/>
                <w:b/>
                <w:sz w:val="20"/>
                <w:szCs w:val="20"/>
                <w:lang w:eastAsia="zh-CN"/>
              </w:rPr>
            </w:pPr>
            <w:proofErr w:type="spellStart"/>
            <w:r w:rsidRPr="00386D97">
              <w:rPr>
                <w:rFonts w:ascii="Times New Roman" w:eastAsia="Times New Roman" w:hAnsi="Times New Roman" w:cs="Times New Roman"/>
                <w:b/>
                <w:sz w:val="20"/>
                <w:szCs w:val="20"/>
                <w:lang w:eastAsia="zh-CN"/>
              </w:rPr>
              <w:t>Свойства</w:t>
            </w:r>
            <w:proofErr w:type="spellEnd"/>
            <w:r w:rsidRPr="00386D97">
              <w:rPr>
                <w:rFonts w:ascii="Times New Roman" w:eastAsia="Times New Roman" w:hAnsi="Times New Roman" w:cs="Times New Roman"/>
                <w:b/>
                <w:sz w:val="20"/>
                <w:szCs w:val="20"/>
                <w:lang w:eastAsia="zh-CN"/>
              </w:rPr>
              <w:t xml:space="preserve"> </w:t>
            </w:r>
            <w:proofErr w:type="spellStart"/>
            <w:r w:rsidRPr="00386D97">
              <w:rPr>
                <w:rFonts w:ascii="Times New Roman" w:eastAsia="Times New Roman" w:hAnsi="Times New Roman" w:cs="Times New Roman"/>
                <w:b/>
                <w:sz w:val="20"/>
                <w:szCs w:val="20"/>
                <w:lang w:eastAsia="zh-CN"/>
              </w:rPr>
              <w:t>на</w:t>
            </w:r>
            <w:proofErr w:type="spellEnd"/>
            <w:r w:rsidRPr="00386D97">
              <w:rPr>
                <w:rFonts w:ascii="Times New Roman" w:eastAsia="Times New Roman" w:hAnsi="Times New Roman" w:cs="Times New Roman"/>
                <w:b/>
                <w:sz w:val="20"/>
                <w:szCs w:val="20"/>
                <w:lang w:eastAsia="zh-CN"/>
              </w:rPr>
              <w:t xml:space="preserve"> </w:t>
            </w:r>
            <w:proofErr w:type="spellStart"/>
            <w:r w:rsidRPr="00386D97">
              <w:rPr>
                <w:rFonts w:ascii="Times New Roman" w:eastAsia="Times New Roman" w:hAnsi="Times New Roman" w:cs="Times New Roman"/>
                <w:b/>
                <w:sz w:val="20"/>
                <w:szCs w:val="20"/>
                <w:lang w:eastAsia="zh-CN"/>
              </w:rPr>
              <w:t>оптическата</w:t>
            </w:r>
            <w:proofErr w:type="spellEnd"/>
            <w:r w:rsidRPr="00386D97">
              <w:rPr>
                <w:rFonts w:ascii="Times New Roman" w:eastAsia="Times New Roman" w:hAnsi="Times New Roman" w:cs="Times New Roman"/>
                <w:b/>
                <w:sz w:val="20"/>
                <w:szCs w:val="20"/>
                <w:lang w:eastAsia="zh-CN"/>
              </w:rPr>
              <w:t xml:space="preserve"> </w:t>
            </w:r>
            <w:proofErr w:type="spellStart"/>
            <w:r w:rsidRPr="00386D97">
              <w:rPr>
                <w:rFonts w:ascii="Times New Roman" w:eastAsia="Times New Roman" w:hAnsi="Times New Roman" w:cs="Times New Roman"/>
                <w:b/>
                <w:sz w:val="20"/>
                <w:szCs w:val="20"/>
                <w:lang w:eastAsia="zh-CN"/>
              </w:rPr>
              <w:t>холограма</w:t>
            </w:r>
            <w:proofErr w:type="spellEnd"/>
            <w:r w:rsidRPr="00386D97">
              <w:rPr>
                <w:rFonts w:ascii="Times New Roman" w:eastAsia="Times New Roman" w:hAnsi="Times New Roman" w:cs="Times New Roman"/>
                <w:b/>
                <w:sz w:val="20"/>
                <w:szCs w:val="20"/>
                <w:lang w:eastAsia="zh-CN"/>
              </w:rPr>
              <w:t xml:space="preserve">                </w:t>
            </w:r>
          </w:p>
        </w:tc>
        <w:tc>
          <w:tcPr>
            <w:tcW w:w="3685" w:type="dxa"/>
          </w:tcPr>
          <w:p w14:paraId="3EF1E0A2" w14:textId="41B7E4A5" w:rsidR="003539BE" w:rsidRPr="00386D97" w:rsidRDefault="003539BE" w:rsidP="00076EDC">
            <w:pPr>
              <w:spacing w:after="0"/>
              <w:rPr>
                <w:rFonts w:ascii="Times New Roman" w:eastAsia="Times New Roman" w:hAnsi="Times New Roman" w:cs="Times New Roman"/>
                <w:b/>
                <w:sz w:val="20"/>
                <w:szCs w:val="20"/>
                <w:lang w:val="bg-BG"/>
              </w:rPr>
            </w:pPr>
            <w:r w:rsidRPr="00386D97">
              <w:rPr>
                <w:rFonts w:ascii="Times New Roman" w:eastAsia="Times New Roman" w:hAnsi="Times New Roman" w:cs="Times New Roman"/>
                <w:b/>
                <w:sz w:val="20"/>
                <w:szCs w:val="20"/>
                <w:lang w:val="bg-BG"/>
              </w:rPr>
              <w:t>Свойства на неврофизиологическата                                                                                памет</w:t>
            </w:r>
            <w:r w:rsidR="00386D97" w:rsidRPr="00386D97">
              <w:rPr>
                <w:rFonts w:ascii="Times New Roman" w:eastAsia="Times New Roman" w:hAnsi="Times New Roman" w:cs="Times New Roman"/>
                <w:b/>
                <w:sz w:val="20"/>
                <w:szCs w:val="20"/>
                <w:lang w:val="bg-BG"/>
              </w:rPr>
              <w:t>.</w:t>
            </w:r>
          </w:p>
          <w:p w14:paraId="60436DCF" w14:textId="77777777" w:rsidR="003539BE" w:rsidRPr="005B5864" w:rsidRDefault="003539BE" w:rsidP="00076EDC">
            <w:pPr>
              <w:spacing w:after="0"/>
              <w:rPr>
                <w:rFonts w:ascii="Times New Roman" w:eastAsia="Times New Roman" w:hAnsi="Times New Roman" w:cs="Times New Roman"/>
                <w:bCs/>
                <w:i/>
                <w:iCs/>
                <w:sz w:val="20"/>
                <w:szCs w:val="20"/>
                <w:lang w:val="ru-RU" w:eastAsia="zh-CN"/>
              </w:rPr>
            </w:pPr>
          </w:p>
        </w:tc>
      </w:tr>
      <w:tr w:rsidR="003539BE" w:rsidRPr="0037582F" w14:paraId="60839537" w14:textId="77777777" w:rsidTr="00076EDC">
        <w:trPr>
          <w:trHeight w:val="710"/>
        </w:trPr>
        <w:tc>
          <w:tcPr>
            <w:tcW w:w="3685" w:type="dxa"/>
          </w:tcPr>
          <w:p w14:paraId="2C960867" w14:textId="46CB67B5" w:rsidR="003539BE" w:rsidRPr="005B5864" w:rsidRDefault="003539BE" w:rsidP="00076EDC">
            <w:pPr>
              <w:spacing w:after="0"/>
              <w:rPr>
                <w:rFonts w:ascii="Times New Roman" w:eastAsia="Times New Roman" w:hAnsi="Times New Roman" w:cs="Times New Roman"/>
                <w:bCs/>
                <w:iCs/>
                <w:sz w:val="20"/>
                <w:szCs w:val="20"/>
                <w:lang w:eastAsia="zh-CN"/>
              </w:rPr>
            </w:pPr>
            <w:r>
              <w:rPr>
                <w:rFonts w:ascii="Times New Roman" w:eastAsia="Times New Roman" w:hAnsi="Times New Roman" w:cs="Times New Roman"/>
                <w:bCs/>
                <w:iCs/>
                <w:sz w:val="20"/>
                <w:szCs w:val="20"/>
                <w:lang w:val="bg-BG" w:eastAsia="zh-CN"/>
              </w:rPr>
              <w:t>1.</w:t>
            </w:r>
            <w:proofErr w:type="spellStart"/>
            <w:r w:rsidRPr="00386D97">
              <w:rPr>
                <w:rFonts w:ascii="Times New Roman" w:eastAsia="Times New Roman" w:hAnsi="Times New Roman" w:cs="Times New Roman"/>
                <w:bCs/>
                <w:iCs/>
                <w:sz w:val="20"/>
                <w:szCs w:val="20"/>
                <w:lang w:eastAsia="zh-CN"/>
              </w:rPr>
              <w:t>Разпределеност</w:t>
            </w:r>
            <w:proofErr w:type="spellEnd"/>
            <w:r w:rsidRPr="00386D97">
              <w:rPr>
                <w:rFonts w:ascii="Times New Roman" w:eastAsia="Times New Roman" w:hAnsi="Times New Roman" w:cs="Times New Roman"/>
                <w:bCs/>
                <w:iCs/>
                <w:sz w:val="20"/>
                <w:szCs w:val="20"/>
                <w:lang w:eastAsia="zh-CN"/>
              </w:rPr>
              <w:t xml:space="preserve"> </w:t>
            </w:r>
            <w:proofErr w:type="spellStart"/>
            <w:r w:rsidRPr="00386D97">
              <w:rPr>
                <w:rFonts w:ascii="Times New Roman" w:eastAsia="Times New Roman" w:hAnsi="Times New Roman" w:cs="Times New Roman"/>
                <w:bCs/>
                <w:iCs/>
                <w:sz w:val="20"/>
                <w:szCs w:val="20"/>
                <w:lang w:eastAsia="zh-CN"/>
              </w:rPr>
              <w:t>на</w:t>
            </w:r>
            <w:proofErr w:type="spellEnd"/>
            <w:r w:rsidRPr="00386D97">
              <w:rPr>
                <w:rFonts w:ascii="Times New Roman" w:eastAsia="Times New Roman" w:hAnsi="Times New Roman" w:cs="Times New Roman"/>
                <w:bCs/>
                <w:iCs/>
                <w:sz w:val="20"/>
                <w:szCs w:val="20"/>
                <w:lang w:eastAsia="zh-CN"/>
              </w:rPr>
              <w:t xml:space="preserve"> </w:t>
            </w:r>
            <w:proofErr w:type="spellStart"/>
            <w:r w:rsidRPr="00386D97">
              <w:rPr>
                <w:rFonts w:ascii="Times New Roman" w:eastAsia="Times New Roman" w:hAnsi="Times New Roman" w:cs="Times New Roman"/>
                <w:bCs/>
                <w:iCs/>
                <w:sz w:val="20"/>
                <w:szCs w:val="20"/>
                <w:lang w:eastAsia="zh-CN"/>
              </w:rPr>
              <w:t>записа</w:t>
            </w:r>
            <w:proofErr w:type="spellEnd"/>
            <w:r w:rsidR="00386D97" w:rsidRPr="00386D97">
              <w:rPr>
                <w:rFonts w:ascii="Times New Roman" w:eastAsia="Times New Roman" w:hAnsi="Times New Roman" w:cs="Times New Roman"/>
                <w:bCs/>
                <w:iCs/>
                <w:sz w:val="20"/>
                <w:szCs w:val="20"/>
                <w:lang w:val="bg-BG" w:eastAsia="zh-CN"/>
              </w:rPr>
              <w:t>.</w:t>
            </w:r>
            <w:r w:rsidRPr="005B5864">
              <w:rPr>
                <w:rFonts w:ascii="Times New Roman" w:eastAsia="Times New Roman" w:hAnsi="Times New Roman" w:cs="Times New Roman"/>
                <w:bCs/>
                <w:iCs/>
                <w:sz w:val="20"/>
                <w:szCs w:val="20"/>
                <w:lang w:eastAsia="zh-CN"/>
              </w:rPr>
              <w:t xml:space="preserve">                              </w:t>
            </w:r>
          </w:p>
        </w:tc>
        <w:tc>
          <w:tcPr>
            <w:tcW w:w="3685" w:type="dxa"/>
          </w:tcPr>
          <w:p w14:paraId="12CD13F7" w14:textId="6AB625E1" w:rsidR="003539BE" w:rsidRPr="005B5864" w:rsidRDefault="003539BE" w:rsidP="00076EDC">
            <w:pPr>
              <w:spacing w:after="0"/>
              <w:rPr>
                <w:rFonts w:ascii="Times New Roman" w:eastAsia="Times New Roman" w:hAnsi="Times New Roman" w:cs="Times New Roman"/>
                <w:bCs/>
                <w:sz w:val="20"/>
                <w:szCs w:val="20"/>
                <w:lang w:val="bg-BG"/>
              </w:rPr>
            </w:pPr>
            <w:r>
              <w:rPr>
                <w:rFonts w:ascii="Times New Roman" w:eastAsia="Times New Roman" w:hAnsi="Times New Roman" w:cs="Times New Roman"/>
                <w:bCs/>
                <w:sz w:val="20"/>
                <w:szCs w:val="20"/>
                <w:lang w:val="bg-BG"/>
              </w:rPr>
              <w:t>1.</w:t>
            </w:r>
            <w:r w:rsidRPr="005B5864">
              <w:rPr>
                <w:rFonts w:ascii="Times New Roman" w:eastAsia="Times New Roman" w:hAnsi="Times New Roman" w:cs="Times New Roman"/>
                <w:bCs/>
                <w:sz w:val="20"/>
                <w:szCs w:val="20"/>
                <w:lang w:val="bg-BG"/>
              </w:rPr>
              <w:t xml:space="preserve">Закон на Лешли:                                                                               </w:t>
            </w:r>
            <w:r w:rsidRPr="003539BE">
              <w:rPr>
                <w:rFonts w:ascii="Times New Roman" w:eastAsia="Times New Roman" w:hAnsi="Times New Roman" w:cs="Times New Roman"/>
                <w:bCs/>
                <w:sz w:val="16"/>
                <w:szCs w:val="16"/>
                <w:lang w:val="bg-BG"/>
              </w:rPr>
              <w:t xml:space="preserve">а/ несъщественост на мястото на поражение на кората                                                                                                                           б/ зависимост от масата на </w:t>
            </w:r>
            <w:r w:rsidRPr="003539BE">
              <w:rPr>
                <w:rFonts w:ascii="Times New Roman" w:eastAsia="Times New Roman" w:hAnsi="Times New Roman" w:cs="Times New Roman"/>
                <w:bCs/>
                <w:i/>
                <w:iCs/>
                <w:sz w:val="16"/>
                <w:szCs w:val="16"/>
                <w:lang w:val="ru-RU" w:eastAsia="zh-CN"/>
              </w:rPr>
              <w:t xml:space="preserve">                                                                                     поразената мозъчна тъкан</w:t>
            </w:r>
          </w:p>
        </w:tc>
      </w:tr>
      <w:tr w:rsidR="003539BE" w:rsidRPr="0037582F" w14:paraId="4AB5740E" w14:textId="77777777" w:rsidTr="003539BE">
        <w:trPr>
          <w:trHeight w:val="818"/>
        </w:trPr>
        <w:tc>
          <w:tcPr>
            <w:tcW w:w="3685" w:type="dxa"/>
          </w:tcPr>
          <w:p w14:paraId="2A82429C" w14:textId="1058DAF9" w:rsidR="003539BE" w:rsidRPr="00386D97" w:rsidRDefault="003539BE" w:rsidP="00076EDC">
            <w:pPr>
              <w:spacing w:after="0"/>
              <w:rPr>
                <w:rFonts w:ascii="Times New Roman" w:eastAsia="Times New Roman" w:hAnsi="Times New Roman" w:cs="Times New Roman"/>
                <w:bCs/>
                <w:sz w:val="16"/>
                <w:szCs w:val="16"/>
                <w:lang w:val="ru-RU"/>
              </w:rPr>
            </w:pPr>
            <w:r>
              <w:rPr>
                <w:rFonts w:ascii="Times New Roman" w:eastAsia="Times New Roman" w:hAnsi="Times New Roman" w:cs="Times New Roman"/>
                <w:bCs/>
                <w:sz w:val="20"/>
                <w:szCs w:val="20"/>
                <w:lang w:val="bg-BG"/>
              </w:rPr>
              <w:t>2.</w:t>
            </w:r>
            <w:r w:rsidRPr="003539BE">
              <w:rPr>
                <w:rFonts w:ascii="Times New Roman" w:eastAsia="Times New Roman" w:hAnsi="Times New Roman" w:cs="Times New Roman"/>
                <w:bCs/>
                <w:sz w:val="20"/>
                <w:szCs w:val="20"/>
                <w:lang w:val="bg-BG"/>
              </w:rPr>
              <w:t>Разпознаване на образи</w:t>
            </w:r>
            <w:r>
              <w:rPr>
                <w:rFonts w:ascii="Times New Roman" w:eastAsia="Times New Roman" w:hAnsi="Times New Roman" w:cs="Times New Roman"/>
                <w:bCs/>
                <w:sz w:val="20"/>
                <w:szCs w:val="20"/>
                <w:lang w:val="bg-BG"/>
              </w:rPr>
              <w:t>:</w:t>
            </w:r>
            <w:r w:rsidRPr="003539BE">
              <w:rPr>
                <w:rFonts w:ascii="Times New Roman" w:eastAsia="Times New Roman" w:hAnsi="Times New Roman" w:cs="Times New Roman"/>
                <w:bCs/>
                <w:sz w:val="20"/>
                <w:szCs w:val="20"/>
                <w:lang w:val="bg-BG"/>
              </w:rPr>
              <w:t xml:space="preserve"> </w:t>
            </w:r>
            <w:r w:rsidRPr="00386D97">
              <w:rPr>
                <w:rFonts w:ascii="Times New Roman" w:eastAsia="Times New Roman" w:hAnsi="Times New Roman" w:cs="Times New Roman"/>
                <w:bCs/>
                <w:sz w:val="16"/>
                <w:szCs w:val="16"/>
                <w:lang w:val="bg-BG"/>
              </w:rPr>
              <w:t>инвариантно, спрямо размерите и движенията</w:t>
            </w:r>
            <w:r w:rsidR="00386D97">
              <w:rPr>
                <w:rFonts w:ascii="Times New Roman" w:eastAsia="Times New Roman" w:hAnsi="Times New Roman" w:cs="Times New Roman"/>
                <w:bCs/>
                <w:sz w:val="16"/>
                <w:szCs w:val="16"/>
                <w:lang w:val="bg-BG"/>
              </w:rPr>
              <w:t>.</w:t>
            </w:r>
          </w:p>
          <w:p w14:paraId="6242224D" w14:textId="77777777" w:rsidR="003539BE" w:rsidRPr="005B5864" w:rsidRDefault="003539BE" w:rsidP="00076EDC">
            <w:pPr>
              <w:spacing w:after="0"/>
              <w:rPr>
                <w:rFonts w:ascii="Times New Roman" w:eastAsia="Times New Roman" w:hAnsi="Times New Roman" w:cs="Times New Roman"/>
                <w:bCs/>
                <w:i/>
                <w:iCs/>
                <w:sz w:val="20"/>
                <w:szCs w:val="20"/>
                <w:lang w:eastAsia="zh-CN"/>
              </w:rPr>
            </w:pPr>
          </w:p>
        </w:tc>
        <w:tc>
          <w:tcPr>
            <w:tcW w:w="3685" w:type="dxa"/>
          </w:tcPr>
          <w:p w14:paraId="1E2AD6B1" w14:textId="00D89D17" w:rsidR="003539BE" w:rsidRPr="005B5864" w:rsidRDefault="00386D97" w:rsidP="00076EDC">
            <w:pPr>
              <w:spacing w:after="0"/>
              <w:rPr>
                <w:rFonts w:ascii="Times New Roman" w:eastAsia="Times New Roman" w:hAnsi="Times New Roman" w:cs="Times New Roman"/>
                <w:bCs/>
                <w:sz w:val="20"/>
                <w:szCs w:val="20"/>
                <w:lang w:val="ru-RU"/>
              </w:rPr>
            </w:pPr>
            <w:r>
              <w:rPr>
                <w:rFonts w:ascii="Times New Roman" w:eastAsia="Times New Roman" w:hAnsi="Times New Roman" w:cs="Times New Roman"/>
                <w:bCs/>
                <w:sz w:val="20"/>
                <w:szCs w:val="20"/>
                <w:lang w:val="bg-BG"/>
              </w:rPr>
              <w:t>2.</w:t>
            </w:r>
            <w:r w:rsidR="003539BE" w:rsidRPr="005B5864">
              <w:rPr>
                <w:rFonts w:ascii="Times New Roman" w:eastAsia="Times New Roman" w:hAnsi="Times New Roman" w:cs="Times New Roman"/>
                <w:bCs/>
                <w:sz w:val="20"/>
                <w:szCs w:val="20"/>
                <w:lang w:val="bg-BG"/>
              </w:rPr>
              <w:t xml:space="preserve"> Разпознаване на образи като</w:t>
            </w:r>
            <w:r w:rsidR="003539BE" w:rsidRPr="005B5864">
              <w:rPr>
                <w:rFonts w:ascii="Times New Roman" w:eastAsia="Times New Roman" w:hAnsi="Times New Roman" w:cs="Times New Roman"/>
                <w:bCs/>
                <w:sz w:val="20"/>
                <w:szCs w:val="20"/>
                <w:lang w:val="ru-RU"/>
              </w:rPr>
              <w:t xml:space="preserve">                                                                       </w:t>
            </w:r>
          </w:p>
          <w:p w14:paraId="6C7AFB4C" w14:textId="77777777" w:rsidR="003539BE" w:rsidRPr="005B5864" w:rsidRDefault="003539BE" w:rsidP="00076EDC">
            <w:pPr>
              <w:spacing w:after="0"/>
              <w:rPr>
                <w:rFonts w:ascii="Times New Roman" w:eastAsia="Times New Roman" w:hAnsi="Times New Roman" w:cs="Times New Roman"/>
                <w:bCs/>
                <w:sz w:val="20"/>
                <w:szCs w:val="20"/>
                <w:lang w:val="bg-BG"/>
              </w:rPr>
            </w:pPr>
            <w:r w:rsidRPr="005B5864">
              <w:rPr>
                <w:rFonts w:ascii="Times New Roman" w:eastAsia="Times New Roman" w:hAnsi="Times New Roman" w:cs="Times New Roman"/>
                <w:bCs/>
                <w:sz w:val="20"/>
                <w:szCs w:val="20"/>
                <w:lang w:val="bg-BG"/>
              </w:rPr>
              <w:t xml:space="preserve">     нещо единно и цялостно;</w:t>
            </w:r>
          </w:p>
          <w:p w14:paraId="450778E3" w14:textId="77777777" w:rsidR="003539BE" w:rsidRPr="005B5864" w:rsidRDefault="003539BE" w:rsidP="00076EDC">
            <w:pPr>
              <w:spacing w:after="0"/>
              <w:rPr>
                <w:rFonts w:ascii="Times New Roman" w:eastAsia="Times New Roman" w:hAnsi="Times New Roman" w:cs="Times New Roman"/>
                <w:bCs/>
                <w:sz w:val="20"/>
                <w:szCs w:val="20"/>
                <w:lang w:val="bg-BG"/>
              </w:rPr>
            </w:pPr>
          </w:p>
        </w:tc>
      </w:tr>
      <w:tr w:rsidR="003539BE" w:rsidRPr="0037582F" w14:paraId="577E150A" w14:textId="77777777" w:rsidTr="003539BE">
        <w:trPr>
          <w:trHeight w:val="377"/>
        </w:trPr>
        <w:tc>
          <w:tcPr>
            <w:tcW w:w="3685" w:type="dxa"/>
          </w:tcPr>
          <w:p w14:paraId="2E3223E4" w14:textId="766040E6" w:rsidR="003539BE" w:rsidRPr="005B5864" w:rsidRDefault="00386D97" w:rsidP="00076EDC">
            <w:pPr>
              <w:spacing w:after="0"/>
              <w:rPr>
                <w:rFonts w:ascii="Times New Roman" w:eastAsia="Times New Roman" w:hAnsi="Times New Roman" w:cs="Times New Roman"/>
                <w:bCs/>
                <w:iCs/>
                <w:sz w:val="20"/>
                <w:szCs w:val="20"/>
                <w:lang w:eastAsia="zh-CN"/>
              </w:rPr>
            </w:pPr>
            <w:r>
              <w:rPr>
                <w:rFonts w:ascii="Times New Roman" w:eastAsia="Times New Roman" w:hAnsi="Times New Roman" w:cs="Times New Roman"/>
                <w:bCs/>
                <w:iCs/>
                <w:sz w:val="20"/>
                <w:szCs w:val="20"/>
                <w:lang w:val="bg-BG" w:eastAsia="zh-CN"/>
              </w:rPr>
              <w:t>3.</w:t>
            </w:r>
            <w:proofErr w:type="spellStart"/>
            <w:r w:rsidR="003539BE" w:rsidRPr="005B5864">
              <w:rPr>
                <w:rFonts w:ascii="Times New Roman" w:eastAsia="Times New Roman" w:hAnsi="Times New Roman" w:cs="Times New Roman"/>
                <w:bCs/>
                <w:iCs/>
                <w:sz w:val="20"/>
                <w:szCs w:val="20"/>
                <w:lang w:eastAsia="zh-CN"/>
              </w:rPr>
              <w:t>Асоциативност</w:t>
            </w:r>
            <w:proofErr w:type="spellEnd"/>
            <w:r>
              <w:rPr>
                <w:rFonts w:ascii="Times New Roman" w:eastAsia="Times New Roman" w:hAnsi="Times New Roman" w:cs="Times New Roman"/>
                <w:bCs/>
                <w:iCs/>
                <w:sz w:val="20"/>
                <w:szCs w:val="20"/>
                <w:lang w:val="bg-BG" w:eastAsia="zh-CN"/>
              </w:rPr>
              <w:t>.</w:t>
            </w:r>
            <w:r w:rsidR="003539BE" w:rsidRPr="005B5864">
              <w:rPr>
                <w:rFonts w:ascii="Times New Roman" w:eastAsia="Times New Roman" w:hAnsi="Times New Roman" w:cs="Times New Roman"/>
                <w:bCs/>
                <w:iCs/>
                <w:sz w:val="20"/>
                <w:szCs w:val="20"/>
                <w:lang w:eastAsia="zh-CN"/>
              </w:rPr>
              <w:t xml:space="preserve">                         </w:t>
            </w:r>
          </w:p>
        </w:tc>
        <w:tc>
          <w:tcPr>
            <w:tcW w:w="3685" w:type="dxa"/>
          </w:tcPr>
          <w:p w14:paraId="54979D65" w14:textId="77777777" w:rsidR="003539BE" w:rsidRPr="005B5864" w:rsidRDefault="003539BE" w:rsidP="00076EDC">
            <w:pPr>
              <w:spacing w:after="0"/>
              <w:rPr>
                <w:rFonts w:ascii="Times New Roman" w:eastAsia="Times New Roman" w:hAnsi="Times New Roman" w:cs="Times New Roman"/>
                <w:bCs/>
                <w:i/>
                <w:iCs/>
                <w:sz w:val="20"/>
                <w:szCs w:val="20"/>
                <w:lang w:eastAsia="zh-CN"/>
              </w:rPr>
            </w:pPr>
            <w:r w:rsidRPr="00386D97">
              <w:rPr>
                <w:rFonts w:ascii="Times New Roman" w:eastAsia="Times New Roman" w:hAnsi="Times New Roman" w:cs="Times New Roman"/>
                <w:bCs/>
                <w:sz w:val="20"/>
                <w:szCs w:val="20"/>
                <w:lang w:eastAsia="zh-CN"/>
              </w:rPr>
              <w:t>3</w:t>
            </w:r>
            <w:r w:rsidRPr="005B5864">
              <w:rPr>
                <w:rFonts w:ascii="Times New Roman" w:eastAsia="Times New Roman" w:hAnsi="Times New Roman" w:cs="Times New Roman"/>
                <w:bCs/>
                <w:i/>
                <w:iCs/>
                <w:sz w:val="20"/>
                <w:szCs w:val="20"/>
                <w:lang w:eastAsia="zh-CN"/>
              </w:rPr>
              <w:t xml:space="preserve">. </w:t>
            </w:r>
            <w:proofErr w:type="spellStart"/>
            <w:r w:rsidRPr="005B5864">
              <w:rPr>
                <w:rFonts w:ascii="Times New Roman" w:eastAsia="Times New Roman" w:hAnsi="Times New Roman" w:cs="Times New Roman"/>
                <w:bCs/>
                <w:iCs/>
                <w:sz w:val="20"/>
                <w:szCs w:val="20"/>
                <w:lang w:eastAsia="zh-CN"/>
              </w:rPr>
              <w:t>Асоциативност</w:t>
            </w:r>
            <w:proofErr w:type="spellEnd"/>
            <w:r w:rsidRPr="005B5864">
              <w:rPr>
                <w:rFonts w:ascii="Times New Roman" w:eastAsia="Times New Roman" w:hAnsi="Times New Roman" w:cs="Times New Roman"/>
                <w:bCs/>
                <w:iCs/>
                <w:sz w:val="20"/>
                <w:szCs w:val="20"/>
                <w:lang w:eastAsia="zh-CN"/>
              </w:rPr>
              <w:t>.</w:t>
            </w:r>
          </w:p>
        </w:tc>
      </w:tr>
      <w:tr w:rsidR="003539BE" w:rsidRPr="0037582F" w14:paraId="610F727F" w14:textId="77777777" w:rsidTr="00076EDC">
        <w:trPr>
          <w:trHeight w:val="874"/>
        </w:trPr>
        <w:tc>
          <w:tcPr>
            <w:tcW w:w="3685" w:type="dxa"/>
          </w:tcPr>
          <w:p w14:paraId="19C2713B" w14:textId="7B8DFD4A" w:rsidR="003539BE" w:rsidRPr="005B5864" w:rsidRDefault="003539BE" w:rsidP="00076EDC">
            <w:pPr>
              <w:spacing w:after="0"/>
              <w:rPr>
                <w:rFonts w:ascii="Times New Roman" w:eastAsia="Times New Roman" w:hAnsi="Times New Roman" w:cs="Times New Roman"/>
                <w:bCs/>
                <w:sz w:val="20"/>
                <w:szCs w:val="20"/>
                <w:lang w:val="bg-BG"/>
              </w:rPr>
            </w:pPr>
            <w:r w:rsidRPr="005B5864">
              <w:rPr>
                <w:rFonts w:ascii="Times New Roman" w:eastAsia="Times New Roman" w:hAnsi="Times New Roman" w:cs="Times New Roman"/>
                <w:bCs/>
                <w:sz w:val="20"/>
                <w:szCs w:val="20"/>
                <w:lang w:val="bg-BG"/>
              </w:rPr>
              <w:t>4. Обемност, цветност и</w:t>
            </w:r>
            <w:r w:rsidR="00386D97">
              <w:rPr>
                <w:rFonts w:ascii="Times New Roman" w:eastAsia="Times New Roman" w:hAnsi="Times New Roman" w:cs="Times New Roman"/>
                <w:bCs/>
                <w:sz w:val="20"/>
                <w:szCs w:val="20"/>
                <w:lang w:val="bg-BG"/>
              </w:rPr>
              <w:t xml:space="preserve"> възпроизвеждане на</w:t>
            </w:r>
            <w:r w:rsidRPr="005B5864">
              <w:rPr>
                <w:rFonts w:ascii="Times New Roman" w:eastAsia="Times New Roman" w:hAnsi="Times New Roman" w:cs="Times New Roman"/>
                <w:bCs/>
                <w:sz w:val="20"/>
                <w:szCs w:val="20"/>
                <w:lang w:val="bg-BG"/>
              </w:rPr>
              <w:t xml:space="preserve"> движение </w:t>
            </w:r>
            <w:r w:rsidR="00386D97" w:rsidRPr="005B5864">
              <w:rPr>
                <w:rFonts w:ascii="Times New Roman" w:eastAsia="Times New Roman" w:hAnsi="Times New Roman" w:cs="Times New Roman"/>
                <w:bCs/>
                <w:sz w:val="20"/>
                <w:szCs w:val="20"/>
                <w:lang w:val="bg-BG"/>
              </w:rPr>
              <w:t>при</w:t>
            </w:r>
            <w:r w:rsidRPr="005B5864">
              <w:rPr>
                <w:rFonts w:ascii="Times New Roman" w:eastAsia="Times New Roman" w:hAnsi="Times New Roman" w:cs="Times New Roman"/>
                <w:bCs/>
                <w:sz w:val="20"/>
                <w:szCs w:val="20"/>
                <w:lang w:val="bg-BG"/>
              </w:rPr>
              <w:t xml:space="preserve">           възстановяване на </w:t>
            </w:r>
            <w:r w:rsidR="00386D97" w:rsidRPr="005B5864">
              <w:rPr>
                <w:rFonts w:ascii="Times New Roman" w:eastAsia="Times New Roman" w:hAnsi="Times New Roman" w:cs="Times New Roman"/>
                <w:bCs/>
                <w:sz w:val="20"/>
                <w:szCs w:val="20"/>
                <w:lang w:val="bg-BG"/>
              </w:rPr>
              <w:t>изображението</w:t>
            </w:r>
            <w:r w:rsidR="00386D97">
              <w:rPr>
                <w:rFonts w:ascii="Times New Roman" w:eastAsia="Times New Roman" w:hAnsi="Times New Roman" w:cs="Times New Roman"/>
                <w:bCs/>
                <w:sz w:val="20"/>
                <w:szCs w:val="20"/>
                <w:lang w:val="bg-BG"/>
              </w:rPr>
              <w:t>.</w:t>
            </w:r>
            <w:r w:rsidRPr="005B5864">
              <w:rPr>
                <w:rFonts w:ascii="Times New Roman" w:eastAsia="Times New Roman" w:hAnsi="Times New Roman" w:cs="Times New Roman"/>
                <w:bCs/>
                <w:sz w:val="20"/>
                <w:szCs w:val="20"/>
                <w:lang w:val="bg-BG"/>
              </w:rPr>
              <w:t xml:space="preserve">                                    </w:t>
            </w:r>
          </w:p>
          <w:p w14:paraId="537EB01C" w14:textId="77777777" w:rsidR="003539BE" w:rsidRPr="005B5864" w:rsidRDefault="003539BE" w:rsidP="00076EDC">
            <w:pPr>
              <w:spacing w:after="0"/>
              <w:rPr>
                <w:rFonts w:ascii="Times New Roman" w:eastAsia="Times New Roman" w:hAnsi="Times New Roman" w:cs="Times New Roman"/>
                <w:bCs/>
                <w:i/>
                <w:iCs/>
                <w:sz w:val="20"/>
                <w:szCs w:val="20"/>
                <w:lang w:eastAsia="zh-CN"/>
              </w:rPr>
            </w:pPr>
          </w:p>
        </w:tc>
        <w:tc>
          <w:tcPr>
            <w:tcW w:w="3685" w:type="dxa"/>
          </w:tcPr>
          <w:p w14:paraId="3E370D8B" w14:textId="77777777" w:rsidR="003539BE" w:rsidRPr="005B5864" w:rsidRDefault="003539BE" w:rsidP="00076EDC">
            <w:pPr>
              <w:spacing w:after="0"/>
              <w:rPr>
                <w:rFonts w:ascii="Times New Roman" w:eastAsia="Times New Roman" w:hAnsi="Times New Roman" w:cs="Times New Roman"/>
                <w:bCs/>
                <w:i/>
                <w:iCs/>
                <w:sz w:val="20"/>
                <w:szCs w:val="20"/>
                <w:lang w:val="ru-RU" w:eastAsia="zh-CN"/>
              </w:rPr>
            </w:pPr>
            <w:r w:rsidRPr="00386D97">
              <w:rPr>
                <w:rFonts w:ascii="Times New Roman" w:eastAsia="Times New Roman" w:hAnsi="Times New Roman" w:cs="Times New Roman"/>
                <w:bCs/>
                <w:sz w:val="20"/>
                <w:szCs w:val="20"/>
                <w:lang w:val="ru-RU" w:eastAsia="zh-CN"/>
              </w:rPr>
              <w:t>4.</w:t>
            </w:r>
            <w:r w:rsidRPr="005B5864">
              <w:rPr>
                <w:rFonts w:ascii="Times New Roman" w:eastAsia="Times New Roman" w:hAnsi="Times New Roman" w:cs="Times New Roman"/>
                <w:bCs/>
                <w:iCs/>
                <w:sz w:val="20"/>
                <w:szCs w:val="20"/>
                <w:lang w:val="ru-RU" w:eastAsia="zh-CN"/>
              </w:rPr>
              <w:t xml:space="preserve"> Стерео възприятие, цветност, възстановяване на движение.</w:t>
            </w:r>
          </w:p>
        </w:tc>
      </w:tr>
    </w:tbl>
    <w:p w14:paraId="28A86CA5" w14:textId="77777777" w:rsidR="003539BE" w:rsidRDefault="003539BE" w:rsidP="003539BE">
      <w:pPr>
        <w:spacing w:after="0"/>
        <w:jc w:val="center"/>
        <w:rPr>
          <w:rFonts w:ascii="Times New Roman" w:eastAsia="Times New Roman" w:hAnsi="Times New Roman" w:cs="Times New Roman"/>
          <w:iCs/>
          <w:sz w:val="18"/>
          <w:szCs w:val="18"/>
          <w:lang w:val="ru-RU"/>
        </w:rPr>
      </w:pPr>
    </w:p>
    <w:p w14:paraId="605CCF1B" w14:textId="12761DAC" w:rsidR="003539BE" w:rsidRDefault="003539BE" w:rsidP="003539BE">
      <w:pPr>
        <w:spacing w:after="0"/>
        <w:jc w:val="center"/>
        <w:rPr>
          <w:rFonts w:ascii="Times New Roman" w:eastAsia="Times New Roman" w:hAnsi="Times New Roman" w:cs="Times New Roman"/>
          <w:iCs/>
          <w:sz w:val="24"/>
          <w:szCs w:val="24"/>
          <w:lang w:val="ru-RU"/>
        </w:rPr>
      </w:pPr>
      <w:r w:rsidRPr="00386D97">
        <w:rPr>
          <w:rFonts w:ascii="Times New Roman" w:eastAsia="Times New Roman" w:hAnsi="Times New Roman" w:cs="Times New Roman"/>
          <w:iCs/>
          <w:sz w:val="24"/>
          <w:szCs w:val="24"/>
          <w:lang w:val="ru-RU"/>
        </w:rPr>
        <w:t>Фиг№2.</w:t>
      </w:r>
    </w:p>
    <w:p w14:paraId="1E35E582" w14:textId="68390056" w:rsidR="0026703E" w:rsidRDefault="00386D97" w:rsidP="0026703E">
      <w:pPr>
        <w:spacing w:after="0"/>
        <w:ind w:firstLine="720"/>
        <w:rPr>
          <w:rFonts w:ascii="Times New Roman" w:eastAsia="Times New Roman" w:hAnsi="Times New Roman" w:cs="Times New Roman"/>
          <w:iCs/>
          <w:sz w:val="24"/>
          <w:szCs w:val="24"/>
          <w:lang w:val="bg-BG"/>
        </w:rPr>
      </w:pPr>
      <w:r w:rsidRPr="00386D97">
        <w:rPr>
          <w:rFonts w:ascii="Times New Roman" w:eastAsia="Times New Roman" w:hAnsi="Times New Roman" w:cs="Times New Roman"/>
          <w:iCs/>
          <w:sz w:val="24"/>
          <w:szCs w:val="24"/>
          <w:lang w:val="bg-BG"/>
        </w:rPr>
        <w:t>Сходството прави правдоподобна хипотезата, че в мозъка могат да протичат вълни на невронна активност, които да се запаметяват (и по-късно да бъдат възстановени) под формата на неврохолограми. М.Арбиб подчертава, че все пак това е само холографска метафора, много полезна при опитите да се разбере как работи нашата нервна система, как възниква психиката и психичния образ. Но други: К. Прибрам; Ф.Уестлейк; С.Н.Брайнес и А.И.Суслов и др., считат, че неврохолограмите действително съществуват, като неврохолографния процес, няма да бъде  субстратно същият, като при обикновените холограми.</w:t>
      </w:r>
      <w:r>
        <w:rPr>
          <w:rFonts w:ascii="Times New Roman" w:eastAsia="Times New Roman" w:hAnsi="Times New Roman" w:cs="Times New Roman"/>
          <w:iCs/>
          <w:sz w:val="24"/>
          <w:szCs w:val="24"/>
          <w:lang w:val="bg-BG"/>
        </w:rPr>
        <w:t xml:space="preserve"> </w:t>
      </w:r>
      <w:r w:rsidRPr="00386D97">
        <w:rPr>
          <w:rFonts w:ascii="Times New Roman" w:eastAsia="Times New Roman" w:hAnsi="Times New Roman" w:cs="Times New Roman"/>
          <w:iCs/>
          <w:sz w:val="24"/>
          <w:szCs w:val="24"/>
          <w:lang w:val="bg-BG"/>
        </w:rPr>
        <w:t xml:space="preserve">Методологическата ефективност на модела е демонстрирана от продължаващите и </w:t>
      </w:r>
      <w:r>
        <w:rPr>
          <w:rFonts w:ascii="Times New Roman" w:eastAsia="Times New Roman" w:hAnsi="Times New Roman" w:cs="Times New Roman"/>
          <w:iCs/>
          <w:sz w:val="24"/>
          <w:szCs w:val="24"/>
          <w:lang w:val="bg-BG"/>
        </w:rPr>
        <w:t>до ден днешен</w:t>
      </w:r>
      <w:r w:rsidRPr="00386D97">
        <w:rPr>
          <w:rFonts w:ascii="Times New Roman" w:eastAsia="Times New Roman" w:hAnsi="Times New Roman" w:cs="Times New Roman"/>
          <w:iCs/>
          <w:sz w:val="24"/>
          <w:szCs w:val="24"/>
          <w:lang w:val="bg-BG"/>
        </w:rPr>
        <w:t xml:space="preserve"> публикации</w:t>
      </w:r>
      <w:r w:rsidRPr="00386D97">
        <w:rPr>
          <w:rFonts w:ascii="Times New Roman" w:eastAsia="Times New Roman" w:hAnsi="Times New Roman" w:cs="Times New Roman"/>
          <w:iCs/>
          <w:sz w:val="24"/>
          <w:szCs w:val="24"/>
          <w:vertAlign w:val="superscript"/>
          <w:lang w:val="bg-BG"/>
        </w:rPr>
        <w:footnoteReference w:id="10"/>
      </w:r>
      <w:r w:rsidRPr="00386D97">
        <w:rPr>
          <w:rFonts w:ascii="Times New Roman" w:eastAsia="Times New Roman" w:hAnsi="Times New Roman" w:cs="Times New Roman"/>
          <w:iCs/>
          <w:sz w:val="24"/>
          <w:szCs w:val="24"/>
          <w:lang w:val="bg-BG"/>
        </w:rPr>
        <w:t>.</w:t>
      </w:r>
      <w:r w:rsidR="0026703E">
        <w:rPr>
          <w:rFonts w:ascii="Times New Roman" w:eastAsia="Times New Roman" w:hAnsi="Times New Roman" w:cs="Times New Roman"/>
          <w:iCs/>
          <w:sz w:val="24"/>
          <w:szCs w:val="24"/>
          <w:lang w:val="bg-BG"/>
        </w:rPr>
        <w:t xml:space="preserve"> </w:t>
      </w:r>
      <w:r w:rsidR="0026703E" w:rsidRPr="0026703E">
        <w:rPr>
          <w:rFonts w:ascii="Times New Roman" w:eastAsia="Times New Roman" w:hAnsi="Times New Roman" w:cs="Times New Roman"/>
          <w:iCs/>
          <w:sz w:val="24"/>
          <w:szCs w:val="24"/>
          <w:lang w:val="bg-BG"/>
        </w:rPr>
        <w:t xml:space="preserve">Повечето автори в това направление, от К.Прибрам до Н.С.Брайнес и съвременните автори, всички те отделят много място за да обосноват неврохолографния процес в нервната система, наличието на кохерентност в импулсната активност на невроните. Но всички те недооценят една известна на всички особеност – холографията стана технология и започна да се ползва след появата на подходящи лазери! Кохерентността на електромагнитната вълна, която се ползва за създаване на холограма и за проявяване на запаметеното съдържание са изключително важни, а тя се постига отделно и в независимо устройство – лазера. Очевидно, нещо не достига на холографната метафора за да бъдат обяснени всички регистрирани свойства на </w:t>
      </w:r>
      <w:r w:rsidR="0026703E" w:rsidRPr="0026703E">
        <w:rPr>
          <w:rFonts w:ascii="Times New Roman" w:eastAsia="Times New Roman" w:hAnsi="Times New Roman" w:cs="Times New Roman"/>
          <w:iCs/>
          <w:sz w:val="24"/>
          <w:szCs w:val="24"/>
          <w:lang w:val="bg-BG"/>
        </w:rPr>
        <w:lastRenderedPageBreak/>
        <w:t xml:space="preserve">паметта и изращващото върху нея психично, но това не намалява нейната евристичната стойност. </w:t>
      </w:r>
    </w:p>
    <w:p w14:paraId="5B9EBD42" w14:textId="7544485B" w:rsidR="0026703E" w:rsidRPr="0026703E" w:rsidRDefault="0026703E" w:rsidP="0026703E">
      <w:pPr>
        <w:spacing w:after="0"/>
        <w:ind w:firstLine="720"/>
        <w:rPr>
          <w:rFonts w:ascii="Times New Roman" w:eastAsia="Times New Roman" w:hAnsi="Times New Roman" w:cs="Times New Roman"/>
          <w:iCs/>
          <w:sz w:val="24"/>
          <w:szCs w:val="24"/>
          <w:lang w:val="bg-BG"/>
        </w:rPr>
      </w:pPr>
      <w:r w:rsidRPr="0026703E">
        <w:rPr>
          <w:rFonts w:ascii="Times New Roman" w:eastAsia="Times New Roman" w:hAnsi="Times New Roman" w:cs="Times New Roman"/>
          <w:iCs/>
          <w:sz w:val="24"/>
          <w:szCs w:val="24"/>
          <w:lang w:val="bg-BG"/>
        </w:rPr>
        <w:t>Процесът на създаване на холографска следа върху определен материал, дори в своята най-първична опростена реализация, без да се прави хипотезата за наличие на неврохолографен процес, демонстрира нещо уникално и много показателно. Двата вълнови фронта от обект А и обект В, от горната схема на Т.Кохонен си взаимодействат и образуват асоциативна връзка. При определени обстоятелства, това взаимодействие може да прерастне в взаимоСЪдействие(!) и да възникне система. Взаимодействието, което се реализира на физическото ниво на сигналите това е тяхната интерференция. Но светлинните вълни имат някаква модулация (виж схемата на Т. Кохонен!) и взаимодействието преминава на ново ниво. Модулацията, т.е. носеното от сигнала разнообразие има и своето съдържание. При процеса на холографско запаметяване ясно се вижда как физическото взаимодействие между вълните се превръща във взаимодействие на ниво съдържание на модулацията. Протича уникален процес на взаимодействие между порции разнообразие, но това взаимодействие не е само физическо, а е</w:t>
      </w:r>
      <w:r w:rsidRPr="0026703E">
        <w:rPr>
          <w:rFonts w:ascii="Times New Roman" w:eastAsia="Times New Roman" w:hAnsi="Times New Roman" w:cs="Times New Roman"/>
          <w:i/>
          <w:sz w:val="24"/>
          <w:szCs w:val="24"/>
          <w:lang w:val="bg-BG"/>
        </w:rPr>
        <w:t xml:space="preserve"> и по съдържание, т.е. като информация в същински смисъл.</w:t>
      </w:r>
      <w:r w:rsidRPr="0026703E">
        <w:rPr>
          <w:rFonts w:ascii="Times New Roman" w:eastAsia="Times New Roman" w:hAnsi="Times New Roman" w:cs="Times New Roman"/>
          <w:iCs/>
          <w:sz w:val="24"/>
          <w:szCs w:val="24"/>
          <w:lang w:val="bg-BG"/>
        </w:rPr>
        <w:t xml:space="preserve"> </w:t>
      </w:r>
    </w:p>
    <w:p w14:paraId="73CF6E02" w14:textId="77777777" w:rsidR="0026703E" w:rsidRDefault="0026703E" w:rsidP="0026703E">
      <w:pPr>
        <w:spacing w:after="0"/>
        <w:ind w:firstLine="720"/>
        <w:rPr>
          <w:rFonts w:ascii="Times New Roman" w:eastAsia="Times New Roman" w:hAnsi="Times New Roman" w:cs="Times New Roman"/>
          <w:iCs/>
          <w:sz w:val="20"/>
          <w:szCs w:val="20"/>
          <w:lang w:val="bg-BG"/>
        </w:rPr>
      </w:pPr>
      <w:r w:rsidRPr="0026703E">
        <w:rPr>
          <w:rFonts w:ascii="Times New Roman" w:eastAsia="Times New Roman" w:hAnsi="Times New Roman" w:cs="Times New Roman"/>
          <w:iCs/>
          <w:sz w:val="24"/>
          <w:szCs w:val="24"/>
          <w:lang w:val="bg-BG"/>
        </w:rPr>
        <w:t>Такъв процес става възможен само, ако се използва кохерентен лазерен лъч!</w:t>
      </w:r>
      <w:r w:rsidRPr="001C365A">
        <w:rPr>
          <w:rFonts w:ascii="Times New Roman" w:eastAsia="Times New Roman" w:hAnsi="Times New Roman" w:cs="Times New Roman"/>
          <w:iCs/>
          <w:sz w:val="20"/>
          <w:szCs w:val="20"/>
          <w:lang w:val="bg-BG"/>
        </w:rPr>
        <w:t xml:space="preserve"> </w:t>
      </w:r>
    </w:p>
    <w:p w14:paraId="0291B880" w14:textId="7018656F" w:rsidR="0026703E" w:rsidRDefault="0026703E" w:rsidP="002D0A0E">
      <w:pPr>
        <w:spacing w:after="0"/>
        <w:ind w:firstLine="720"/>
        <w:rPr>
          <w:rFonts w:ascii="Times New Roman" w:eastAsia="Times New Roman" w:hAnsi="Times New Roman" w:cs="Times New Roman"/>
          <w:iCs/>
          <w:sz w:val="24"/>
          <w:szCs w:val="24"/>
          <w:lang w:val="bg-BG"/>
        </w:rPr>
      </w:pPr>
      <w:r w:rsidRPr="0026703E">
        <w:rPr>
          <w:rFonts w:ascii="Times New Roman" w:eastAsia="Times New Roman" w:hAnsi="Times New Roman" w:cs="Times New Roman"/>
          <w:iCs/>
          <w:sz w:val="24"/>
          <w:szCs w:val="24"/>
          <w:lang w:val="bg-BG"/>
        </w:rPr>
        <w:t>Лазерното излъчване е първият пример за система, която е претърпяла неравновесен фазов преход - самоорганизация</w:t>
      </w:r>
      <w:r w:rsidRPr="0026703E">
        <w:rPr>
          <w:rFonts w:ascii="Times New Roman" w:eastAsia="Times New Roman" w:hAnsi="Times New Roman" w:cs="Times New Roman"/>
          <w:iCs/>
          <w:sz w:val="24"/>
          <w:szCs w:val="24"/>
          <w:vertAlign w:val="superscript"/>
          <w:lang w:val="bg-BG"/>
        </w:rPr>
        <w:footnoteReference w:id="11"/>
      </w:r>
      <w:r w:rsidRPr="0026703E">
        <w:rPr>
          <w:rFonts w:ascii="Times New Roman" w:eastAsia="Times New Roman" w:hAnsi="Times New Roman" w:cs="Times New Roman"/>
          <w:iCs/>
          <w:sz w:val="24"/>
          <w:szCs w:val="24"/>
          <w:lang w:val="bg-BG"/>
        </w:rPr>
        <w:t xml:space="preserve"> на фотоните. Херман Хакен тръгва точно от аналогията между поведението на лазера на прага на генерация на лазерен лъч и фазовите преходи за да обоснове идеята за нова наука – теория на самоорганизацията (синергетика). Лазерният лъч може да се разглежда, като система от фотони, които са претърпели неравновесен фазов преход в резултат от напомпването с енергия и инверсната заселеност на излъчващата среда, които превишават определени критични стойности, т.е. той е кондензат от фотони!</w:t>
      </w:r>
      <w:r w:rsidRPr="0026703E">
        <w:rPr>
          <w:rFonts w:ascii="Times New Roman" w:eastAsia="Times New Roman" w:hAnsi="Times New Roman" w:cs="Times New Roman"/>
          <w:b/>
          <w:bCs/>
          <w:iCs/>
          <w:sz w:val="24"/>
          <w:szCs w:val="24"/>
          <w:lang w:val="bg-BG"/>
        </w:rPr>
        <w:t xml:space="preserve"> </w:t>
      </w:r>
      <w:r w:rsidRPr="0026703E">
        <w:rPr>
          <w:rFonts w:ascii="Times New Roman" w:eastAsia="Times New Roman" w:hAnsi="Times New Roman" w:cs="Times New Roman"/>
          <w:iCs/>
          <w:sz w:val="24"/>
          <w:szCs w:val="24"/>
          <w:lang w:val="bg-BG"/>
        </w:rPr>
        <w:t xml:space="preserve">Постигнатата съгласуваност на фотоните, в резултат на неравновесния фазов преход е в същност необходимата кохерентност, без която е невъзможна холографията. А заедно с кохерентността </w:t>
      </w:r>
      <w:r w:rsidR="002D0A0E">
        <w:rPr>
          <w:rFonts w:ascii="Times New Roman" w:eastAsia="Times New Roman" w:hAnsi="Times New Roman" w:cs="Times New Roman"/>
          <w:iCs/>
          <w:sz w:val="24"/>
          <w:szCs w:val="24"/>
          <w:lang w:val="bg-BG"/>
        </w:rPr>
        <w:t>в</w:t>
      </w:r>
      <w:r w:rsidRPr="0026703E">
        <w:rPr>
          <w:rFonts w:ascii="Times New Roman" w:eastAsia="Times New Roman" w:hAnsi="Times New Roman" w:cs="Times New Roman"/>
          <w:iCs/>
          <w:sz w:val="24"/>
          <w:szCs w:val="24"/>
          <w:lang w:val="bg-BG"/>
        </w:rPr>
        <w:t xml:space="preserve">ъзниква </w:t>
      </w:r>
      <w:r w:rsidR="002D0A0E">
        <w:rPr>
          <w:rFonts w:ascii="Times New Roman" w:eastAsia="Times New Roman" w:hAnsi="Times New Roman" w:cs="Times New Roman"/>
          <w:iCs/>
          <w:sz w:val="24"/>
          <w:szCs w:val="24"/>
          <w:lang w:val="bg-BG"/>
        </w:rPr>
        <w:t>и новото ниво на взаимодействие</w:t>
      </w:r>
      <w:r w:rsidRPr="0026703E">
        <w:rPr>
          <w:rFonts w:ascii="Times New Roman" w:eastAsia="Times New Roman" w:hAnsi="Times New Roman" w:cs="Times New Roman"/>
          <w:iCs/>
          <w:sz w:val="24"/>
          <w:szCs w:val="24"/>
          <w:lang w:val="bg-BG"/>
        </w:rPr>
        <w:t xml:space="preserve">, където </w:t>
      </w:r>
      <w:r w:rsidRPr="002D0A0E">
        <w:rPr>
          <w:rFonts w:ascii="Times New Roman" w:eastAsia="Times New Roman" w:hAnsi="Times New Roman" w:cs="Times New Roman"/>
          <w:i/>
          <w:sz w:val="24"/>
          <w:szCs w:val="24"/>
          <w:lang w:val="bg-BG"/>
        </w:rPr>
        <w:t>съдържанието</w:t>
      </w:r>
      <w:r w:rsidRPr="0026703E">
        <w:rPr>
          <w:rFonts w:ascii="Times New Roman" w:eastAsia="Times New Roman" w:hAnsi="Times New Roman" w:cs="Times New Roman"/>
          <w:iCs/>
          <w:sz w:val="24"/>
          <w:szCs w:val="24"/>
          <w:lang w:val="bg-BG"/>
        </w:rPr>
        <w:t xml:space="preserve"> на потока от разнообразие </w:t>
      </w:r>
      <w:r w:rsidR="002D0A0E">
        <w:rPr>
          <w:rFonts w:ascii="Times New Roman" w:eastAsia="Times New Roman" w:hAnsi="Times New Roman" w:cs="Times New Roman"/>
          <w:iCs/>
          <w:sz w:val="24"/>
          <w:szCs w:val="24"/>
          <w:lang w:val="bg-BG"/>
        </w:rPr>
        <w:t>е</w:t>
      </w:r>
      <w:r w:rsidRPr="0026703E">
        <w:rPr>
          <w:rFonts w:ascii="Times New Roman" w:eastAsia="Times New Roman" w:hAnsi="Times New Roman" w:cs="Times New Roman"/>
          <w:iCs/>
          <w:sz w:val="24"/>
          <w:szCs w:val="24"/>
          <w:lang w:val="bg-BG"/>
        </w:rPr>
        <w:t xml:space="preserve"> решаващ</w:t>
      </w:r>
      <w:r w:rsidR="002D0A0E">
        <w:rPr>
          <w:rFonts w:ascii="Times New Roman" w:eastAsia="Times New Roman" w:hAnsi="Times New Roman" w:cs="Times New Roman"/>
          <w:iCs/>
          <w:sz w:val="24"/>
          <w:szCs w:val="24"/>
          <w:lang w:val="bg-BG"/>
        </w:rPr>
        <w:t xml:space="preserve">о. </w:t>
      </w:r>
      <w:r w:rsidR="002D0A0E" w:rsidRPr="002D0A0E">
        <w:rPr>
          <w:rFonts w:ascii="Times New Roman" w:eastAsia="Times New Roman" w:hAnsi="Times New Roman" w:cs="Times New Roman"/>
          <w:iCs/>
          <w:sz w:val="24"/>
          <w:szCs w:val="24"/>
          <w:lang w:val="bg-BG"/>
        </w:rPr>
        <w:t>Недостатък на холографният модел на паметта е точно това: главното условие за самоорганизация - неравновесният фазов преход се извършва не в паметовата среда, а извън нея. Но холографната метафора, дори и с този недостатък, доста определено показва, че могат да съществуват и друг тип системи – системи от информация, в собствения смисъл на думата!</w:t>
      </w:r>
      <w:r w:rsidR="002D0A0E">
        <w:rPr>
          <w:rFonts w:ascii="Times New Roman" w:eastAsia="Times New Roman" w:hAnsi="Times New Roman" w:cs="Times New Roman"/>
          <w:iCs/>
          <w:sz w:val="24"/>
          <w:szCs w:val="24"/>
          <w:lang w:val="bg-BG"/>
        </w:rPr>
        <w:t xml:space="preserve"> </w:t>
      </w:r>
      <w:r w:rsidR="002D0A0E" w:rsidRPr="002D0A0E">
        <w:rPr>
          <w:rFonts w:ascii="Times New Roman" w:eastAsia="Times New Roman" w:hAnsi="Times New Roman" w:cs="Times New Roman"/>
          <w:iCs/>
          <w:sz w:val="24"/>
          <w:szCs w:val="24"/>
          <w:lang w:val="bg-BG"/>
        </w:rPr>
        <w:t>Дори елементарния акт на формиране на следа при оптическата холография е твърде показателен за процеса на възникване на системи от информация! Той пряко подсказва, че подобни системи имат място и трябва да се изследват.</w:t>
      </w:r>
      <w:r w:rsidR="002D0A0E">
        <w:rPr>
          <w:rFonts w:ascii="Times New Roman" w:eastAsia="Times New Roman" w:hAnsi="Times New Roman" w:cs="Times New Roman"/>
          <w:iCs/>
          <w:sz w:val="24"/>
          <w:szCs w:val="24"/>
          <w:lang w:val="bg-BG"/>
        </w:rPr>
        <w:t xml:space="preserve"> </w:t>
      </w:r>
      <w:r w:rsidR="002D0A0E" w:rsidRPr="002D0A0E">
        <w:rPr>
          <w:rFonts w:ascii="Times New Roman" w:eastAsia="Times New Roman" w:hAnsi="Times New Roman" w:cs="Times New Roman"/>
          <w:iCs/>
          <w:sz w:val="24"/>
          <w:szCs w:val="24"/>
          <w:lang w:val="bg-BG"/>
        </w:rPr>
        <w:t>„Зародишното кристалче“ за възникне  система от информация е добре очертано.</w:t>
      </w:r>
    </w:p>
    <w:p w14:paraId="3F9E03A1" w14:textId="77777777" w:rsidR="00F65909" w:rsidRPr="00F65909" w:rsidRDefault="00F65909" w:rsidP="00F65909">
      <w:pPr>
        <w:spacing w:after="0"/>
        <w:ind w:firstLine="720"/>
        <w:rPr>
          <w:rFonts w:ascii="Times New Roman" w:eastAsia="Times New Roman" w:hAnsi="Times New Roman" w:cs="Times New Roman"/>
          <w:iCs/>
          <w:sz w:val="24"/>
          <w:szCs w:val="24"/>
          <w:lang w:val="bg-BG"/>
        </w:rPr>
      </w:pPr>
      <w:r w:rsidRPr="00F65909">
        <w:rPr>
          <w:rFonts w:ascii="Times New Roman" w:eastAsia="Times New Roman" w:hAnsi="Times New Roman" w:cs="Times New Roman"/>
          <w:iCs/>
          <w:sz w:val="24"/>
          <w:szCs w:val="24"/>
          <w:lang w:val="bg-BG"/>
        </w:rPr>
        <w:t xml:space="preserve">Когато холограмата се ползва като филтър и осъществява разпознаване на определени образи е очевидно, че това, което е записано на филтъра то ще бъде </w:t>
      </w:r>
      <w:r w:rsidRPr="00F65909">
        <w:rPr>
          <w:rFonts w:ascii="Times New Roman" w:eastAsia="Times New Roman" w:hAnsi="Times New Roman" w:cs="Times New Roman"/>
          <w:iCs/>
          <w:sz w:val="24"/>
          <w:szCs w:val="24"/>
          <w:lang w:val="bg-BG"/>
        </w:rPr>
        <w:lastRenderedPageBreak/>
        <w:t>разпознато. Записан е текст, в който са включени всички букви, но искаме да разпознаем буквата Е и използваме подходяща холограма, на която е записана буквата Е. Именно тази холограма се ползваза като ефективен филтър за разпознаване на буквата Е. На всички места, където в текста присъства буквата Е ще се появи светещо петно</w:t>
      </w:r>
      <w:r w:rsidRPr="00F65909">
        <w:rPr>
          <w:rFonts w:ascii="Times New Roman" w:eastAsia="Times New Roman" w:hAnsi="Times New Roman" w:cs="Times New Roman"/>
          <w:iCs/>
          <w:sz w:val="24"/>
          <w:szCs w:val="24"/>
          <w:vertAlign w:val="superscript"/>
          <w:lang w:val="bg-BG"/>
        </w:rPr>
        <w:footnoteReference w:id="12"/>
      </w:r>
      <w:r w:rsidRPr="00F65909">
        <w:rPr>
          <w:rFonts w:ascii="Times New Roman" w:eastAsia="Times New Roman" w:hAnsi="Times New Roman" w:cs="Times New Roman"/>
          <w:iCs/>
          <w:sz w:val="24"/>
          <w:szCs w:val="24"/>
          <w:lang w:val="bg-BG"/>
        </w:rPr>
        <w:t xml:space="preserve">. Хиперструктурата (информацията) от текста е във взаимодействие с хиперструктурата (информацията) записана на холограмата. </w:t>
      </w:r>
    </w:p>
    <w:p w14:paraId="2BFE1779" w14:textId="77777777" w:rsidR="00F65909" w:rsidRPr="00F65909" w:rsidRDefault="00F65909" w:rsidP="00F65909">
      <w:pPr>
        <w:spacing w:after="0"/>
        <w:ind w:firstLine="720"/>
        <w:rPr>
          <w:rFonts w:ascii="Times New Roman" w:eastAsia="Times New Roman" w:hAnsi="Times New Roman" w:cs="Times New Roman"/>
          <w:iCs/>
          <w:sz w:val="24"/>
          <w:szCs w:val="24"/>
          <w:lang w:val="bg-BG"/>
        </w:rPr>
      </w:pPr>
      <w:r w:rsidRPr="00F65909">
        <w:rPr>
          <w:rFonts w:ascii="Times New Roman" w:eastAsia="Times New Roman" w:hAnsi="Times New Roman" w:cs="Times New Roman"/>
          <w:iCs/>
          <w:sz w:val="24"/>
          <w:szCs w:val="24"/>
          <w:lang w:val="bg-BG"/>
        </w:rPr>
        <w:t>В резултат получаваме разпознаване на определено изображение, буквата Е!</w:t>
      </w:r>
    </w:p>
    <w:p w14:paraId="4DD74A95" w14:textId="77777777" w:rsidR="00F65909" w:rsidRPr="00F65909" w:rsidRDefault="00F65909" w:rsidP="00F65909">
      <w:pPr>
        <w:spacing w:after="0"/>
        <w:ind w:firstLine="720"/>
        <w:rPr>
          <w:rFonts w:ascii="Times New Roman" w:eastAsia="Times New Roman" w:hAnsi="Times New Roman" w:cs="Times New Roman"/>
          <w:iCs/>
          <w:sz w:val="24"/>
          <w:szCs w:val="24"/>
          <w:lang w:val="bg-BG"/>
        </w:rPr>
      </w:pPr>
      <w:r w:rsidRPr="00F65909">
        <w:rPr>
          <w:rFonts w:ascii="Times New Roman" w:eastAsia="Times New Roman" w:hAnsi="Times New Roman" w:cs="Times New Roman"/>
          <w:iCs/>
          <w:sz w:val="24"/>
          <w:szCs w:val="24"/>
          <w:lang w:val="bg-BG"/>
        </w:rPr>
        <w:t xml:space="preserve">Ето, че възниква въпросът: </w:t>
      </w:r>
    </w:p>
    <w:p w14:paraId="575516DC" w14:textId="77777777" w:rsidR="00F65909" w:rsidRDefault="00F65909" w:rsidP="00F65909">
      <w:pPr>
        <w:spacing w:after="0"/>
        <w:ind w:firstLine="720"/>
        <w:rPr>
          <w:rFonts w:ascii="Times New Roman" w:eastAsia="Times New Roman" w:hAnsi="Times New Roman" w:cs="Times New Roman"/>
          <w:i/>
          <w:sz w:val="24"/>
          <w:szCs w:val="24"/>
          <w:lang w:val="bg-BG"/>
        </w:rPr>
      </w:pPr>
      <w:r w:rsidRPr="00F65909">
        <w:rPr>
          <w:rFonts w:ascii="Times New Roman" w:eastAsia="Times New Roman" w:hAnsi="Times New Roman" w:cs="Times New Roman"/>
          <w:i/>
          <w:sz w:val="24"/>
          <w:szCs w:val="24"/>
          <w:lang w:val="bg-BG"/>
        </w:rPr>
        <w:t>„Кой разпознава изображението – холограмата сама по себе си, като физически обект или записа на холограмата!?“</w:t>
      </w:r>
    </w:p>
    <w:p w14:paraId="26FF02FE" w14:textId="7C07B411" w:rsidR="00F65909" w:rsidRDefault="00F65909" w:rsidP="00F65909">
      <w:pPr>
        <w:spacing w:after="0"/>
        <w:ind w:firstLine="720"/>
        <w:rPr>
          <w:rFonts w:ascii="Times New Roman" w:eastAsia="Times New Roman" w:hAnsi="Times New Roman" w:cs="Times New Roman"/>
          <w:iCs/>
          <w:sz w:val="24"/>
          <w:szCs w:val="24"/>
          <w:lang w:val="bg-BG"/>
        </w:rPr>
      </w:pPr>
      <w:r w:rsidRPr="00F65909">
        <w:rPr>
          <w:rFonts w:ascii="Times New Roman" w:eastAsia="Times New Roman" w:hAnsi="Times New Roman" w:cs="Times New Roman"/>
          <w:iCs/>
          <w:sz w:val="24"/>
          <w:szCs w:val="24"/>
          <w:lang w:val="bg-BG"/>
        </w:rPr>
        <w:t xml:space="preserve">Отговорът е повече от ясен: Не холограмата като физически обект, а записът върху нея, </w:t>
      </w:r>
      <w:r>
        <w:rPr>
          <w:rFonts w:ascii="Times New Roman" w:eastAsia="Times New Roman" w:hAnsi="Times New Roman" w:cs="Times New Roman"/>
          <w:iCs/>
          <w:sz w:val="24"/>
          <w:szCs w:val="24"/>
          <w:lang w:val="bg-BG"/>
        </w:rPr>
        <w:t>информацията</w:t>
      </w:r>
      <w:r w:rsidRPr="00F65909">
        <w:rPr>
          <w:rFonts w:ascii="Times New Roman" w:eastAsia="Times New Roman" w:hAnsi="Times New Roman" w:cs="Times New Roman"/>
          <w:iCs/>
          <w:sz w:val="24"/>
          <w:szCs w:val="24"/>
          <w:lang w:val="bg-BG"/>
        </w:rPr>
        <w:t xml:space="preserve"> е решаваща в процеса на разпознаване. От това какъв запис има фиксиран върху холограмата ще можем разпознаваме едно или друго изображение! Холограмата, като физически обект е само общото условие за подобен процес, а неговата конкретна реализация зависи от записаната върху холограмата конкретна информация.</w:t>
      </w:r>
    </w:p>
    <w:p w14:paraId="2E1EED75" w14:textId="77777777" w:rsidR="008A4180" w:rsidRPr="008A4180" w:rsidRDefault="008A4180" w:rsidP="008A4180">
      <w:pPr>
        <w:spacing w:after="0"/>
        <w:ind w:firstLine="720"/>
        <w:rPr>
          <w:rFonts w:ascii="Times New Roman" w:eastAsia="Times New Roman" w:hAnsi="Times New Roman" w:cs="Times New Roman"/>
          <w:iCs/>
          <w:sz w:val="24"/>
          <w:szCs w:val="24"/>
          <w:lang w:val="bg-BG"/>
        </w:rPr>
      </w:pPr>
      <w:r w:rsidRPr="008A4180">
        <w:rPr>
          <w:rFonts w:ascii="Times New Roman" w:eastAsia="Times New Roman" w:hAnsi="Times New Roman" w:cs="Times New Roman"/>
          <w:iCs/>
          <w:sz w:val="24"/>
          <w:szCs w:val="24"/>
          <w:lang w:val="bg-BG"/>
        </w:rPr>
        <w:t xml:space="preserve">Да,... но тогава, защо когато разглеждаме един друг процес на разпознаване на образи, който се реализира от естествени или изкуствени невронни мрежи, от определени мозъчни структури говорим, че невронната мрежа разпознава или че мозъчната структура разпознава!? </w:t>
      </w:r>
    </w:p>
    <w:p w14:paraId="73885BDF" w14:textId="77777777" w:rsidR="008A4180" w:rsidRDefault="008A4180" w:rsidP="008A4180">
      <w:pPr>
        <w:spacing w:after="0"/>
        <w:ind w:firstLine="720"/>
        <w:rPr>
          <w:rFonts w:ascii="Times New Roman" w:eastAsia="Times New Roman" w:hAnsi="Times New Roman" w:cs="Times New Roman"/>
          <w:iCs/>
          <w:sz w:val="24"/>
          <w:szCs w:val="24"/>
          <w:lang w:val="bg-BG"/>
        </w:rPr>
      </w:pPr>
      <w:r w:rsidRPr="008A4180">
        <w:rPr>
          <w:rFonts w:ascii="Times New Roman" w:eastAsia="Times New Roman" w:hAnsi="Times New Roman" w:cs="Times New Roman"/>
          <w:iCs/>
          <w:sz w:val="24"/>
          <w:szCs w:val="24"/>
          <w:lang w:val="bg-BG"/>
        </w:rPr>
        <w:t xml:space="preserve">Не, не разпознава невронната мрежа, не разпознава мозъчната структура, а </w:t>
      </w:r>
      <w:r w:rsidRPr="008A4180">
        <w:rPr>
          <w:rFonts w:ascii="Times New Roman" w:eastAsia="Times New Roman" w:hAnsi="Times New Roman" w:cs="Times New Roman"/>
          <w:i/>
          <w:sz w:val="24"/>
          <w:szCs w:val="24"/>
          <w:lang w:val="bg-BG"/>
        </w:rPr>
        <w:t>записаната преди това на нея информация. Именно подходящо организирана и структурирана информация извършва разпознаването</w:t>
      </w:r>
      <w:r w:rsidRPr="008A4180">
        <w:rPr>
          <w:rFonts w:ascii="Times New Roman" w:eastAsia="Times New Roman" w:hAnsi="Times New Roman" w:cs="Times New Roman"/>
          <w:iCs/>
          <w:sz w:val="24"/>
          <w:szCs w:val="24"/>
          <w:lang w:val="bg-BG"/>
        </w:rPr>
        <w:t xml:space="preserve">! </w:t>
      </w:r>
    </w:p>
    <w:p w14:paraId="774F1192" w14:textId="43AEED34" w:rsidR="00154E37" w:rsidRDefault="00A368C7" w:rsidP="00154E37">
      <w:pPr>
        <w:spacing w:after="0"/>
        <w:ind w:firstLine="720"/>
        <w:rPr>
          <w:rFonts w:ascii="Times New Roman" w:eastAsia="Times New Roman" w:hAnsi="Times New Roman" w:cs="Times New Roman"/>
          <w:iCs/>
          <w:sz w:val="24"/>
          <w:szCs w:val="24"/>
          <w:lang w:val="bg-BG"/>
        </w:rPr>
      </w:pPr>
      <w:r w:rsidRPr="00154E37">
        <w:rPr>
          <w:rFonts w:ascii="Times New Roman" w:eastAsia="Times New Roman" w:hAnsi="Times New Roman" w:cs="Times New Roman"/>
          <w:iCs/>
          <w:sz w:val="24"/>
          <w:szCs w:val="24"/>
          <w:lang w:val="bg-BG"/>
        </w:rPr>
        <w:t>Следователно, въпреки че мозъкът или невронната мрежа са материалният носител, върху който изследователите упорито насочват вниманието си, съществува „по-тънка“ материя</w:t>
      </w:r>
      <w:r w:rsidRPr="00154E37">
        <w:rPr>
          <w:rStyle w:val="FootnoteReference"/>
          <w:rFonts w:ascii="Times New Roman" w:eastAsia="Times New Roman" w:hAnsi="Times New Roman" w:cs="Times New Roman"/>
          <w:iCs/>
          <w:sz w:val="24"/>
          <w:szCs w:val="24"/>
          <w:lang w:val="bg-BG"/>
        </w:rPr>
        <w:footnoteReference w:id="13"/>
      </w:r>
      <w:r w:rsidRPr="00154E37">
        <w:rPr>
          <w:rFonts w:ascii="Times New Roman" w:eastAsia="Times New Roman" w:hAnsi="Times New Roman" w:cs="Times New Roman"/>
          <w:iCs/>
          <w:sz w:val="24"/>
          <w:szCs w:val="24"/>
          <w:lang w:val="bg-BG"/>
        </w:rPr>
        <w:t>, която съществува като хиперструктура в основния физико-химичен носител. Именно тази хиперструктура е непосредственият носител на информацията. Разпознаването на образи и всички други интересни прояви, като психични процеси, проециране, съзнание и пр. са свойства на тази системата от информация, т.е. на паметта, като система</w:t>
      </w:r>
      <w:r w:rsidR="00154E37" w:rsidRPr="00154E37">
        <w:rPr>
          <w:rFonts w:ascii="Times New Roman" w:eastAsia="Times New Roman" w:hAnsi="Times New Roman" w:cs="Times New Roman"/>
          <w:iCs/>
          <w:sz w:val="24"/>
          <w:szCs w:val="24"/>
          <w:lang w:val="bg-BG"/>
        </w:rPr>
        <w:t xml:space="preserve"> от информация.</w:t>
      </w:r>
      <w:r w:rsidR="00154E37">
        <w:rPr>
          <w:rFonts w:ascii="Times New Roman" w:eastAsia="Times New Roman" w:hAnsi="Times New Roman" w:cs="Times New Roman"/>
          <w:iCs/>
          <w:sz w:val="24"/>
          <w:szCs w:val="24"/>
          <w:lang w:val="bg-BG"/>
        </w:rPr>
        <w:t xml:space="preserve"> </w:t>
      </w:r>
      <w:r w:rsidR="00154E37" w:rsidRPr="00154E37">
        <w:rPr>
          <w:rFonts w:ascii="Times New Roman" w:eastAsia="Times New Roman" w:hAnsi="Times New Roman" w:cs="Times New Roman"/>
          <w:iCs/>
          <w:sz w:val="24"/>
          <w:szCs w:val="24"/>
          <w:lang w:val="bg-BG"/>
        </w:rPr>
        <w:t xml:space="preserve">Това е ново качествено ниво - </w:t>
      </w:r>
      <w:r w:rsidR="00154E37" w:rsidRPr="00154E37">
        <w:rPr>
          <w:rFonts w:ascii="Times New Roman" w:eastAsia="Times New Roman" w:hAnsi="Times New Roman" w:cs="Times New Roman"/>
          <w:i/>
          <w:sz w:val="24"/>
          <w:szCs w:val="24"/>
          <w:lang w:val="bg-BG"/>
        </w:rPr>
        <w:t>система в системата</w:t>
      </w:r>
      <w:r w:rsidR="00154E37" w:rsidRPr="00154E37">
        <w:rPr>
          <w:rFonts w:ascii="Times New Roman" w:eastAsia="Times New Roman" w:hAnsi="Times New Roman" w:cs="Times New Roman"/>
          <w:iCs/>
          <w:sz w:val="24"/>
          <w:szCs w:val="24"/>
          <w:lang w:val="bg-BG"/>
        </w:rPr>
        <w:t xml:space="preserve"> (според израза на В.И.Кремянский!) и именно то е носител на всички тези интересни и уникални свойства.</w:t>
      </w:r>
      <w:r w:rsidR="00154E37">
        <w:rPr>
          <w:rFonts w:ascii="Times New Roman" w:eastAsia="Times New Roman" w:hAnsi="Times New Roman" w:cs="Times New Roman"/>
          <w:iCs/>
          <w:sz w:val="24"/>
          <w:szCs w:val="24"/>
          <w:lang w:val="bg-BG"/>
        </w:rPr>
        <w:t xml:space="preserve"> </w:t>
      </w:r>
    </w:p>
    <w:p w14:paraId="29B4A89C" w14:textId="77777777" w:rsidR="00154E37" w:rsidRPr="00154E37" w:rsidRDefault="00154E37" w:rsidP="00154E37">
      <w:pPr>
        <w:spacing w:after="0"/>
        <w:ind w:firstLine="720"/>
        <w:rPr>
          <w:rFonts w:ascii="Times New Roman" w:hAnsi="Times New Roman" w:cs="Times New Roman"/>
          <w:sz w:val="24"/>
          <w:szCs w:val="24"/>
          <w:lang w:val="bg-BG"/>
        </w:rPr>
      </w:pPr>
      <w:r w:rsidRPr="00154E37">
        <w:rPr>
          <w:rFonts w:ascii="Times New Roman" w:hAnsi="Times New Roman" w:cs="Times New Roman"/>
          <w:i/>
          <w:iCs/>
          <w:sz w:val="24"/>
          <w:szCs w:val="24"/>
          <w:lang w:val="bg-BG"/>
        </w:rPr>
        <w:t>Холографната интерференция и дифракция за пръв път успяха да покажат, че електромагнитните сигнали</w:t>
      </w:r>
      <w:r w:rsidRPr="00154E37">
        <w:rPr>
          <w:rStyle w:val="FootnoteReference"/>
          <w:rFonts w:ascii="Times New Roman" w:hAnsi="Times New Roman" w:cs="Times New Roman"/>
          <w:i/>
          <w:iCs/>
          <w:sz w:val="24"/>
          <w:szCs w:val="24"/>
          <w:lang w:val="bg-BG"/>
        </w:rPr>
        <w:footnoteReference w:id="14"/>
      </w:r>
      <w:r w:rsidRPr="00154E37">
        <w:rPr>
          <w:rFonts w:ascii="Times New Roman" w:hAnsi="Times New Roman" w:cs="Times New Roman"/>
          <w:i/>
          <w:iCs/>
          <w:sz w:val="24"/>
          <w:szCs w:val="24"/>
          <w:lang w:val="bg-BG"/>
        </w:rPr>
        <w:t xml:space="preserve"> могат така да взаимодействат, че тяхното съдържание да стане водещо, а не толкова физическата им природа и субстрат.</w:t>
      </w:r>
      <w:r w:rsidRPr="00154E37">
        <w:rPr>
          <w:rFonts w:ascii="Times New Roman" w:hAnsi="Times New Roman" w:cs="Times New Roman"/>
          <w:sz w:val="24"/>
          <w:szCs w:val="24"/>
          <w:lang w:val="bg-BG"/>
        </w:rPr>
        <w:t xml:space="preserve"> Да възникне функционална система от информация в собствен смисъл, която да оперира със </w:t>
      </w:r>
      <w:r w:rsidRPr="00154E37">
        <w:rPr>
          <w:rFonts w:ascii="Times New Roman" w:hAnsi="Times New Roman" w:cs="Times New Roman"/>
          <w:sz w:val="24"/>
          <w:szCs w:val="24"/>
          <w:lang w:val="bg-BG"/>
        </w:rPr>
        <w:lastRenderedPageBreak/>
        <w:t xml:space="preserve">субективната реалност и да взема управленски решения за поведението, въпросът за взаимодействие на сигналите по съдържание е от принципно заначение! </w:t>
      </w:r>
    </w:p>
    <w:p w14:paraId="5F303998" w14:textId="77777777" w:rsidR="0025313E" w:rsidRDefault="00154E37" w:rsidP="0025313E">
      <w:pPr>
        <w:spacing w:after="0"/>
        <w:ind w:firstLine="720"/>
        <w:rPr>
          <w:rFonts w:ascii="Times New Roman" w:hAnsi="Times New Roman" w:cs="Times New Roman"/>
          <w:sz w:val="24"/>
          <w:szCs w:val="24"/>
          <w:lang w:val="bg-BG"/>
        </w:rPr>
      </w:pPr>
      <w:r w:rsidRPr="00154E37">
        <w:rPr>
          <w:rFonts w:ascii="Times New Roman" w:hAnsi="Times New Roman" w:cs="Times New Roman"/>
          <w:sz w:val="24"/>
          <w:szCs w:val="24"/>
          <w:lang w:val="bg-BG"/>
        </w:rPr>
        <w:t xml:space="preserve">Но холографният модел на паметта не е способен да </w:t>
      </w:r>
      <w:r w:rsidR="0025313E">
        <w:rPr>
          <w:rFonts w:ascii="Times New Roman" w:hAnsi="Times New Roman" w:cs="Times New Roman"/>
          <w:sz w:val="24"/>
          <w:szCs w:val="24"/>
          <w:lang w:val="bg-BG"/>
        </w:rPr>
        <w:t>даде</w:t>
      </w:r>
      <w:r w:rsidRPr="00154E37">
        <w:rPr>
          <w:rFonts w:ascii="Times New Roman" w:hAnsi="Times New Roman" w:cs="Times New Roman"/>
          <w:sz w:val="24"/>
          <w:szCs w:val="24"/>
          <w:lang w:val="bg-BG"/>
        </w:rPr>
        <w:t xml:space="preserve"> отговори на тези въпроси,</w:t>
      </w:r>
      <w:r w:rsidR="0025313E">
        <w:rPr>
          <w:rFonts w:ascii="Times New Roman" w:hAnsi="Times New Roman" w:cs="Times New Roman"/>
          <w:sz w:val="24"/>
          <w:szCs w:val="24"/>
          <w:lang w:val="bg-BG"/>
        </w:rPr>
        <w:t xml:space="preserve"> но </w:t>
      </w:r>
      <w:r w:rsidRPr="00154E37">
        <w:rPr>
          <w:rFonts w:ascii="Times New Roman" w:hAnsi="Times New Roman" w:cs="Times New Roman"/>
          <w:sz w:val="24"/>
          <w:szCs w:val="24"/>
          <w:lang w:val="bg-BG"/>
        </w:rPr>
        <w:t>подсказва...побутва въображението и мотивира да бъдат търсени нови модели.</w:t>
      </w:r>
    </w:p>
    <w:p w14:paraId="1E541513" w14:textId="77777777" w:rsidR="0025313E" w:rsidRDefault="0025313E" w:rsidP="0025313E">
      <w:pPr>
        <w:spacing w:after="0"/>
        <w:ind w:firstLine="720"/>
        <w:rPr>
          <w:rFonts w:ascii="Times New Roman" w:hAnsi="Times New Roman" w:cs="Times New Roman"/>
          <w:sz w:val="24"/>
          <w:szCs w:val="24"/>
          <w:lang w:val="bg-BG"/>
        </w:rPr>
      </w:pPr>
    </w:p>
    <w:p w14:paraId="736C4B5F" w14:textId="77777777" w:rsidR="0025313E" w:rsidRPr="0025313E" w:rsidRDefault="0025313E" w:rsidP="0025313E">
      <w:pPr>
        <w:pStyle w:val="ListParagraph"/>
        <w:numPr>
          <w:ilvl w:val="0"/>
          <w:numId w:val="1"/>
        </w:numPr>
        <w:spacing w:after="0"/>
        <w:rPr>
          <w:rFonts w:ascii="Times New Roman" w:hAnsi="Times New Roman" w:cs="Times New Roman"/>
          <w:sz w:val="24"/>
          <w:szCs w:val="24"/>
          <w:lang w:val="bg-BG"/>
        </w:rPr>
      </w:pPr>
      <w:r w:rsidRPr="0025313E">
        <w:rPr>
          <w:rFonts w:ascii="Times New Roman" w:hAnsi="Times New Roman" w:cs="Times New Roman"/>
          <w:b/>
          <w:bCs/>
          <w:sz w:val="24"/>
          <w:szCs w:val="24"/>
          <w:lang w:val="bg-BG"/>
        </w:rPr>
        <w:t>Системен модел на Кохонен за асоциативна памет.</w:t>
      </w:r>
    </w:p>
    <w:p w14:paraId="44350884" w14:textId="77777777" w:rsidR="00C830CA" w:rsidRDefault="00C830CA" w:rsidP="00C830CA">
      <w:pPr>
        <w:spacing w:after="0"/>
        <w:ind w:firstLine="720"/>
        <w:rPr>
          <w:rFonts w:ascii="Times New Roman" w:eastAsia="SimSun" w:hAnsi="Times New Roman" w:cs="Times New Roman"/>
          <w:sz w:val="24"/>
          <w:szCs w:val="24"/>
          <w:lang w:val="ru-RU" w:eastAsia="zh-CN"/>
        </w:rPr>
      </w:pPr>
      <w:r w:rsidRPr="00C830CA">
        <w:rPr>
          <w:rFonts w:ascii="Times New Roman" w:eastAsia="Times New Roman" w:hAnsi="Times New Roman" w:cs="Times New Roman"/>
          <w:kern w:val="0"/>
          <w:sz w:val="24"/>
          <w:szCs w:val="24"/>
          <w14:ligatures w14:val="none"/>
        </w:rPr>
        <w:t>Teuvo Kalevi Kohonen</w:t>
      </w:r>
      <w:r w:rsidRPr="00C830CA">
        <w:rPr>
          <w:rFonts w:ascii="Times New Roman" w:eastAsia="Times New Roman" w:hAnsi="Times New Roman" w:cs="Times New Roman"/>
          <w:kern w:val="0"/>
          <w:sz w:val="24"/>
          <w:szCs w:val="24"/>
          <w:lang w:val="bg-BG"/>
          <w14:ligatures w14:val="none"/>
        </w:rPr>
        <w:t xml:space="preserve"> (1934 – 2021)</w:t>
      </w:r>
      <w:r w:rsidRPr="00C830CA">
        <w:rPr>
          <w:rFonts w:ascii="Times New Roman" w:eastAsia="Times New Roman" w:hAnsi="Times New Roman" w:cs="Times New Roman"/>
          <w:kern w:val="0"/>
          <w:sz w:val="24"/>
          <w:szCs w:val="24"/>
          <w14:ligatures w14:val="none"/>
        </w:rPr>
        <w:t xml:space="preserve"> </w:t>
      </w:r>
      <w:r w:rsidRPr="00C830CA">
        <w:rPr>
          <w:rFonts w:ascii="Times New Roman" w:eastAsia="Times New Roman" w:hAnsi="Times New Roman" w:cs="Times New Roman"/>
          <w:kern w:val="0"/>
          <w:sz w:val="24"/>
          <w:szCs w:val="24"/>
          <w:lang w:val="bg-BG"/>
          <w14:ligatures w14:val="none"/>
        </w:rPr>
        <w:t xml:space="preserve">е първият президент на </w:t>
      </w:r>
      <w:r w:rsidRPr="00C830CA">
        <w:rPr>
          <w:rFonts w:ascii="Times New Roman" w:hAnsi="Times New Roman" w:cs="Times New Roman"/>
          <w:sz w:val="24"/>
          <w:szCs w:val="24"/>
          <w:lang w:val="bg-BG"/>
        </w:rPr>
        <w:t xml:space="preserve">на Европейското общество по невронни мрежи. Той предлага за пръв път системна теория на асоциативната памет в забележителната </w:t>
      </w:r>
      <w:r w:rsidRPr="00C830CA">
        <w:rPr>
          <w:rFonts w:ascii="Times New Roman" w:eastAsia="SimSun" w:hAnsi="Times New Roman" w:cs="Times New Roman"/>
          <w:sz w:val="24"/>
          <w:szCs w:val="24"/>
          <w:lang w:val="ru-RU" w:eastAsia="zh-CN"/>
        </w:rPr>
        <w:t>монография</w:t>
      </w:r>
      <w:r w:rsidRPr="00C830CA">
        <w:rPr>
          <w:rFonts w:ascii="Times New Roman" w:eastAsia="SimSun" w:hAnsi="Times New Roman" w:cs="Times New Roman"/>
          <w:sz w:val="24"/>
          <w:szCs w:val="24"/>
          <w:vertAlign w:val="superscript"/>
          <w:lang w:val="ru-RU" w:eastAsia="zh-CN"/>
        </w:rPr>
        <w:footnoteReference w:id="15"/>
      </w:r>
      <w:r w:rsidRPr="00C830CA">
        <w:rPr>
          <w:rFonts w:ascii="Times New Roman" w:eastAsia="SimSun" w:hAnsi="Times New Roman" w:cs="Times New Roman"/>
          <w:sz w:val="24"/>
          <w:szCs w:val="24"/>
          <w:lang w:val="ru-RU" w:eastAsia="zh-CN"/>
        </w:rPr>
        <w:t xml:space="preserve"> </w:t>
      </w:r>
      <w:r w:rsidRPr="00C830CA">
        <w:rPr>
          <w:rFonts w:ascii="Times New Roman" w:eastAsia="SimSun" w:hAnsi="Times New Roman" w:cs="Times New Roman"/>
          <w:sz w:val="24"/>
          <w:szCs w:val="24"/>
          <w:lang w:eastAsia="zh-CN"/>
        </w:rPr>
        <w:t>“</w:t>
      </w:r>
      <w:r w:rsidRPr="00C830CA">
        <w:rPr>
          <w:rFonts w:ascii="Times New Roman" w:eastAsia="SimSun" w:hAnsi="Times New Roman" w:cs="Times New Roman"/>
          <w:sz w:val="24"/>
          <w:szCs w:val="24"/>
          <w:lang w:val="ru-RU" w:eastAsia="zh-CN"/>
        </w:rPr>
        <w:t>Асоциативна памет, системно-теоретичен подход</w:t>
      </w:r>
      <w:r w:rsidRPr="00C830CA">
        <w:rPr>
          <w:rFonts w:ascii="Times New Roman" w:eastAsia="SimSun" w:hAnsi="Times New Roman" w:cs="Times New Roman"/>
          <w:sz w:val="24"/>
          <w:szCs w:val="24"/>
          <w:lang w:eastAsia="zh-CN"/>
        </w:rPr>
        <w:t>”.</w:t>
      </w:r>
      <w:r w:rsidRPr="003E4E18">
        <w:rPr>
          <w:rFonts w:ascii="Times New Roman" w:eastAsia="SimSun" w:hAnsi="Times New Roman" w:cs="Times New Roman"/>
          <w:sz w:val="20"/>
          <w:szCs w:val="20"/>
          <w:lang w:val="ru-RU" w:eastAsia="zh-CN"/>
        </w:rPr>
        <w:t xml:space="preserve"> </w:t>
      </w:r>
      <w:r w:rsidRPr="00C830CA">
        <w:rPr>
          <w:rFonts w:ascii="Times New Roman" w:eastAsia="SimSun" w:hAnsi="Times New Roman" w:cs="Times New Roman"/>
          <w:sz w:val="24"/>
          <w:szCs w:val="24"/>
          <w:lang w:val="ru-RU" w:eastAsia="zh-CN"/>
        </w:rPr>
        <w:t>Свойство асоциативност на психичната памет се долавя ясно под феноменологическата повърхност (Л.М.Веккер)</w:t>
      </w:r>
      <w:r w:rsidRPr="00C830CA">
        <w:rPr>
          <w:rFonts w:ascii="Times New Roman" w:eastAsia="SimSun" w:hAnsi="Times New Roman" w:cs="Times New Roman"/>
          <w:sz w:val="24"/>
          <w:szCs w:val="24"/>
          <w:lang w:val="bg-BG" w:eastAsia="zh-CN"/>
        </w:rPr>
        <w:t xml:space="preserve"> на явлението.</w:t>
      </w:r>
      <w:r>
        <w:rPr>
          <w:rFonts w:ascii="Times New Roman" w:eastAsia="SimSun" w:hAnsi="Times New Roman" w:cs="Times New Roman"/>
          <w:sz w:val="24"/>
          <w:szCs w:val="24"/>
          <w:lang w:val="bg-BG" w:eastAsia="zh-CN"/>
        </w:rPr>
        <w:t xml:space="preserve"> </w:t>
      </w:r>
      <w:r w:rsidRPr="00C830CA">
        <w:rPr>
          <w:rFonts w:ascii="Times New Roman" w:eastAsia="SimSun" w:hAnsi="Times New Roman" w:cs="Times New Roman"/>
          <w:sz w:val="24"/>
          <w:szCs w:val="24"/>
          <w:lang w:val="bg-BG" w:eastAsia="zh-CN"/>
        </w:rPr>
        <w:t>Асоциативността</w:t>
      </w:r>
      <w:r w:rsidRPr="00C830CA">
        <w:rPr>
          <w:rFonts w:ascii="Times New Roman" w:eastAsia="SimSun" w:hAnsi="Times New Roman" w:cs="Times New Roman"/>
          <w:sz w:val="24"/>
          <w:szCs w:val="24"/>
          <w:lang w:val="ru-RU" w:eastAsia="zh-CN"/>
        </w:rPr>
        <w:t xml:space="preserve"> е предмет на внимание още от древността и по-късно представено и изследвано в рамките на психологическите концепции на асоцианизма. Но, едва през 1978г. Кохонен в цитираната монография предлага теория на асоциативната памет</w:t>
      </w:r>
      <w:r w:rsidRPr="00C830CA">
        <w:rPr>
          <w:rFonts w:ascii="Times New Roman" w:eastAsia="SimSun" w:hAnsi="Times New Roman" w:cs="Times New Roman"/>
          <w:i/>
          <w:iCs/>
          <w:sz w:val="24"/>
          <w:szCs w:val="24"/>
          <w:lang w:val="ru-RU" w:eastAsia="zh-CN"/>
        </w:rPr>
        <w:t xml:space="preserve"> </w:t>
      </w:r>
      <w:r w:rsidRPr="00C830CA">
        <w:rPr>
          <w:rFonts w:ascii="Times New Roman" w:eastAsia="SimSun" w:hAnsi="Times New Roman" w:cs="Times New Roman"/>
          <w:sz w:val="24"/>
          <w:szCs w:val="24"/>
          <w:lang w:val="ru-RU" w:eastAsia="zh-CN"/>
        </w:rPr>
        <w:t>изпълнена в понятията на системно-информационната парадигма</w:t>
      </w:r>
      <w:r w:rsidRPr="00C830CA">
        <w:rPr>
          <w:rFonts w:ascii="Times New Roman" w:eastAsia="SimSun" w:hAnsi="Times New Roman" w:cs="Times New Roman"/>
          <w:i/>
          <w:iCs/>
          <w:sz w:val="24"/>
          <w:szCs w:val="24"/>
          <w:lang w:val="ru-RU" w:eastAsia="zh-CN"/>
        </w:rPr>
        <w:t xml:space="preserve"> </w:t>
      </w:r>
      <w:r w:rsidRPr="00C830CA">
        <w:rPr>
          <w:rFonts w:ascii="Times New Roman" w:eastAsia="SimSun" w:hAnsi="Times New Roman" w:cs="Times New Roman"/>
          <w:sz w:val="24"/>
          <w:szCs w:val="24"/>
          <w:lang w:val="ru-RU" w:eastAsia="zh-CN"/>
        </w:rPr>
        <w:t>с достатъчна определеност и строгост и съответен математически апарат.</w:t>
      </w:r>
      <w:r>
        <w:rPr>
          <w:rFonts w:ascii="Times New Roman" w:eastAsia="SimSun" w:hAnsi="Times New Roman" w:cs="Times New Roman"/>
          <w:sz w:val="24"/>
          <w:szCs w:val="24"/>
          <w:lang w:val="ru-RU" w:eastAsia="zh-CN"/>
        </w:rPr>
        <w:t xml:space="preserve"> </w:t>
      </w:r>
      <w:r w:rsidRPr="00C830CA">
        <w:rPr>
          <w:rFonts w:ascii="Times New Roman" w:eastAsia="SimSun" w:hAnsi="Times New Roman" w:cs="Times New Roman"/>
          <w:sz w:val="24"/>
          <w:szCs w:val="24"/>
          <w:lang w:val="ru-RU" w:eastAsia="zh-CN"/>
        </w:rPr>
        <w:t xml:space="preserve">Кохонен дава </w:t>
      </w:r>
      <w:r w:rsidRPr="00C830CA">
        <w:rPr>
          <w:rFonts w:ascii="Times New Roman" w:eastAsia="SimSun" w:hAnsi="Times New Roman" w:cs="Times New Roman"/>
          <w:i/>
          <w:iCs/>
          <w:sz w:val="24"/>
          <w:szCs w:val="24"/>
          <w:lang w:val="ru-RU" w:eastAsia="zh-CN"/>
        </w:rPr>
        <w:t>общ</w:t>
      </w:r>
      <w:r w:rsidRPr="00C830CA">
        <w:rPr>
          <w:rFonts w:ascii="Times New Roman" w:eastAsia="SimSun" w:hAnsi="Times New Roman" w:cs="Times New Roman"/>
          <w:sz w:val="24"/>
          <w:szCs w:val="24"/>
          <w:lang w:val="ru-RU" w:eastAsia="zh-CN"/>
        </w:rPr>
        <w:t xml:space="preserve"> модел на асоциативната памет, който работи еднакво добре в две направления: първо, като «елементарна клетка» за разбиране на явлението; второ, като възможност за построяване и разбиране на значително по-сложни асоциативни процеси</w:t>
      </w:r>
      <w:r w:rsidRPr="00C830CA">
        <w:rPr>
          <w:rStyle w:val="FootnoteReference"/>
          <w:rFonts w:ascii="Times New Roman" w:eastAsia="SimSun" w:hAnsi="Times New Roman" w:cs="Times New Roman"/>
          <w:sz w:val="24"/>
          <w:szCs w:val="24"/>
          <w:lang w:val="ru-RU" w:eastAsia="zh-CN"/>
        </w:rPr>
        <w:footnoteReference w:id="16"/>
      </w:r>
      <w:r w:rsidRPr="00C830CA">
        <w:rPr>
          <w:rFonts w:ascii="Times New Roman" w:eastAsia="SimSun" w:hAnsi="Times New Roman" w:cs="Times New Roman"/>
          <w:sz w:val="24"/>
          <w:szCs w:val="24"/>
          <w:lang w:val="ru-RU" w:eastAsia="zh-CN"/>
        </w:rPr>
        <w:t xml:space="preserve"> и тяхната динамика. Ако понятието «машина на Тюринг» е начин да се разбере универсалното изчисление и алгоритъм, то схемата на Кохонен за асоциативна памет е понятие от същия ранг, което е път за разбиране на асоциативна памет и по този начин - асоциативна система от информация. Разкриването на връзката с понятието «колективно изчисление» набелязва качестваната разлика с понятието </w:t>
      </w:r>
      <w:r w:rsidRPr="00C830CA">
        <w:rPr>
          <w:rFonts w:ascii="Times New Roman" w:eastAsia="SimSun" w:hAnsi="Times New Roman" w:cs="Times New Roman"/>
          <w:sz w:val="24"/>
          <w:szCs w:val="24"/>
          <w:lang w:eastAsia="zh-CN"/>
        </w:rPr>
        <w:t>“</w:t>
      </w:r>
      <w:r w:rsidRPr="00C830CA">
        <w:rPr>
          <w:rFonts w:ascii="Times New Roman" w:eastAsia="SimSun" w:hAnsi="Times New Roman" w:cs="Times New Roman"/>
          <w:sz w:val="24"/>
          <w:szCs w:val="24"/>
          <w:lang w:val="ru-RU" w:eastAsia="zh-CN"/>
        </w:rPr>
        <w:t>алгоритъм</w:t>
      </w:r>
      <w:r w:rsidRPr="00C830CA">
        <w:rPr>
          <w:rFonts w:ascii="Times New Roman" w:eastAsia="SimSun" w:hAnsi="Times New Roman" w:cs="Times New Roman"/>
          <w:sz w:val="24"/>
          <w:szCs w:val="24"/>
          <w:lang w:eastAsia="zh-CN"/>
        </w:rPr>
        <w:t>”</w:t>
      </w:r>
      <w:r w:rsidRPr="00C830CA">
        <w:rPr>
          <w:rFonts w:ascii="Times New Roman" w:eastAsia="SimSun" w:hAnsi="Times New Roman" w:cs="Times New Roman"/>
          <w:sz w:val="24"/>
          <w:szCs w:val="24"/>
          <w:lang w:val="ru-RU" w:eastAsia="zh-CN"/>
        </w:rPr>
        <w:t>.</w:t>
      </w:r>
    </w:p>
    <w:p w14:paraId="003A8A40" w14:textId="77777777" w:rsidR="00C830CA" w:rsidRPr="00C830CA" w:rsidRDefault="00C830CA" w:rsidP="00C830CA">
      <w:pPr>
        <w:spacing w:after="0"/>
        <w:ind w:firstLine="720"/>
        <w:rPr>
          <w:rFonts w:ascii="Times New Roman" w:eastAsia="SimSun" w:hAnsi="Times New Roman" w:cs="Times New Roman"/>
          <w:sz w:val="24"/>
          <w:szCs w:val="24"/>
          <w:lang w:eastAsia="zh-CN"/>
        </w:rPr>
      </w:pPr>
      <w:r w:rsidRPr="00C830CA">
        <w:rPr>
          <w:rFonts w:ascii="Times New Roman" w:eastAsia="SimSun" w:hAnsi="Times New Roman" w:cs="Times New Roman"/>
          <w:sz w:val="24"/>
          <w:szCs w:val="24"/>
          <w:lang w:val="bg-BG" w:eastAsia="zh-CN"/>
        </w:rPr>
        <w:t xml:space="preserve">Схемата на Кохонен може да бъде представена по следния начин: </w:t>
      </w:r>
    </w:p>
    <w:p w14:paraId="2323F795" w14:textId="77777777" w:rsidR="00341BE9" w:rsidRDefault="00C830CA" w:rsidP="00C830CA">
      <w:pPr>
        <w:spacing w:after="0"/>
        <w:ind w:firstLine="720"/>
        <w:rPr>
          <w:rFonts w:ascii="Times New Roman" w:eastAsia="SimSun" w:hAnsi="Times New Roman" w:cs="Times New Roman"/>
          <w:sz w:val="24"/>
          <w:szCs w:val="24"/>
          <w:lang w:val="ru-RU" w:eastAsia="zh-CN"/>
        </w:rPr>
      </w:pPr>
      <w:r w:rsidRPr="00C830CA">
        <w:rPr>
          <w:rFonts w:ascii="Times New Roman" w:eastAsia="SimSun" w:hAnsi="Times New Roman" w:cs="Times New Roman"/>
          <w:sz w:val="24"/>
          <w:szCs w:val="24"/>
          <w:lang w:val="ru-RU" w:eastAsia="zh-CN"/>
        </w:rPr>
        <w:t xml:space="preserve">Към паметта има четири информационни канала. </w:t>
      </w:r>
    </w:p>
    <w:p w14:paraId="4F82B8D9" w14:textId="750A31C3" w:rsidR="00C830CA" w:rsidRDefault="00C830CA" w:rsidP="00C830CA">
      <w:pPr>
        <w:spacing w:after="0"/>
        <w:ind w:firstLine="720"/>
        <w:rPr>
          <w:rFonts w:ascii="Times New Roman" w:eastAsia="SimSun" w:hAnsi="Times New Roman" w:cs="Times New Roman"/>
          <w:sz w:val="24"/>
          <w:szCs w:val="24"/>
          <w:lang w:val="ru-RU" w:eastAsia="zh-CN"/>
        </w:rPr>
      </w:pPr>
      <w:r w:rsidRPr="00C830CA">
        <w:rPr>
          <w:rFonts w:ascii="Times New Roman" w:eastAsia="SimSun" w:hAnsi="Times New Roman" w:cs="Times New Roman"/>
          <w:sz w:val="24"/>
          <w:szCs w:val="24"/>
          <w:lang w:val="ru-RU" w:eastAsia="zh-CN"/>
        </w:rPr>
        <w:t xml:space="preserve">Първите  три са входни, по които информацията се въвежда едновременно под формата на някакви образи и един изходен, по който се осъществява избор на информация. Асоциативната памет е устройство, от което записаните данни (група образи, свързани по някакъв начин)  могат да бъдат възпроизведени, като се използва произволен от записаните елементи, като критерий за избор. </w:t>
      </w:r>
    </w:p>
    <w:p w14:paraId="68E6B066" w14:textId="77777777" w:rsidR="00341BE9" w:rsidRDefault="00C830CA" w:rsidP="00C830CA">
      <w:pPr>
        <w:spacing w:after="0"/>
        <w:ind w:firstLine="720"/>
        <w:rPr>
          <w:rFonts w:ascii="Times New Roman" w:eastAsia="SimSun" w:hAnsi="Times New Roman" w:cs="Times New Roman"/>
          <w:sz w:val="24"/>
          <w:szCs w:val="24"/>
          <w:lang w:val="bg-BG" w:eastAsia="zh-CN"/>
        </w:rPr>
      </w:pPr>
      <w:r w:rsidRPr="00C830CA">
        <w:rPr>
          <w:rFonts w:ascii="Times New Roman" w:eastAsia="SimSun" w:hAnsi="Times New Roman" w:cs="Times New Roman"/>
          <w:sz w:val="24"/>
          <w:szCs w:val="24"/>
          <w:lang w:val="ru-RU" w:eastAsia="zh-CN"/>
        </w:rPr>
        <w:t xml:space="preserve">Предполага се, че на входа на асоциативната памет се генерира образ </w:t>
      </w:r>
      <w:r w:rsidRPr="00C830CA">
        <w:rPr>
          <w:rFonts w:ascii="Times New Roman" w:eastAsia="SimSun" w:hAnsi="Times New Roman" w:cs="Times New Roman"/>
          <w:b/>
          <w:bCs/>
          <w:sz w:val="24"/>
          <w:szCs w:val="24"/>
          <w:lang w:val="ru-RU" w:eastAsia="zh-CN"/>
        </w:rPr>
        <w:t>K(t)</w:t>
      </w:r>
      <w:r w:rsidRPr="00C830CA">
        <w:rPr>
          <w:rFonts w:ascii="Times New Roman" w:eastAsia="SimSun" w:hAnsi="Times New Roman" w:cs="Times New Roman"/>
          <w:sz w:val="24"/>
          <w:szCs w:val="24"/>
          <w:lang w:val="ru-RU" w:eastAsia="zh-CN"/>
        </w:rPr>
        <w:t xml:space="preserve">, като </w:t>
      </w:r>
      <w:r w:rsidRPr="00C830CA">
        <w:rPr>
          <w:rFonts w:ascii="Times New Roman" w:eastAsia="SimSun" w:hAnsi="Times New Roman" w:cs="Times New Roman"/>
          <w:b/>
          <w:bCs/>
          <w:sz w:val="24"/>
          <w:szCs w:val="24"/>
          <w:lang w:eastAsia="zh-CN"/>
        </w:rPr>
        <w:t>t</w:t>
      </w:r>
      <w:r w:rsidRPr="00C830CA">
        <w:rPr>
          <w:rFonts w:ascii="Times New Roman" w:eastAsia="SimSun" w:hAnsi="Times New Roman" w:cs="Times New Roman"/>
          <w:sz w:val="24"/>
          <w:szCs w:val="24"/>
          <w:lang w:eastAsia="zh-CN"/>
        </w:rPr>
        <w:t xml:space="preserve"> </w:t>
      </w:r>
      <w:r w:rsidRPr="00C830CA">
        <w:rPr>
          <w:rFonts w:ascii="Times New Roman" w:eastAsia="SimSun" w:hAnsi="Times New Roman" w:cs="Times New Roman"/>
          <w:sz w:val="24"/>
          <w:szCs w:val="24"/>
          <w:lang w:val="bg-BG" w:eastAsia="zh-CN"/>
        </w:rPr>
        <w:t>е параметъра време.</w:t>
      </w:r>
      <w:r w:rsidRPr="00C830CA">
        <w:rPr>
          <w:rFonts w:ascii="Times New Roman" w:eastAsia="SimSun" w:hAnsi="Times New Roman" w:cs="Times New Roman"/>
          <w:sz w:val="24"/>
          <w:szCs w:val="24"/>
          <w:lang w:val="ru-RU" w:eastAsia="zh-CN"/>
        </w:rPr>
        <w:t xml:space="preserve"> На втория канал е подаден образ </w:t>
      </w:r>
      <w:r w:rsidRPr="00C830CA">
        <w:rPr>
          <w:rFonts w:ascii="Times New Roman" w:eastAsia="SimSun" w:hAnsi="Times New Roman" w:cs="Times New Roman"/>
          <w:b/>
          <w:bCs/>
          <w:sz w:val="24"/>
          <w:szCs w:val="24"/>
          <w:lang w:val="ru-RU" w:eastAsia="zh-CN"/>
        </w:rPr>
        <w:t>C(t)</w:t>
      </w:r>
      <w:r w:rsidRPr="00C830CA">
        <w:rPr>
          <w:rFonts w:ascii="Times New Roman" w:eastAsia="SimSun" w:hAnsi="Times New Roman" w:cs="Times New Roman"/>
          <w:sz w:val="24"/>
          <w:szCs w:val="24"/>
          <w:lang w:val="ru-RU" w:eastAsia="zh-CN"/>
        </w:rPr>
        <w:t xml:space="preserve">, който е свързан с </w:t>
      </w:r>
      <w:r w:rsidRPr="00C830CA">
        <w:rPr>
          <w:rFonts w:ascii="Times New Roman" w:eastAsia="SimSun" w:hAnsi="Times New Roman" w:cs="Times New Roman"/>
          <w:b/>
          <w:bCs/>
          <w:sz w:val="24"/>
          <w:szCs w:val="24"/>
          <w:lang w:val="ru-RU" w:eastAsia="zh-CN"/>
        </w:rPr>
        <w:t>K(t)</w:t>
      </w:r>
      <w:r w:rsidRPr="00C830CA">
        <w:rPr>
          <w:rFonts w:ascii="Times New Roman" w:eastAsia="SimSun" w:hAnsi="Times New Roman" w:cs="Times New Roman"/>
          <w:sz w:val="24"/>
          <w:szCs w:val="24"/>
          <w:lang w:val="ru-RU" w:eastAsia="zh-CN"/>
        </w:rPr>
        <w:t xml:space="preserve"> и може да се разглежда, като признак. На изхода в момента </w:t>
      </w:r>
      <w:r w:rsidRPr="00C830CA">
        <w:rPr>
          <w:rFonts w:ascii="Times New Roman" w:eastAsia="SimSun" w:hAnsi="Times New Roman" w:cs="Times New Roman"/>
          <w:b/>
          <w:bCs/>
          <w:sz w:val="24"/>
          <w:szCs w:val="24"/>
          <w:lang w:eastAsia="zh-CN"/>
        </w:rPr>
        <w:t>t</w:t>
      </w:r>
      <w:r w:rsidRPr="00C830CA">
        <w:rPr>
          <w:rFonts w:ascii="Times New Roman" w:eastAsia="SimSun" w:hAnsi="Times New Roman" w:cs="Times New Roman"/>
          <w:sz w:val="24"/>
          <w:szCs w:val="24"/>
          <w:lang w:eastAsia="zh-CN"/>
        </w:rPr>
        <w:t xml:space="preserve"> </w:t>
      </w:r>
      <w:r w:rsidRPr="00C830CA">
        <w:rPr>
          <w:rFonts w:ascii="Times New Roman" w:eastAsia="SimSun" w:hAnsi="Times New Roman" w:cs="Times New Roman"/>
          <w:sz w:val="24"/>
          <w:szCs w:val="24"/>
          <w:lang w:val="ru-RU" w:eastAsia="zh-CN"/>
        </w:rPr>
        <w:t xml:space="preserve">се формира образ </w:t>
      </w:r>
      <w:r w:rsidRPr="00C830CA">
        <w:rPr>
          <w:rFonts w:ascii="Times New Roman" w:eastAsia="SimSun" w:hAnsi="Times New Roman" w:cs="Times New Roman"/>
          <w:b/>
          <w:bCs/>
          <w:sz w:val="24"/>
          <w:szCs w:val="24"/>
          <w:lang w:val="ru-RU" w:eastAsia="zh-CN"/>
        </w:rPr>
        <w:t>R(t)</w:t>
      </w:r>
      <w:r w:rsidRPr="00C830CA">
        <w:rPr>
          <w:rFonts w:ascii="Times New Roman" w:eastAsia="SimSun" w:hAnsi="Times New Roman" w:cs="Times New Roman"/>
          <w:sz w:val="24"/>
          <w:szCs w:val="24"/>
          <w:lang w:val="ru-RU" w:eastAsia="zh-CN"/>
        </w:rPr>
        <w:t xml:space="preserve">, който с помощта на обратна връзка с времево закъснение </w:t>
      </w:r>
      <w:r w:rsidRPr="00C830CA">
        <w:rPr>
          <w:rFonts w:ascii="Times New Roman" w:eastAsia="SimSun" w:hAnsi="Times New Roman" w:cs="Times New Roman"/>
          <w:b/>
          <w:bCs/>
          <w:sz w:val="24"/>
          <w:szCs w:val="24"/>
          <w:lang w:val="ru-RU" w:eastAsia="zh-CN"/>
        </w:rPr>
        <w:t>Δ</w:t>
      </w:r>
      <w:r w:rsidRPr="00C830CA">
        <w:rPr>
          <w:rFonts w:ascii="Times New Roman" w:eastAsia="SimSun" w:hAnsi="Times New Roman" w:cs="Times New Roman"/>
          <w:sz w:val="24"/>
          <w:szCs w:val="24"/>
          <w:lang w:val="ru-RU" w:eastAsia="zh-CN"/>
        </w:rPr>
        <w:t xml:space="preserve"> на трети канал на входа се формира образ</w:t>
      </w:r>
      <w:r w:rsidRPr="00C830CA">
        <w:rPr>
          <w:rFonts w:ascii="Times New Roman" w:eastAsia="SimSun" w:hAnsi="Times New Roman" w:cs="Times New Roman"/>
          <w:sz w:val="24"/>
          <w:szCs w:val="24"/>
          <w:lang w:eastAsia="zh-CN"/>
        </w:rPr>
        <w:t xml:space="preserve"> </w:t>
      </w:r>
    </w:p>
    <w:p w14:paraId="60D660CF" w14:textId="6D942F47" w:rsidR="00C830CA" w:rsidRPr="00C830CA" w:rsidRDefault="00C830CA" w:rsidP="00C830CA">
      <w:pPr>
        <w:spacing w:after="0"/>
        <w:ind w:firstLine="720"/>
        <w:rPr>
          <w:rFonts w:ascii="Times New Roman" w:eastAsia="SimSun" w:hAnsi="Times New Roman" w:cs="Times New Roman"/>
          <w:sz w:val="24"/>
          <w:szCs w:val="24"/>
          <w:lang w:eastAsia="zh-CN"/>
        </w:rPr>
      </w:pPr>
      <w:r w:rsidRPr="00C830CA">
        <w:rPr>
          <w:rFonts w:ascii="Times New Roman" w:eastAsia="SimSun" w:hAnsi="Times New Roman" w:cs="Times New Roman"/>
          <w:b/>
          <w:bCs/>
          <w:sz w:val="24"/>
          <w:szCs w:val="24"/>
          <w:lang w:val="ru-RU" w:eastAsia="zh-CN"/>
        </w:rPr>
        <w:t>R(</w:t>
      </w:r>
      <w:r w:rsidRPr="00C830CA">
        <w:rPr>
          <w:rFonts w:ascii="Times New Roman" w:eastAsia="SimSun" w:hAnsi="Times New Roman" w:cs="Times New Roman"/>
          <w:b/>
          <w:bCs/>
          <w:sz w:val="24"/>
          <w:szCs w:val="24"/>
          <w:lang w:eastAsia="zh-CN"/>
        </w:rPr>
        <w:t xml:space="preserve"> </w:t>
      </w:r>
      <w:r w:rsidRPr="00C830CA">
        <w:rPr>
          <w:rFonts w:ascii="Times New Roman" w:eastAsia="SimSun" w:hAnsi="Times New Roman" w:cs="Times New Roman"/>
          <w:b/>
          <w:bCs/>
          <w:sz w:val="24"/>
          <w:szCs w:val="24"/>
          <w:lang w:val="ru-RU" w:eastAsia="zh-CN"/>
        </w:rPr>
        <w:t>t</w:t>
      </w:r>
      <w:r w:rsidRPr="00C830CA">
        <w:rPr>
          <w:rFonts w:ascii="Times New Roman" w:eastAsia="SimSun" w:hAnsi="Times New Roman" w:cs="Times New Roman"/>
          <w:b/>
          <w:bCs/>
          <w:sz w:val="24"/>
          <w:szCs w:val="24"/>
          <w:lang w:eastAsia="zh-CN"/>
        </w:rPr>
        <w:t xml:space="preserve"> – </w:t>
      </w:r>
      <w:r w:rsidRPr="00C830CA">
        <w:rPr>
          <w:rFonts w:ascii="Times New Roman" w:eastAsia="SimSun" w:hAnsi="Times New Roman" w:cs="Times New Roman"/>
          <w:b/>
          <w:bCs/>
          <w:sz w:val="24"/>
          <w:szCs w:val="24"/>
          <w:lang w:val="ru-RU" w:eastAsia="zh-CN"/>
        </w:rPr>
        <w:t>Δ</w:t>
      </w:r>
      <w:r w:rsidRPr="00C830CA">
        <w:rPr>
          <w:rFonts w:ascii="Times New Roman" w:eastAsia="SimSun" w:hAnsi="Times New Roman" w:cs="Times New Roman"/>
          <w:b/>
          <w:bCs/>
          <w:sz w:val="24"/>
          <w:szCs w:val="24"/>
          <w:lang w:eastAsia="zh-CN"/>
        </w:rPr>
        <w:t xml:space="preserve"> </w:t>
      </w:r>
      <w:r w:rsidRPr="00C830CA">
        <w:rPr>
          <w:rFonts w:ascii="Times New Roman" w:eastAsia="SimSun" w:hAnsi="Times New Roman" w:cs="Times New Roman"/>
          <w:b/>
          <w:bCs/>
          <w:sz w:val="24"/>
          <w:szCs w:val="24"/>
          <w:lang w:val="ru-RU" w:eastAsia="zh-CN"/>
        </w:rPr>
        <w:t>)</w:t>
      </w:r>
      <w:r w:rsidRPr="00C830CA">
        <w:rPr>
          <w:rFonts w:ascii="Times New Roman" w:eastAsia="SimSun" w:hAnsi="Times New Roman" w:cs="Times New Roman"/>
          <w:sz w:val="24"/>
          <w:szCs w:val="24"/>
          <w:lang w:val="ru-RU" w:eastAsia="zh-CN"/>
        </w:rPr>
        <w:t xml:space="preserve">, (подобно на </w:t>
      </w:r>
      <w:r w:rsidRPr="00C830CA">
        <w:rPr>
          <w:rFonts w:ascii="Times New Roman" w:eastAsia="SimSun" w:hAnsi="Times New Roman" w:cs="Times New Roman"/>
          <w:b/>
          <w:bCs/>
          <w:sz w:val="24"/>
          <w:szCs w:val="24"/>
          <w:lang w:val="ru-RU" w:eastAsia="zh-CN"/>
        </w:rPr>
        <w:t>K(t)</w:t>
      </w:r>
      <w:r w:rsidRPr="00C830CA">
        <w:rPr>
          <w:rFonts w:ascii="Times New Roman" w:eastAsia="SimSun" w:hAnsi="Times New Roman" w:cs="Times New Roman"/>
          <w:sz w:val="24"/>
          <w:szCs w:val="24"/>
          <w:lang w:val="ru-RU" w:eastAsia="zh-CN"/>
        </w:rPr>
        <w:t>).</w:t>
      </w:r>
    </w:p>
    <w:p w14:paraId="1B4CE1CF" w14:textId="77777777" w:rsidR="00C830CA" w:rsidRDefault="00C830CA" w:rsidP="00C830CA">
      <w:pPr>
        <w:spacing w:after="0"/>
        <w:ind w:firstLine="720"/>
        <w:rPr>
          <w:rFonts w:ascii="Times New Roman" w:eastAsia="SimSun" w:hAnsi="Times New Roman" w:cs="Times New Roman"/>
          <w:sz w:val="20"/>
          <w:szCs w:val="20"/>
          <w:lang w:eastAsia="zh-CN"/>
        </w:rPr>
      </w:pPr>
    </w:p>
    <w:p w14:paraId="6F7F86AE" w14:textId="70DA8626" w:rsidR="00C830CA" w:rsidRPr="008B3468" w:rsidRDefault="004C2508" w:rsidP="00C830CA">
      <w:pPr>
        <w:spacing w:after="0"/>
        <w:ind w:firstLine="720"/>
        <w:jc w:val="center"/>
        <w:rPr>
          <w:rFonts w:ascii="Times New Roman" w:eastAsia="SimSun" w:hAnsi="Times New Roman" w:cs="Times New Roman"/>
          <w:sz w:val="24"/>
          <w:szCs w:val="24"/>
          <w:lang w:eastAsia="zh-CN"/>
        </w:rPr>
      </w:pPr>
      <w:r>
        <w:rPr>
          <w:rFonts w:ascii="Times New Roman" w:eastAsia="SimSun" w:hAnsi="Times New Roman" w:cs="Times New Roman"/>
          <w:noProof/>
          <w:sz w:val="24"/>
          <w:szCs w:val="24"/>
          <w:lang w:eastAsia="zh-CN"/>
        </w:rPr>
        <w:lastRenderedPageBreak/>
        <w:drawing>
          <wp:inline distT="0" distB="0" distL="0" distR="0" wp14:anchorId="0A5962D2" wp14:editId="76023DD0">
            <wp:extent cx="4809181" cy="3344333"/>
            <wp:effectExtent l="0" t="0" r="0" b="8890"/>
            <wp:docPr id="16467149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14930" name="Picture 16467149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14438" cy="3347988"/>
                    </a:xfrm>
                    <a:prstGeom prst="rect">
                      <a:avLst/>
                    </a:prstGeom>
                  </pic:spPr>
                </pic:pic>
              </a:graphicData>
            </a:graphic>
          </wp:inline>
        </w:drawing>
      </w:r>
    </w:p>
    <w:p w14:paraId="0A5EC22B" w14:textId="77777777" w:rsidR="00C830CA" w:rsidRDefault="00C830CA" w:rsidP="00C830CA">
      <w:pPr>
        <w:spacing w:after="0"/>
        <w:ind w:firstLine="720"/>
        <w:rPr>
          <w:rFonts w:ascii="Times New Roman" w:eastAsia="SimSun" w:hAnsi="Times New Roman" w:cs="Times New Roman"/>
          <w:sz w:val="20"/>
          <w:szCs w:val="20"/>
          <w:lang w:eastAsia="zh-CN"/>
        </w:rPr>
      </w:pPr>
    </w:p>
    <w:p w14:paraId="704B8FF5" w14:textId="73C1C8ED" w:rsidR="00C830CA" w:rsidRPr="008B3468" w:rsidRDefault="00C830CA" w:rsidP="00C830CA">
      <w:pPr>
        <w:spacing w:after="0"/>
        <w:ind w:firstLine="720"/>
        <w:jc w:val="center"/>
        <w:rPr>
          <w:rFonts w:ascii="Times New Roman" w:eastAsia="SimSun" w:hAnsi="Times New Roman" w:cs="Times New Roman"/>
          <w:sz w:val="24"/>
          <w:szCs w:val="24"/>
          <w:lang w:val="bg-BG" w:eastAsia="zh-CN"/>
        </w:rPr>
      </w:pPr>
      <w:r>
        <w:rPr>
          <w:rFonts w:ascii="Times New Roman" w:eastAsia="SimSun" w:hAnsi="Times New Roman" w:cs="Times New Roman"/>
          <w:sz w:val="24"/>
          <w:szCs w:val="24"/>
          <w:lang w:val="bg-BG" w:eastAsia="zh-CN"/>
        </w:rPr>
        <w:t xml:space="preserve">Фиг.№ </w:t>
      </w:r>
      <w:r w:rsidR="00341BE9">
        <w:rPr>
          <w:rFonts w:ascii="Times New Roman" w:eastAsia="SimSun" w:hAnsi="Times New Roman" w:cs="Times New Roman"/>
          <w:sz w:val="24"/>
          <w:szCs w:val="24"/>
          <w:lang w:val="bg-BG" w:eastAsia="zh-CN"/>
        </w:rPr>
        <w:t>3</w:t>
      </w:r>
    </w:p>
    <w:p w14:paraId="1DDEADE1" w14:textId="77777777" w:rsidR="00C830CA" w:rsidRPr="00341BE9" w:rsidRDefault="00C830CA" w:rsidP="00C830CA">
      <w:pPr>
        <w:spacing w:after="0"/>
        <w:ind w:firstLine="720"/>
        <w:rPr>
          <w:rFonts w:ascii="Times New Roman" w:eastAsia="SimSun" w:hAnsi="Times New Roman" w:cs="Times New Roman"/>
          <w:sz w:val="24"/>
          <w:szCs w:val="24"/>
          <w:lang w:val="ru-RU" w:eastAsia="zh-CN"/>
        </w:rPr>
      </w:pPr>
      <w:r w:rsidRPr="00341BE9">
        <w:rPr>
          <w:rFonts w:ascii="Times New Roman" w:eastAsia="SimSun" w:hAnsi="Times New Roman" w:cs="Times New Roman"/>
          <w:sz w:val="24"/>
          <w:szCs w:val="24"/>
          <w:lang w:val="ru-RU" w:eastAsia="zh-CN"/>
        </w:rPr>
        <w:t xml:space="preserve">Всяка нова тройка, появяваща се на входа, се записва в паметта. Тази схема може да се използва за запис на структурирани знания и да бъде обобщена за случая на непрекъснато време и асинхронен режим. </w:t>
      </w:r>
    </w:p>
    <w:p w14:paraId="02C15E98" w14:textId="77777777" w:rsidR="00C830CA" w:rsidRPr="00341BE9" w:rsidRDefault="00C830CA" w:rsidP="00C830CA">
      <w:pPr>
        <w:spacing w:after="0"/>
        <w:ind w:firstLine="720"/>
        <w:rPr>
          <w:rFonts w:ascii="Times New Roman" w:eastAsia="SimSun" w:hAnsi="Times New Roman" w:cs="Times New Roman"/>
          <w:sz w:val="24"/>
          <w:szCs w:val="24"/>
          <w:lang w:val="bg-BG" w:eastAsia="zh-CN"/>
        </w:rPr>
      </w:pPr>
      <w:r w:rsidRPr="00341BE9">
        <w:rPr>
          <w:rFonts w:ascii="Times New Roman" w:eastAsia="SimSun" w:hAnsi="Times New Roman" w:cs="Times New Roman"/>
          <w:sz w:val="24"/>
          <w:szCs w:val="24"/>
          <w:lang w:val="ru-RU" w:eastAsia="zh-CN"/>
        </w:rPr>
        <w:t xml:space="preserve">Тройката </w:t>
      </w:r>
      <w:r w:rsidRPr="00341BE9">
        <w:rPr>
          <w:rFonts w:ascii="Times New Roman" w:eastAsia="SimSun" w:hAnsi="Times New Roman" w:cs="Times New Roman"/>
          <w:b/>
          <w:bCs/>
          <w:sz w:val="24"/>
          <w:szCs w:val="24"/>
          <w:lang w:eastAsia="zh-CN"/>
        </w:rPr>
        <w:t xml:space="preserve">[ </w:t>
      </w:r>
      <w:r w:rsidRPr="00341BE9">
        <w:rPr>
          <w:rFonts w:ascii="Times New Roman" w:eastAsia="SimSun" w:hAnsi="Times New Roman" w:cs="Times New Roman"/>
          <w:b/>
          <w:bCs/>
          <w:sz w:val="24"/>
          <w:szCs w:val="24"/>
          <w:lang w:val="ru-RU" w:eastAsia="zh-CN"/>
        </w:rPr>
        <w:t>K(t),</w:t>
      </w:r>
      <w:r w:rsidRPr="00341BE9">
        <w:rPr>
          <w:rFonts w:ascii="Times New Roman" w:eastAsia="SimSun" w:hAnsi="Times New Roman" w:cs="Times New Roman"/>
          <w:b/>
          <w:bCs/>
          <w:sz w:val="24"/>
          <w:szCs w:val="24"/>
          <w:lang w:eastAsia="zh-CN"/>
        </w:rPr>
        <w:t xml:space="preserve"> </w:t>
      </w:r>
      <w:r w:rsidRPr="00341BE9">
        <w:rPr>
          <w:rFonts w:ascii="Times New Roman" w:eastAsia="SimSun" w:hAnsi="Times New Roman" w:cs="Times New Roman"/>
          <w:b/>
          <w:bCs/>
          <w:sz w:val="24"/>
          <w:szCs w:val="24"/>
          <w:lang w:val="ru-RU" w:eastAsia="zh-CN"/>
        </w:rPr>
        <w:t>C(t),</w:t>
      </w:r>
      <w:r w:rsidRPr="00341BE9">
        <w:rPr>
          <w:rFonts w:ascii="Times New Roman" w:eastAsia="SimSun" w:hAnsi="Times New Roman" w:cs="Times New Roman"/>
          <w:b/>
          <w:bCs/>
          <w:sz w:val="24"/>
          <w:szCs w:val="24"/>
          <w:lang w:eastAsia="zh-CN"/>
        </w:rPr>
        <w:t xml:space="preserve"> </w:t>
      </w:r>
      <w:r w:rsidRPr="00341BE9">
        <w:rPr>
          <w:rFonts w:ascii="Times New Roman" w:eastAsia="SimSun" w:hAnsi="Times New Roman" w:cs="Times New Roman"/>
          <w:b/>
          <w:bCs/>
          <w:sz w:val="24"/>
          <w:szCs w:val="24"/>
          <w:lang w:val="ru-RU" w:eastAsia="zh-CN"/>
        </w:rPr>
        <w:t>R(</w:t>
      </w:r>
      <w:r w:rsidRPr="00341BE9">
        <w:rPr>
          <w:rFonts w:ascii="Times New Roman" w:eastAsia="SimSun" w:hAnsi="Times New Roman" w:cs="Times New Roman"/>
          <w:b/>
          <w:bCs/>
          <w:sz w:val="24"/>
          <w:szCs w:val="24"/>
          <w:lang w:eastAsia="zh-CN"/>
        </w:rPr>
        <w:t xml:space="preserve"> </w:t>
      </w:r>
      <w:r w:rsidRPr="00341BE9">
        <w:rPr>
          <w:rFonts w:ascii="Times New Roman" w:eastAsia="SimSun" w:hAnsi="Times New Roman" w:cs="Times New Roman"/>
          <w:b/>
          <w:bCs/>
          <w:sz w:val="24"/>
          <w:szCs w:val="24"/>
          <w:lang w:val="ru-RU" w:eastAsia="zh-CN"/>
        </w:rPr>
        <w:t>t</w:t>
      </w:r>
      <w:r w:rsidRPr="00341BE9">
        <w:rPr>
          <w:rFonts w:ascii="Times New Roman" w:eastAsia="SimSun" w:hAnsi="Times New Roman" w:cs="Times New Roman"/>
          <w:b/>
          <w:bCs/>
          <w:sz w:val="24"/>
          <w:szCs w:val="24"/>
          <w:lang w:eastAsia="zh-CN"/>
        </w:rPr>
        <w:t xml:space="preserve"> – </w:t>
      </w:r>
      <w:r w:rsidRPr="00341BE9">
        <w:rPr>
          <w:rFonts w:ascii="Times New Roman" w:eastAsia="SimSun" w:hAnsi="Times New Roman" w:cs="Times New Roman"/>
          <w:b/>
          <w:bCs/>
          <w:sz w:val="24"/>
          <w:szCs w:val="24"/>
          <w:lang w:val="ru-RU" w:eastAsia="zh-CN"/>
        </w:rPr>
        <w:t>Δ</w:t>
      </w:r>
      <w:r w:rsidRPr="00341BE9">
        <w:rPr>
          <w:rFonts w:ascii="Times New Roman" w:eastAsia="SimSun" w:hAnsi="Times New Roman" w:cs="Times New Roman"/>
          <w:b/>
          <w:bCs/>
          <w:sz w:val="24"/>
          <w:szCs w:val="24"/>
          <w:lang w:eastAsia="zh-CN"/>
        </w:rPr>
        <w:t xml:space="preserve"> </w:t>
      </w:r>
      <w:r w:rsidRPr="00341BE9">
        <w:rPr>
          <w:rFonts w:ascii="Times New Roman" w:eastAsia="SimSun" w:hAnsi="Times New Roman" w:cs="Times New Roman"/>
          <w:b/>
          <w:bCs/>
          <w:sz w:val="24"/>
          <w:szCs w:val="24"/>
          <w:lang w:val="ru-RU" w:eastAsia="zh-CN"/>
        </w:rPr>
        <w:t>)</w:t>
      </w:r>
      <w:r w:rsidRPr="00341BE9">
        <w:rPr>
          <w:rFonts w:ascii="Times New Roman" w:eastAsia="SimSun" w:hAnsi="Times New Roman" w:cs="Times New Roman"/>
          <w:b/>
          <w:bCs/>
          <w:sz w:val="24"/>
          <w:szCs w:val="24"/>
          <w:lang w:eastAsia="zh-CN"/>
        </w:rPr>
        <w:t>]</w:t>
      </w:r>
      <w:r w:rsidRPr="00341BE9">
        <w:rPr>
          <w:rFonts w:ascii="Times New Roman" w:eastAsia="SimSun" w:hAnsi="Times New Roman" w:cs="Times New Roman"/>
          <w:sz w:val="24"/>
          <w:szCs w:val="24"/>
          <w:lang w:val="bg-BG" w:eastAsia="zh-CN"/>
        </w:rPr>
        <w:t xml:space="preserve"> може да се разглежда, като единен статически образ за определен момент от време </w:t>
      </w:r>
      <w:r w:rsidRPr="00341BE9">
        <w:rPr>
          <w:rFonts w:ascii="Times New Roman" w:eastAsia="SimSun" w:hAnsi="Times New Roman" w:cs="Times New Roman"/>
          <w:b/>
          <w:bCs/>
          <w:sz w:val="24"/>
          <w:szCs w:val="24"/>
          <w:lang w:eastAsia="zh-CN"/>
        </w:rPr>
        <w:t>t</w:t>
      </w:r>
      <w:r w:rsidRPr="00341BE9">
        <w:rPr>
          <w:rFonts w:ascii="Times New Roman" w:eastAsia="SimSun" w:hAnsi="Times New Roman" w:cs="Times New Roman"/>
          <w:b/>
          <w:bCs/>
          <w:sz w:val="24"/>
          <w:szCs w:val="24"/>
          <w:lang w:val="bg-BG" w:eastAsia="zh-CN"/>
        </w:rPr>
        <w:t xml:space="preserve"> </w:t>
      </w:r>
      <w:r w:rsidRPr="00341BE9">
        <w:rPr>
          <w:rFonts w:ascii="Times New Roman" w:eastAsia="SimSun" w:hAnsi="Times New Roman" w:cs="Times New Roman"/>
          <w:sz w:val="24"/>
          <w:szCs w:val="24"/>
          <w:lang w:val="bg-BG" w:eastAsia="zh-CN"/>
        </w:rPr>
        <w:t>и той да бъде записан в паметта.</w:t>
      </w:r>
      <w:r w:rsidRPr="00341BE9">
        <w:rPr>
          <w:rFonts w:ascii="Times New Roman" w:eastAsia="SimSun" w:hAnsi="Times New Roman" w:cs="Times New Roman"/>
          <w:sz w:val="24"/>
          <w:szCs w:val="24"/>
          <w:lang w:eastAsia="zh-CN"/>
        </w:rPr>
        <w:t xml:space="preserve"> </w:t>
      </w:r>
      <w:r w:rsidRPr="00341BE9">
        <w:rPr>
          <w:rFonts w:ascii="Times New Roman" w:eastAsia="SimSun" w:hAnsi="Times New Roman" w:cs="Times New Roman"/>
          <w:sz w:val="24"/>
          <w:szCs w:val="24"/>
          <w:lang w:val="bg-BG" w:eastAsia="zh-CN"/>
        </w:rPr>
        <w:t>Т.Кохонен интерпретира отношенията като асоциации и обратното, защото всяка асоциация представлява двуелементно отношение, което съдържа три символа, единият задава името на отношението, а другите два – неговите аргументи.</w:t>
      </w:r>
    </w:p>
    <w:p w14:paraId="4F569621" w14:textId="77777777" w:rsidR="00C830CA" w:rsidRPr="00CC622B" w:rsidRDefault="00C830CA" w:rsidP="00C830CA">
      <w:pPr>
        <w:spacing w:after="0"/>
        <w:ind w:firstLine="720"/>
        <w:rPr>
          <w:rFonts w:ascii="Times New Roman" w:eastAsia="SimSun" w:hAnsi="Times New Roman" w:cs="Times New Roman"/>
          <w:sz w:val="20"/>
          <w:szCs w:val="20"/>
          <w:lang w:eastAsia="zh-CN"/>
        </w:rPr>
      </w:pPr>
    </w:p>
    <w:p w14:paraId="47CA5093" w14:textId="77777777" w:rsidR="00C830CA" w:rsidRPr="00341BE9" w:rsidRDefault="00C830CA" w:rsidP="00C830CA">
      <w:pPr>
        <w:spacing w:after="0"/>
        <w:ind w:firstLine="720"/>
        <w:rPr>
          <w:rFonts w:ascii="Times New Roman" w:eastAsia="SimSun" w:hAnsi="Times New Roman" w:cs="Times New Roman"/>
          <w:b/>
          <w:bCs/>
          <w:sz w:val="24"/>
          <w:szCs w:val="24"/>
          <w:lang w:val="bg-BG" w:eastAsia="zh-CN"/>
        </w:rPr>
      </w:pPr>
      <w:r w:rsidRPr="00341BE9">
        <w:rPr>
          <w:rFonts w:ascii="Times New Roman" w:eastAsia="SimSun" w:hAnsi="Times New Roman" w:cs="Times New Roman"/>
          <w:b/>
          <w:bCs/>
          <w:sz w:val="24"/>
          <w:szCs w:val="24"/>
          <w:lang w:val="bg-BG" w:eastAsia="zh-CN"/>
        </w:rPr>
        <w:t xml:space="preserve">         (А, О, </w:t>
      </w:r>
      <w:r w:rsidRPr="00341BE9">
        <w:rPr>
          <w:rFonts w:ascii="Times New Roman" w:eastAsia="SimSun" w:hAnsi="Times New Roman" w:cs="Times New Roman"/>
          <w:b/>
          <w:bCs/>
          <w:sz w:val="24"/>
          <w:szCs w:val="24"/>
          <w:lang w:eastAsia="zh-CN"/>
        </w:rPr>
        <w:t>V</w:t>
      </w:r>
      <w:r w:rsidRPr="00341BE9">
        <w:rPr>
          <w:rFonts w:ascii="Times New Roman" w:eastAsia="SimSun" w:hAnsi="Times New Roman" w:cs="Times New Roman"/>
          <w:b/>
          <w:bCs/>
          <w:sz w:val="24"/>
          <w:szCs w:val="24"/>
          <w:lang w:val="bg-BG" w:eastAsia="zh-CN"/>
        </w:rPr>
        <w:t>)</w:t>
      </w:r>
      <w:r w:rsidRPr="00341BE9">
        <w:rPr>
          <w:rFonts w:ascii="Times New Roman" w:eastAsia="SimSun" w:hAnsi="Times New Roman" w:cs="Times New Roman"/>
          <w:b/>
          <w:bCs/>
          <w:sz w:val="24"/>
          <w:szCs w:val="24"/>
          <w:lang w:eastAsia="zh-CN"/>
        </w:rPr>
        <w:t xml:space="preserve">                                         </w:t>
      </w:r>
      <w:r w:rsidRPr="00341BE9">
        <w:rPr>
          <w:rFonts w:ascii="Times New Roman" w:eastAsia="SimSun" w:hAnsi="Times New Roman" w:cs="Times New Roman"/>
          <w:b/>
          <w:bCs/>
          <w:sz w:val="24"/>
          <w:szCs w:val="24"/>
          <w:lang w:val="bg-BG" w:eastAsia="zh-CN"/>
        </w:rPr>
        <w:t xml:space="preserve">А        </w:t>
      </w:r>
    </w:p>
    <w:p w14:paraId="3781E70D" w14:textId="77777777" w:rsidR="00C830CA" w:rsidRPr="00341BE9" w:rsidRDefault="00C830CA" w:rsidP="00C830CA">
      <w:pPr>
        <w:spacing w:after="0"/>
        <w:ind w:firstLine="720"/>
        <w:rPr>
          <w:rFonts w:ascii="Times New Roman" w:eastAsia="SimSun" w:hAnsi="Times New Roman" w:cs="Times New Roman"/>
          <w:b/>
          <w:bCs/>
          <w:sz w:val="24"/>
          <w:szCs w:val="24"/>
          <w:lang w:eastAsia="zh-CN"/>
        </w:rPr>
      </w:pPr>
      <w:r w:rsidRPr="00341BE9">
        <w:rPr>
          <w:rFonts w:ascii="Times New Roman" w:eastAsia="SimSun" w:hAnsi="Times New Roman" w:cs="Times New Roman"/>
          <w:b/>
          <w:bCs/>
          <w:sz w:val="24"/>
          <w:szCs w:val="24"/>
          <w:lang w:val="bg-BG" w:eastAsia="zh-CN"/>
        </w:rPr>
        <w:t xml:space="preserve">                                                             О  →  </w:t>
      </w:r>
      <w:r w:rsidRPr="00341BE9">
        <w:rPr>
          <w:rFonts w:ascii="Times New Roman" w:eastAsia="SimSun" w:hAnsi="Times New Roman" w:cs="Times New Roman"/>
          <w:b/>
          <w:bCs/>
          <w:sz w:val="24"/>
          <w:szCs w:val="24"/>
          <w:lang w:eastAsia="zh-CN"/>
        </w:rPr>
        <w:t xml:space="preserve">V </w:t>
      </w:r>
    </w:p>
    <w:p w14:paraId="0D89BAC9" w14:textId="77777777" w:rsidR="00C830CA" w:rsidRDefault="00C830CA" w:rsidP="00C830CA">
      <w:pPr>
        <w:spacing w:after="0"/>
        <w:rPr>
          <w:rFonts w:ascii="Times New Roman" w:eastAsia="SimSun" w:hAnsi="Times New Roman" w:cs="Times New Roman"/>
          <w:sz w:val="20"/>
          <w:szCs w:val="20"/>
          <w:lang w:eastAsia="zh-CN"/>
        </w:rPr>
      </w:pPr>
    </w:p>
    <w:p w14:paraId="77CF7B6C" w14:textId="77777777" w:rsidR="00C830CA" w:rsidRPr="00341BE9" w:rsidRDefault="00C830CA" w:rsidP="00C830CA">
      <w:pPr>
        <w:spacing w:after="0"/>
        <w:rPr>
          <w:rFonts w:ascii="Times New Roman" w:eastAsia="SimSun" w:hAnsi="Times New Roman" w:cs="Times New Roman"/>
          <w:sz w:val="24"/>
          <w:szCs w:val="24"/>
          <w:lang w:val="bg-BG" w:eastAsia="zh-CN"/>
        </w:rPr>
      </w:pPr>
      <w:r w:rsidRPr="00341BE9">
        <w:rPr>
          <w:rFonts w:ascii="Times New Roman" w:eastAsia="SimSun" w:hAnsi="Times New Roman" w:cs="Times New Roman"/>
          <w:sz w:val="24"/>
          <w:szCs w:val="24"/>
          <w:lang w:val="bg-BG" w:eastAsia="zh-CN"/>
        </w:rPr>
        <w:t>При следните уговорки:</w:t>
      </w:r>
    </w:p>
    <w:p w14:paraId="6DBEC63B" w14:textId="77777777" w:rsidR="00C830CA" w:rsidRPr="00341BE9" w:rsidRDefault="00C830CA" w:rsidP="00C830CA">
      <w:pPr>
        <w:numPr>
          <w:ilvl w:val="0"/>
          <w:numId w:val="3"/>
        </w:numPr>
        <w:spacing w:after="0"/>
        <w:contextualSpacing/>
        <w:rPr>
          <w:rFonts w:ascii="Times New Roman" w:eastAsia="SimSun" w:hAnsi="Times New Roman" w:cs="Times New Roman"/>
          <w:sz w:val="24"/>
          <w:szCs w:val="24"/>
          <w:lang w:val="bg-BG" w:eastAsia="zh-CN"/>
        </w:rPr>
      </w:pPr>
      <w:r w:rsidRPr="00341BE9">
        <w:rPr>
          <w:rFonts w:ascii="Times New Roman" w:eastAsia="SimSun" w:hAnsi="Times New Roman" w:cs="Times New Roman"/>
          <w:sz w:val="24"/>
          <w:szCs w:val="24"/>
          <w:lang w:val="bg-BG" w:eastAsia="zh-CN"/>
        </w:rPr>
        <w:t>А е връзка, но не е просто връзка, защото всички елементи на тройката се запазват заедно и могат да съществуват и кръстосани отношения, които са отново асоциации;</w:t>
      </w:r>
    </w:p>
    <w:p w14:paraId="4AC7CA22" w14:textId="77777777" w:rsidR="00C830CA" w:rsidRPr="00341BE9" w:rsidRDefault="00C830CA" w:rsidP="00C830CA">
      <w:pPr>
        <w:numPr>
          <w:ilvl w:val="0"/>
          <w:numId w:val="3"/>
        </w:numPr>
        <w:spacing w:after="0"/>
        <w:contextualSpacing/>
        <w:rPr>
          <w:rFonts w:ascii="Times New Roman" w:eastAsia="SimSun" w:hAnsi="Times New Roman" w:cs="Times New Roman"/>
          <w:sz w:val="24"/>
          <w:szCs w:val="24"/>
          <w:lang w:val="bg-BG" w:eastAsia="zh-CN"/>
        </w:rPr>
      </w:pPr>
      <w:r w:rsidRPr="00341BE9">
        <w:rPr>
          <w:rFonts w:ascii="Times New Roman" w:eastAsia="SimSun" w:hAnsi="Times New Roman" w:cs="Times New Roman"/>
          <w:sz w:val="24"/>
          <w:szCs w:val="24"/>
          <w:lang w:val="bg-BG" w:eastAsia="zh-CN"/>
        </w:rPr>
        <w:t>Най-простият начин да се избегнат недоразумения е да се нарече цялата структура асоциативна памет, но при това природата на процеса с помощта на който се осъществява асоциацията между елементите, неговият физически смисъл ще внася допълнителна яснота за системата.</w:t>
      </w:r>
    </w:p>
    <w:p w14:paraId="6DA24833" w14:textId="77777777" w:rsidR="00C830CA" w:rsidRPr="00341BE9" w:rsidRDefault="00C830CA" w:rsidP="00C830CA">
      <w:pPr>
        <w:spacing w:after="0"/>
        <w:ind w:firstLine="720"/>
        <w:rPr>
          <w:rFonts w:ascii="Times New Roman" w:eastAsia="SimSun" w:hAnsi="Times New Roman" w:cs="Times New Roman"/>
          <w:b/>
          <w:bCs/>
          <w:sz w:val="24"/>
          <w:szCs w:val="24"/>
          <w:lang w:val="bg-BG" w:eastAsia="zh-CN"/>
        </w:rPr>
      </w:pPr>
      <w:r w:rsidRPr="00341BE9">
        <w:rPr>
          <w:rFonts w:ascii="Times New Roman" w:eastAsia="SimSun" w:hAnsi="Times New Roman" w:cs="Times New Roman"/>
          <w:b/>
          <w:bCs/>
          <w:sz w:val="24"/>
          <w:szCs w:val="24"/>
          <w:lang w:val="bg-BG" w:eastAsia="zh-CN"/>
        </w:rPr>
        <w:t>Етап на запис:</w:t>
      </w:r>
    </w:p>
    <w:p w14:paraId="05B8C22B" w14:textId="77777777" w:rsidR="00C830CA" w:rsidRPr="00341BE9" w:rsidRDefault="00C830CA" w:rsidP="00C830CA">
      <w:pPr>
        <w:spacing w:after="0"/>
        <w:ind w:firstLine="720"/>
        <w:rPr>
          <w:rFonts w:ascii="Times New Roman" w:eastAsia="SimSun" w:hAnsi="Times New Roman" w:cs="Times New Roman"/>
          <w:sz w:val="24"/>
          <w:szCs w:val="24"/>
          <w:lang w:val="ru-RU" w:eastAsia="zh-CN"/>
        </w:rPr>
      </w:pPr>
      <w:r w:rsidRPr="00341BE9">
        <w:rPr>
          <w:rFonts w:ascii="Times New Roman" w:eastAsia="SimSun" w:hAnsi="Times New Roman" w:cs="Times New Roman"/>
          <w:sz w:val="24"/>
          <w:szCs w:val="24"/>
          <w:lang w:val="bg-BG" w:eastAsia="zh-CN"/>
        </w:rPr>
        <w:t xml:space="preserve">Предполага се, че на входа на асоциативната памет последователно се генерират образите </w:t>
      </w:r>
      <w:r w:rsidRPr="00341BE9">
        <w:rPr>
          <w:rFonts w:ascii="Times New Roman" w:eastAsia="SimSun" w:hAnsi="Times New Roman" w:cs="Times New Roman"/>
          <w:b/>
          <w:bCs/>
          <w:sz w:val="24"/>
          <w:szCs w:val="24"/>
          <w:lang w:val="ru-RU" w:eastAsia="zh-CN"/>
        </w:rPr>
        <w:t>K(t)</w:t>
      </w:r>
      <w:r w:rsidRPr="00341BE9">
        <w:rPr>
          <w:rFonts w:ascii="Times New Roman" w:eastAsia="SimSun" w:hAnsi="Times New Roman" w:cs="Times New Roman"/>
          <w:sz w:val="24"/>
          <w:szCs w:val="24"/>
          <w:lang w:val="ru-RU" w:eastAsia="zh-CN"/>
        </w:rPr>
        <w:t xml:space="preserve"> и </w:t>
      </w:r>
      <w:r w:rsidRPr="00341BE9">
        <w:rPr>
          <w:rFonts w:ascii="Times New Roman" w:eastAsia="SimSun" w:hAnsi="Times New Roman" w:cs="Times New Roman"/>
          <w:b/>
          <w:bCs/>
          <w:sz w:val="24"/>
          <w:szCs w:val="24"/>
          <w:lang w:val="ru-RU" w:eastAsia="zh-CN"/>
        </w:rPr>
        <w:t>C(t)</w:t>
      </w:r>
      <w:r w:rsidRPr="00341BE9">
        <w:rPr>
          <w:rFonts w:ascii="Times New Roman" w:eastAsia="SimSun" w:hAnsi="Times New Roman" w:cs="Times New Roman"/>
          <w:sz w:val="24"/>
          <w:szCs w:val="24"/>
          <w:lang w:val="ru-RU" w:eastAsia="zh-CN"/>
        </w:rPr>
        <w:t xml:space="preserve">, при това на изхода едновременно с това се формира образ </w:t>
      </w:r>
      <w:r w:rsidRPr="00341BE9">
        <w:rPr>
          <w:rFonts w:ascii="Times New Roman" w:eastAsia="SimSun" w:hAnsi="Times New Roman" w:cs="Times New Roman"/>
          <w:b/>
          <w:bCs/>
          <w:sz w:val="24"/>
          <w:szCs w:val="24"/>
          <w:lang w:val="ru-RU" w:eastAsia="zh-CN"/>
        </w:rPr>
        <w:t>R(t)</w:t>
      </w:r>
      <w:r w:rsidRPr="00341BE9">
        <w:rPr>
          <w:rFonts w:ascii="Times New Roman" w:eastAsia="SimSun" w:hAnsi="Times New Roman" w:cs="Times New Roman"/>
          <w:sz w:val="24"/>
          <w:szCs w:val="24"/>
          <w:lang w:val="ru-RU" w:eastAsia="zh-CN"/>
        </w:rPr>
        <w:t xml:space="preserve">, </w:t>
      </w:r>
      <w:r w:rsidRPr="00341BE9">
        <w:rPr>
          <w:rFonts w:ascii="Times New Roman" w:eastAsia="SimSun" w:hAnsi="Times New Roman" w:cs="Times New Roman"/>
          <w:sz w:val="24"/>
          <w:szCs w:val="24"/>
          <w:lang w:val="ru-RU" w:eastAsia="zh-CN"/>
        </w:rPr>
        <w:lastRenderedPageBreak/>
        <w:t xml:space="preserve">съпоставим с </w:t>
      </w:r>
      <w:r w:rsidRPr="00341BE9">
        <w:rPr>
          <w:rFonts w:ascii="Times New Roman" w:eastAsia="SimSun" w:hAnsi="Times New Roman" w:cs="Times New Roman"/>
          <w:b/>
          <w:bCs/>
          <w:sz w:val="24"/>
          <w:szCs w:val="24"/>
          <w:lang w:val="ru-RU" w:eastAsia="zh-CN"/>
        </w:rPr>
        <w:t>K(t)</w:t>
      </w:r>
      <w:r w:rsidRPr="00341BE9">
        <w:rPr>
          <w:rFonts w:ascii="Times New Roman" w:eastAsia="SimSun" w:hAnsi="Times New Roman" w:cs="Times New Roman"/>
          <w:sz w:val="24"/>
          <w:szCs w:val="24"/>
          <w:lang w:val="ru-RU" w:eastAsia="zh-CN"/>
        </w:rPr>
        <w:t xml:space="preserve">. След това със закъснение </w:t>
      </w:r>
      <w:r w:rsidRPr="00341BE9">
        <w:rPr>
          <w:rFonts w:ascii="Times New Roman" w:eastAsia="SimSun" w:hAnsi="Times New Roman" w:cs="Times New Roman"/>
          <w:b/>
          <w:bCs/>
          <w:sz w:val="24"/>
          <w:szCs w:val="24"/>
          <w:lang w:val="ru-RU" w:eastAsia="zh-CN"/>
        </w:rPr>
        <w:t>Δ</w:t>
      </w:r>
      <w:r w:rsidRPr="00341BE9">
        <w:rPr>
          <w:rFonts w:ascii="Times New Roman" w:eastAsia="SimSun" w:hAnsi="Times New Roman" w:cs="Times New Roman"/>
          <w:sz w:val="24"/>
          <w:szCs w:val="24"/>
          <w:lang w:val="ru-RU" w:eastAsia="zh-CN"/>
        </w:rPr>
        <w:t xml:space="preserve"> на входа се формира образ </w:t>
      </w:r>
      <w:r w:rsidRPr="00341BE9">
        <w:rPr>
          <w:rFonts w:ascii="Times New Roman" w:eastAsia="SimSun" w:hAnsi="Times New Roman" w:cs="Times New Roman"/>
          <w:b/>
          <w:bCs/>
          <w:sz w:val="24"/>
          <w:szCs w:val="24"/>
          <w:lang w:val="ru-RU" w:eastAsia="zh-CN"/>
        </w:rPr>
        <w:t>R(</w:t>
      </w:r>
      <w:r w:rsidRPr="00341BE9">
        <w:rPr>
          <w:rFonts w:ascii="Times New Roman" w:eastAsia="SimSun" w:hAnsi="Times New Roman" w:cs="Times New Roman"/>
          <w:b/>
          <w:bCs/>
          <w:sz w:val="24"/>
          <w:szCs w:val="24"/>
          <w:lang w:eastAsia="zh-CN"/>
        </w:rPr>
        <w:t xml:space="preserve"> </w:t>
      </w:r>
      <w:r w:rsidRPr="00341BE9">
        <w:rPr>
          <w:rFonts w:ascii="Times New Roman" w:eastAsia="SimSun" w:hAnsi="Times New Roman" w:cs="Times New Roman"/>
          <w:b/>
          <w:bCs/>
          <w:sz w:val="24"/>
          <w:szCs w:val="24"/>
          <w:lang w:val="ru-RU" w:eastAsia="zh-CN"/>
        </w:rPr>
        <w:t>t</w:t>
      </w:r>
      <w:r w:rsidRPr="00341BE9">
        <w:rPr>
          <w:rFonts w:ascii="Times New Roman" w:eastAsia="SimSun" w:hAnsi="Times New Roman" w:cs="Times New Roman"/>
          <w:b/>
          <w:bCs/>
          <w:sz w:val="24"/>
          <w:szCs w:val="24"/>
          <w:lang w:eastAsia="zh-CN"/>
        </w:rPr>
        <w:t xml:space="preserve"> – </w:t>
      </w:r>
      <w:r w:rsidRPr="00341BE9">
        <w:rPr>
          <w:rFonts w:ascii="Times New Roman" w:eastAsia="SimSun" w:hAnsi="Times New Roman" w:cs="Times New Roman"/>
          <w:b/>
          <w:bCs/>
          <w:sz w:val="24"/>
          <w:szCs w:val="24"/>
          <w:lang w:val="ru-RU" w:eastAsia="zh-CN"/>
        </w:rPr>
        <w:t>Δ</w:t>
      </w:r>
      <w:r w:rsidRPr="00341BE9">
        <w:rPr>
          <w:rFonts w:ascii="Times New Roman" w:eastAsia="SimSun" w:hAnsi="Times New Roman" w:cs="Times New Roman"/>
          <w:b/>
          <w:bCs/>
          <w:sz w:val="24"/>
          <w:szCs w:val="24"/>
          <w:lang w:eastAsia="zh-CN"/>
        </w:rPr>
        <w:t xml:space="preserve"> </w:t>
      </w:r>
      <w:r w:rsidRPr="00341BE9">
        <w:rPr>
          <w:rFonts w:ascii="Times New Roman" w:eastAsia="SimSun" w:hAnsi="Times New Roman" w:cs="Times New Roman"/>
          <w:b/>
          <w:bCs/>
          <w:sz w:val="24"/>
          <w:szCs w:val="24"/>
          <w:lang w:val="ru-RU" w:eastAsia="zh-CN"/>
        </w:rPr>
        <w:t>)</w:t>
      </w:r>
      <w:r w:rsidRPr="00341BE9">
        <w:rPr>
          <w:rFonts w:ascii="Times New Roman" w:eastAsia="SimSun" w:hAnsi="Times New Roman" w:cs="Times New Roman"/>
          <w:sz w:val="24"/>
          <w:szCs w:val="24"/>
          <w:lang w:val="ru-RU" w:eastAsia="zh-CN"/>
        </w:rPr>
        <w:t xml:space="preserve">. Всяка нова тройка на входа се записва в паметта. ( Съществуват асоциативни памети, в които образите се натрупват в запаметяващата среда в пространствено разпределена форма, без да си пречат и да създават шум, като предизвикват изменения, като колективен ефект. Това е случаят, който представлява най-голям интерес!) </w:t>
      </w:r>
    </w:p>
    <w:p w14:paraId="1BFDA5FE" w14:textId="77777777" w:rsidR="00C830CA" w:rsidRPr="00341BE9" w:rsidRDefault="00C830CA" w:rsidP="00C830CA">
      <w:pPr>
        <w:spacing w:after="0"/>
        <w:ind w:firstLine="720"/>
        <w:rPr>
          <w:rFonts w:ascii="Times New Roman" w:eastAsia="SimSun" w:hAnsi="Times New Roman" w:cs="Times New Roman"/>
          <w:sz w:val="24"/>
          <w:szCs w:val="24"/>
          <w:lang w:val="bg-BG" w:eastAsia="zh-CN"/>
        </w:rPr>
      </w:pPr>
      <w:r w:rsidRPr="00341BE9">
        <w:rPr>
          <w:rFonts w:ascii="Times New Roman" w:eastAsia="SimSun" w:hAnsi="Times New Roman" w:cs="Times New Roman"/>
          <w:sz w:val="24"/>
          <w:szCs w:val="24"/>
          <w:lang w:val="ru-RU" w:eastAsia="zh-CN"/>
        </w:rPr>
        <w:t xml:space="preserve">Достъпът до нужната информация записана в паметта се реализира, като се използва признака </w:t>
      </w:r>
      <w:r w:rsidRPr="00341BE9">
        <w:rPr>
          <w:rFonts w:ascii="Times New Roman" w:eastAsia="SimSun" w:hAnsi="Times New Roman" w:cs="Times New Roman"/>
          <w:b/>
          <w:bCs/>
          <w:sz w:val="24"/>
          <w:szCs w:val="24"/>
          <w:lang w:val="ru-RU" w:eastAsia="zh-CN"/>
        </w:rPr>
        <w:t>C(t)</w:t>
      </w:r>
      <w:r w:rsidRPr="00341BE9">
        <w:rPr>
          <w:rFonts w:ascii="Times New Roman" w:eastAsia="SimSun" w:hAnsi="Times New Roman" w:cs="Times New Roman"/>
          <w:sz w:val="24"/>
          <w:szCs w:val="24"/>
          <w:lang w:val="ru-RU" w:eastAsia="zh-CN"/>
        </w:rPr>
        <w:t>, а прекратяването на процеса на запис става като в последователността от образи се появи «празен» образ, който не подлежи на запомняне.</w:t>
      </w:r>
    </w:p>
    <w:p w14:paraId="6CD5C7DA" w14:textId="77777777" w:rsidR="00C830CA" w:rsidRPr="00341BE9" w:rsidRDefault="00C830CA" w:rsidP="00C830CA">
      <w:pPr>
        <w:spacing w:after="0"/>
        <w:ind w:firstLine="720"/>
        <w:rPr>
          <w:rFonts w:ascii="Times New Roman" w:eastAsia="SimSun" w:hAnsi="Times New Roman" w:cs="Times New Roman"/>
          <w:b/>
          <w:bCs/>
          <w:sz w:val="24"/>
          <w:szCs w:val="24"/>
          <w:lang w:val="ru-RU" w:eastAsia="zh-CN"/>
        </w:rPr>
      </w:pPr>
      <w:r w:rsidRPr="00341BE9">
        <w:rPr>
          <w:rFonts w:ascii="Times New Roman" w:eastAsia="SimSun" w:hAnsi="Times New Roman" w:cs="Times New Roman"/>
          <w:b/>
          <w:bCs/>
          <w:sz w:val="24"/>
          <w:szCs w:val="24"/>
          <w:lang w:val="ru-RU" w:eastAsia="zh-CN"/>
        </w:rPr>
        <w:t>Етап на четене:</w:t>
      </w:r>
    </w:p>
    <w:p w14:paraId="6060FA71" w14:textId="77777777" w:rsidR="00C830CA" w:rsidRPr="00341BE9" w:rsidRDefault="00C830CA" w:rsidP="00C830CA">
      <w:pPr>
        <w:spacing w:after="0"/>
        <w:ind w:firstLine="720"/>
        <w:rPr>
          <w:sz w:val="24"/>
          <w:szCs w:val="24"/>
        </w:rPr>
      </w:pPr>
      <w:r w:rsidRPr="00341BE9">
        <w:rPr>
          <w:rFonts w:ascii="Times New Roman" w:eastAsia="SimSun" w:hAnsi="Times New Roman" w:cs="Times New Roman"/>
          <w:sz w:val="24"/>
          <w:szCs w:val="24"/>
          <w:lang w:val="bg-BG" w:eastAsia="zh-CN"/>
        </w:rPr>
        <w:t xml:space="preserve">Процесът на асоциативно търсене започва когато на входа се подава образ </w:t>
      </w:r>
      <w:r w:rsidRPr="00341BE9">
        <w:rPr>
          <w:rFonts w:ascii="Times New Roman" w:eastAsia="SimSun" w:hAnsi="Times New Roman" w:cs="Times New Roman"/>
          <w:b/>
          <w:bCs/>
          <w:sz w:val="24"/>
          <w:szCs w:val="24"/>
          <w:lang w:val="bg-BG" w:eastAsia="zh-CN"/>
        </w:rPr>
        <w:t>К</w:t>
      </w:r>
      <w:r w:rsidRPr="00341BE9">
        <w:rPr>
          <w:rFonts w:ascii="Times New Roman" w:eastAsia="SimSun" w:hAnsi="Times New Roman" w:cs="Times New Roman"/>
          <w:sz w:val="24"/>
          <w:szCs w:val="24"/>
          <w:lang w:val="bg-BG" w:eastAsia="zh-CN"/>
        </w:rPr>
        <w:t xml:space="preserve"> и свързаната с него контекстна информация </w:t>
      </w:r>
      <w:r w:rsidRPr="00341BE9">
        <w:rPr>
          <w:rFonts w:ascii="Times New Roman" w:eastAsia="SimSun" w:hAnsi="Times New Roman" w:cs="Times New Roman"/>
          <w:b/>
          <w:bCs/>
          <w:sz w:val="24"/>
          <w:szCs w:val="24"/>
          <w:lang w:val="bg-BG" w:eastAsia="zh-CN"/>
        </w:rPr>
        <w:t>С</w:t>
      </w:r>
      <w:r w:rsidRPr="00341BE9">
        <w:rPr>
          <w:rFonts w:ascii="Times New Roman" w:eastAsia="SimSun" w:hAnsi="Times New Roman" w:cs="Times New Roman"/>
          <w:sz w:val="24"/>
          <w:szCs w:val="24"/>
          <w:lang w:val="bg-BG" w:eastAsia="zh-CN"/>
        </w:rPr>
        <w:t xml:space="preserve">. След това първичния признак </w:t>
      </w:r>
      <w:r w:rsidRPr="00341BE9">
        <w:rPr>
          <w:rFonts w:ascii="Times New Roman" w:eastAsia="SimSun" w:hAnsi="Times New Roman" w:cs="Times New Roman"/>
          <w:b/>
          <w:bCs/>
          <w:sz w:val="24"/>
          <w:szCs w:val="24"/>
          <w:lang w:val="bg-BG" w:eastAsia="zh-CN"/>
        </w:rPr>
        <w:t>К</w:t>
      </w:r>
      <w:r w:rsidRPr="00341BE9">
        <w:rPr>
          <w:rFonts w:ascii="Times New Roman" w:eastAsia="SimSun" w:hAnsi="Times New Roman" w:cs="Times New Roman"/>
          <w:sz w:val="24"/>
          <w:szCs w:val="24"/>
          <w:lang w:val="bg-BG" w:eastAsia="zh-CN"/>
        </w:rPr>
        <w:t xml:space="preserve"> може да бъде изключен от разглеждане, но контекстната информация </w:t>
      </w:r>
      <w:r w:rsidRPr="00341BE9">
        <w:rPr>
          <w:rFonts w:ascii="Times New Roman" w:eastAsia="SimSun" w:hAnsi="Times New Roman" w:cs="Times New Roman"/>
          <w:b/>
          <w:bCs/>
          <w:sz w:val="24"/>
          <w:szCs w:val="24"/>
          <w:lang w:val="bg-BG" w:eastAsia="zh-CN"/>
        </w:rPr>
        <w:t xml:space="preserve">С </w:t>
      </w:r>
      <w:r w:rsidRPr="00341BE9">
        <w:rPr>
          <w:rFonts w:ascii="Times New Roman" w:eastAsia="SimSun" w:hAnsi="Times New Roman" w:cs="Times New Roman"/>
          <w:sz w:val="24"/>
          <w:szCs w:val="24"/>
          <w:lang w:val="bg-BG" w:eastAsia="zh-CN"/>
        </w:rPr>
        <w:t>трябва да остане.</w:t>
      </w:r>
    </w:p>
    <w:p w14:paraId="0374B1D2" w14:textId="77777777" w:rsidR="00C830CA" w:rsidRPr="00341BE9" w:rsidRDefault="00C830CA" w:rsidP="00C830CA">
      <w:pPr>
        <w:spacing w:after="0"/>
        <w:ind w:firstLine="720"/>
        <w:rPr>
          <w:rFonts w:ascii="Times New Roman" w:eastAsia="SimSun" w:hAnsi="Times New Roman" w:cs="Times New Roman"/>
          <w:sz w:val="24"/>
          <w:szCs w:val="24"/>
          <w:lang w:eastAsia="zh-CN"/>
        </w:rPr>
      </w:pPr>
      <w:r w:rsidRPr="00341BE9">
        <w:rPr>
          <w:rFonts w:ascii="Times New Roman" w:eastAsia="SimSun" w:hAnsi="Times New Roman" w:cs="Times New Roman"/>
          <w:sz w:val="24"/>
          <w:szCs w:val="24"/>
          <w:lang w:val="bg-BG" w:eastAsia="zh-CN"/>
        </w:rPr>
        <w:t xml:space="preserve">В резултат на изхода се получава образ </w:t>
      </w:r>
      <w:r w:rsidRPr="00341BE9">
        <w:rPr>
          <w:rFonts w:ascii="Times New Roman" w:eastAsia="SimSun" w:hAnsi="Times New Roman" w:cs="Times New Roman"/>
          <w:b/>
          <w:bCs/>
          <w:sz w:val="24"/>
          <w:szCs w:val="24"/>
          <w:lang w:eastAsia="zh-CN"/>
        </w:rPr>
        <w:t>R</w:t>
      </w:r>
      <w:r w:rsidRPr="00341BE9">
        <w:rPr>
          <w:rFonts w:ascii="Times New Roman" w:eastAsia="SimSun" w:hAnsi="Times New Roman" w:cs="Times New Roman"/>
          <w:b/>
          <w:bCs/>
          <w:sz w:val="24"/>
          <w:szCs w:val="24"/>
          <w:lang w:val="bg-BG" w:eastAsia="zh-CN"/>
        </w:rPr>
        <w:t xml:space="preserve"> = К</w:t>
      </w:r>
      <w:r w:rsidRPr="00341BE9">
        <w:rPr>
          <w:rFonts w:ascii="Times New Roman" w:eastAsia="SimSun" w:hAnsi="Times New Roman" w:cs="Times New Roman"/>
          <w:sz w:val="24"/>
          <w:szCs w:val="24"/>
          <w:lang w:val="bg-BG" w:eastAsia="zh-CN"/>
        </w:rPr>
        <w:t xml:space="preserve">. Задържаният изходен сигнал </w:t>
      </w:r>
      <w:r w:rsidRPr="00341BE9">
        <w:rPr>
          <w:rFonts w:ascii="Times New Roman" w:eastAsia="SimSun" w:hAnsi="Times New Roman" w:cs="Times New Roman"/>
          <w:b/>
          <w:bCs/>
          <w:sz w:val="24"/>
          <w:szCs w:val="24"/>
          <w:lang w:val="ru-RU" w:eastAsia="zh-CN"/>
        </w:rPr>
        <w:t>R(</w:t>
      </w:r>
      <w:r w:rsidRPr="00341BE9">
        <w:rPr>
          <w:rFonts w:ascii="Times New Roman" w:eastAsia="SimSun" w:hAnsi="Times New Roman" w:cs="Times New Roman"/>
          <w:b/>
          <w:bCs/>
          <w:sz w:val="24"/>
          <w:szCs w:val="24"/>
          <w:lang w:eastAsia="zh-CN"/>
        </w:rPr>
        <w:t xml:space="preserve"> </w:t>
      </w:r>
      <w:r w:rsidRPr="00341BE9">
        <w:rPr>
          <w:rFonts w:ascii="Times New Roman" w:eastAsia="SimSun" w:hAnsi="Times New Roman" w:cs="Times New Roman"/>
          <w:b/>
          <w:bCs/>
          <w:sz w:val="24"/>
          <w:szCs w:val="24"/>
          <w:lang w:val="ru-RU" w:eastAsia="zh-CN"/>
        </w:rPr>
        <w:t>t</w:t>
      </w:r>
      <w:r w:rsidRPr="00341BE9">
        <w:rPr>
          <w:rFonts w:ascii="Times New Roman" w:eastAsia="SimSun" w:hAnsi="Times New Roman" w:cs="Times New Roman"/>
          <w:b/>
          <w:bCs/>
          <w:sz w:val="24"/>
          <w:szCs w:val="24"/>
          <w:lang w:eastAsia="zh-CN"/>
        </w:rPr>
        <w:t xml:space="preserve"> – </w:t>
      </w:r>
      <w:r w:rsidRPr="00341BE9">
        <w:rPr>
          <w:rFonts w:ascii="Times New Roman" w:eastAsia="SimSun" w:hAnsi="Times New Roman" w:cs="Times New Roman"/>
          <w:b/>
          <w:bCs/>
          <w:sz w:val="24"/>
          <w:szCs w:val="24"/>
          <w:lang w:val="ru-RU" w:eastAsia="zh-CN"/>
        </w:rPr>
        <w:t>Δ</w:t>
      </w:r>
      <w:r w:rsidRPr="00341BE9">
        <w:rPr>
          <w:rFonts w:ascii="Times New Roman" w:eastAsia="SimSun" w:hAnsi="Times New Roman" w:cs="Times New Roman"/>
          <w:b/>
          <w:bCs/>
          <w:sz w:val="24"/>
          <w:szCs w:val="24"/>
          <w:lang w:eastAsia="zh-CN"/>
        </w:rPr>
        <w:t xml:space="preserve"> </w:t>
      </w:r>
      <w:r w:rsidRPr="00341BE9">
        <w:rPr>
          <w:rFonts w:ascii="Times New Roman" w:eastAsia="SimSun" w:hAnsi="Times New Roman" w:cs="Times New Roman"/>
          <w:b/>
          <w:bCs/>
          <w:sz w:val="24"/>
          <w:szCs w:val="24"/>
          <w:lang w:val="ru-RU" w:eastAsia="zh-CN"/>
        </w:rPr>
        <w:t>)</w:t>
      </w:r>
      <w:r w:rsidRPr="00341BE9">
        <w:rPr>
          <w:rFonts w:ascii="Times New Roman" w:eastAsia="SimSun" w:hAnsi="Times New Roman" w:cs="Times New Roman"/>
          <w:sz w:val="24"/>
          <w:szCs w:val="24"/>
          <w:lang w:val="ru-RU" w:eastAsia="zh-CN"/>
        </w:rPr>
        <w:t xml:space="preserve"> и </w:t>
      </w:r>
      <w:r w:rsidRPr="00341BE9">
        <w:rPr>
          <w:rFonts w:ascii="Times New Roman" w:eastAsia="SimSun" w:hAnsi="Times New Roman" w:cs="Times New Roman"/>
          <w:b/>
          <w:bCs/>
          <w:sz w:val="24"/>
          <w:szCs w:val="24"/>
          <w:lang w:val="ru-RU" w:eastAsia="zh-CN"/>
        </w:rPr>
        <w:t>С</w:t>
      </w:r>
      <w:r w:rsidRPr="00341BE9">
        <w:rPr>
          <w:rFonts w:ascii="Times New Roman" w:eastAsia="SimSun" w:hAnsi="Times New Roman" w:cs="Times New Roman"/>
          <w:sz w:val="24"/>
          <w:szCs w:val="24"/>
          <w:lang w:val="ru-RU" w:eastAsia="zh-CN"/>
        </w:rPr>
        <w:t xml:space="preserve"> , т.е. двойката </w:t>
      </w:r>
      <w:r w:rsidRPr="00341BE9">
        <w:rPr>
          <w:rFonts w:ascii="Times New Roman" w:eastAsia="SimSun" w:hAnsi="Times New Roman" w:cs="Times New Roman"/>
          <w:b/>
          <w:bCs/>
          <w:sz w:val="24"/>
          <w:szCs w:val="24"/>
          <w:lang w:val="bg-BG" w:eastAsia="zh-CN"/>
        </w:rPr>
        <w:t>(</w:t>
      </w:r>
      <w:r w:rsidRPr="00341BE9">
        <w:rPr>
          <w:rFonts w:ascii="Times New Roman" w:eastAsia="SimSun" w:hAnsi="Times New Roman" w:cs="Times New Roman"/>
          <w:b/>
          <w:bCs/>
          <w:sz w:val="24"/>
          <w:szCs w:val="24"/>
          <w:lang w:val="ru-RU" w:eastAsia="zh-CN"/>
        </w:rPr>
        <w:t>С,</w:t>
      </w:r>
      <w:r w:rsidRPr="00341BE9">
        <w:rPr>
          <w:rFonts w:ascii="Times New Roman" w:eastAsia="SimSun" w:hAnsi="Times New Roman" w:cs="Times New Roman"/>
          <w:b/>
          <w:bCs/>
          <w:sz w:val="24"/>
          <w:szCs w:val="24"/>
          <w:lang w:eastAsia="zh-CN"/>
        </w:rPr>
        <w:t>R</w:t>
      </w:r>
      <w:r w:rsidRPr="00341BE9">
        <w:rPr>
          <w:rFonts w:ascii="Times New Roman" w:eastAsia="SimSun" w:hAnsi="Times New Roman" w:cs="Times New Roman"/>
          <w:b/>
          <w:bCs/>
          <w:sz w:val="24"/>
          <w:szCs w:val="24"/>
          <w:lang w:val="bg-BG" w:eastAsia="zh-CN"/>
        </w:rPr>
        <w:t>)</w:t>
      </w:r>
      <w:r w:rsidRPr="00341BE9">
        <w:rPr>
          <w:rFonts w:ascii="Times New Roman" w:eastAsia="SimSun" w:hAnsi="Times New Roman" w:cs="Times New Roman"/>
          <w:sz w:val="24"/>
          <w:szCs w:val="24"/>
          <w:lang w:val="ru-RU" w:eastAsia="zh-CN"/>
        </w:rPr>
        <w:t xml:space="preserve"> се превръщат в нов ключ-признак, което довежда до следващ образ </w:t>
      </w:r>
      <w:r w:rsidRPr="00341BE9">
        <w:rPr>
          <w:rFonts w:ascii="Times New Roman" w:eastAsia="SimSun" w:hAnsi="Times New Roman" w:cs="Times New Roman"/>
          <w:b/>
          <w:bCs/>
          <w:sz w:val="24"/>
          <w:szCs w:val="24"/>
          <w:lang w:val="ru-RU" w:eastAsia="zh-CN"/>
        </w:rPr>
        <w:t>R(t)</w:t>
      </w:r>
      <w:r w:rsidRPr="00341BE9">
        <w:rPr>
          <w:rFonts w:ascii="Times New Roman" w:eastAsia="SimSun" w:hAnsi="Times New Roman" w:cs="Times New Roman"/>
          <w:sz w:val="24"/>
          <w:szCs w:val="24"/>
          <w:lang w:val="ru-RU" w:eastAsia="zh-CN"/>
        </w:rPr>
        <w:t xml:space="preserve">. По този начин се </w:t>
      </w:r>
      <w:r w:rsidRPr="00341BE9">
        <w:rPr>
          <w:rFonts w:ascii="Times New Roman" w:eastAsia="SimSun" w:hAnsi="Times New Roman" w:cs="Times New Roman"/>
          <w:i/>
          <w:iCs/>
          <w:sz w:val="24"/>
          <w:szCs w:val="24"/>
          <w:lang w:val="ru-RU" w:eastAsia="zh-CN"/>
        </w:rPr>
        <w:t>обхожда</w:t>
      </w:r>
      <w:r w:rsidRPr="00341BE9">
        <w:rPr>
          <w:rFonts w:ascii="Times New Roman" w:eastAsia="SimSun" w:hAnsi="Times New Roman" w:cs="Times New Roman"/>
          <w:sz w:val="24"/>
          <w:szCs w:val="24"/>
          <w:lang w:val="ru-RU" w:eastAsia="zh-CN"/>
        </w:rPr>
        <w:t xml:space="preserve"> цялата по-рано записана информация, заедно с контестния образ. Последователността на образите се прекъсва при изход на празен образ.Т.Кохонен подчертава, че формата на представяне на отношенията в асоциативната памет с помощта на тройки това е </w:t>
      </w:r>
      <w:r w:rsidRPr="00341BE9">
        <w:rPr>
          <w:rFonts w:ascii="Times New Roman" w:eastAsia="SimSun" w:hAnsi="Times New Roman" w:cs="Times New Roman"/>
          <w:i/>
          <w:iCs/>
          <w:sz w:val="24"/>
          <w:szCs w:val="24"/>
          <w:lang w:val="ru-RU" w:eastAsia="zh-CN"/>
        </w:rPr>
        <w:t>най-простата конструкция</w:t>
      </w:r>
      <w:r w:rsidRPr="00341BE9">
        <w:rPr>
          <w:rFonts w:ascii="Times New Roman" w:eastAsia="SimSun" w:hAnsi="Times New Roman" w:cs="Times New Roman"/>
          <w:sz w:val="24"/>
          <w:szCs w:val="24"/>
          <w:lang w:val="ru-RU" w:eastAsia="zh-CN"/>
        </w:rPr>
        <w:t>, въз основа на която могат да бъдат построени структури с произволна сложност. Затова този модел на асоциативна памет може да бъде приет за най-простия. Възможни са значително по-сложни модели!</w:t>
      </w:r>
    </w:p>
    <w:p w14:paraId="2ED686ED" w14:textId="101BAC8E" w:rsidR="00C830CA" w:rsidRDefault="00C830CA" w:rsidP="00C830CA">
      <w:pPr>
        <w:spacing w:after="0"/>
        <w:ind w:firstLine="720"/>
        <w:rPr>
          <w:rFonts w:ascii="Times New Roman" w:eastAsia="SimSun" w:hAnsi="Times New Roman" w:cs="Times New Roman"/>
          <w:sz w:val="24"/>
          <w:szCs w:val="24"/>
          <w:lang w:val="ru-RU" w:eastAsia="zh-CN"/>
        </w:rPr>
      </w:pPr>
      <w:r w:rsidRPr="00341BE9">
        <w:rPr>
          <w:rFonts w:ascii="Times New Roman" w:eastAsia="SimSun" w:hAnsi="Times New Roman" w:cs="Times New Roman"/>
          <w:sz w:val="24"/>
          <w:szCs w:val="24"/>
          <w:lang w:val="ru-RU" w:eastAsia="zh-CN"/>
        </w:rPr>
        <w:t xml:space="preserve">Така представеният модел на асоциативната памет </w:t>
      </w:r>
      <w:r w:rsidRPr="00341BE9">
        <w:rPr>
          <w:rFonts w:ascii="Times New Roman" w:eastAsia="SimSun" w:hAnsi="Times New Roman" w:cs="Times New Roman"/>
          <w:i/>
          <w:iCs/>
          <w:sz w:val="24"/>
          <w:szCs w:val="24"/>
          <w:lang w:val="ru-RU" w:eastAsia="zh-CN"/>
        </w:rPr>
        <w:t>не е еднократен акт, а по скоро цикличен процес или „вихър”, който увлича определена група образи в някаква време</w:t>
      </w:r>
      <w:r w:rsidR="00341BE9">
        <w:rPr>
          <w:rFonts w:ascii="Times New Roman" w:eastAsia="SimSun" w:hAnsi="Times New Roman" w:cs="Times New Roman"/>
          <w:i/>
          <w:iCs/>
          <w:sz w:val="24"/>
          <w:szCs w:val="24"/>
          <w:lang w:val="ru-RU" w:eastAsia="zh-CN"/>
        </w:rPr>
        <w:t>в</w:t>
      </w:r>
      <w:r w:rsidRPr="00341BE9">
        <w:rPr>
          <w:rFonts w:ascii="Times New Roman" w:eastAsia="SimSun" w:hAnsi="Times New Roman" w:cs="Times New Roman"/>
          <w:i/>
          <w:iCs/>
          <w:sz w:val="24"/>
          <w:szCs w:val="24"/>
          <w:lang w:val="ru-RU" w:eastAsia="zh-CN"/>
        </w:rPr>
        <w:t>а последователност</w:t>
      </w:r>
      <w:r w:rsidRPr="00341BE9">
        <w:rPr>
          <w:rFonts w:ascii="Times New Roman" w:eastAsia="SimSun" w:hAnsi="Times New Roman" w:cs="Times New Roman"/>
          <w:sz w:val="24"/>
          <w:szCs w:val="24"/>
          <w:vertAlign w:val="superscript"/>
          <w:lang w:val="ru-RU" w:eastAsia="zh-CN"/>
        </w:rPr>
        <w:footnoteReference w:id="17"/>
      </w:r>
      <w:r w:rsidRPr="00341BE9">
        <w:rPr>
          <w:rFonts w:ascii="Times New Roman" w:eastAsia="SimSun" w:hAnsi="Times New Roman" w:cs="Times New Roman"/>
          <w:sz w:val="24"/>
          <w:szCs w:val="24"/>
          <w:lang w:val="ru-RU" w:eastAsia="zh-CN"/>
        </w:rPr>
        <w:t>.</w:t>
      </w:r>
    </w:p>
    <w:p w14:paraId="7F089519" w14:textId="77777777" w:rsidR="00C814E6" w:rsidRDefault="00341BE9" w:rsidP="00341BE9">
      <w:pPr>
        <w:spacing w:after="0"/>
        <w:ind w:firstLine="720"/>
        <w:rPr>
          <w:rFonts w:ascii="Times New Roman" w:eastAsia="SimSun" w:hAnsi="Times New Roman" w:cs="Times New Roman"/>
          <w:sz w:val="24"/>
          <w:szCs w:val="24"/>
          <w:lang w:val="ru-RU" w:eastAsia="zh-CN"/>
        </w:rPr>
      </w:pPr>
      <w:r w:rsidRPr="00341BE9">
        <w:rPr>
          <w:rFonts w:ascii="Times New Roman" w:eastAsia="SimSun" w:hAnsi="Times New Roman" w:cs="Times New Roman"/>
          <w:sz w:val="24"/>
          <w:szCs w:val="24"/>
          <w:lang w:val="ru-RU" w:eastAsia="zh-CN"/>
        </w:rPr>
        <w:t>Моделът на Т.Кохонен има принципно значение за разбиране на асоциативната памет и за интерпретация на значително по-сложните модели, а заедно с това и за разбиране на понятието система от информация, приложено към психиката, съзнанието и самосъзнанието. Ако физическите системи са изградени от елементарни частици, атоми и молекули, то «градивната частица» на психиката</w:t>
      </w:r>
      <w:r>
        <w:rPr>
          <w:rFonts w:ascii="Times New Roman" w:eastAsia="SimSun" w:hAnsi="Times New Roman" w:cs="Times New Roman"/>
          <w:sz w:val="24"/>
          <w:szCs w:val="24"/>
          <w:lang w:val="ru-RU" w:eastAsia="zh-CN"/>
        </w:rPr>
        <w:t>, като система от информация</w:t>
      </w:r>
      <w:r w:rsidRPr="00341BE9">
        <w:rPr>
          <w:rFonts w:ascii="Times New Roman" w:eastAsia="SimSun" w:hAnsi="Times New Roman" w:cs="Times New Roman"/>
          <w:sz w:val="24"/>
          <w:szCs w:val="24"/>
          <w:lang w:val="ru-RU" w:eastAsia="zh-CN"/>
        </w:rPr>
        <w:t xml:space="preserve"> е именно този най-прост модел на асоциативна памет. </w:t>
      </w:r>
      <w:r w:rsidRPr="00341BE9">
        <w:rPr>
          <w:rFonts w:ascii="Times New Roman" w:eastAsia="SimSun" w:hAnsi="Times New Roman" w:cs="Times New Roman"/>
          <w:sz w:val="24"/>
          <w:szCs w:val="24"/>
          <w:lang w:val="bg-BG" w:eastAsia="zh-CN"/>
        </w:rPr>
        <w:t>И</w:t>
      </w:r>
      <w:r w:rsidRPr="00341BE9">
        <w:rPr>
          <w:rFonts w:ascii="Times New Roman" w:eastAsia="SimSun" w:hAnsi="Times New Roman" w:cs="Times New Roman"/>
          <w:sz w:val="24"/>
          <w:szCs w:val="24"/>
          <w:lang w:val="ru-RU" w:eastAsia="zh-CN"/>
        </w:rPr>
        <w:t xml:space="preserve">стинската сила на тази абстракция проличава при прилагането ѝ към, може би, </w:t>
      </w:r>
      <w:r w:rsidRPr="00341BE9">
        <w:rPr>
          <w:rFonts w:ascii="Times New Roman" w:eastAsia="SimSun" w:hAnsi="Times New Roman" w:cs="Times New Roman"/>
          <w:i/>
          <w:iCs/>
          <w:sz w:val="24"/>
          <w:szCs w:val="24"/>
          <w:lang w:val="ru-RU" w:eastAsia="zh-CN"/>
        </w:rPr>
        <w:t>най-удивителното</w:t>
      </w:r>
      <w:r w:rsidRPr="00341BE9">
        <w:rPr>
          <w:rFonts w:ascii="Times New Roman" w:eastAsia="SimSun" w:hAnsi="Times New Roman" w:cs="Times New Roman"/>
          <w:sz w:val="24"/>
          <w:szCs w:val="24"/>
          <w:lang w:val="ru-RU" w:eastAsia="zh-CN"/>
        </w:rPr>
        <w:t xml:space="preserve"> откритие на физиката през последните десетилетия – </w:t>
      </w:r>
      <w:r w:rsidRPr="00341BE9">
        <w:rPr>
          <w:rFonts w:ascii="Times New Roman" w:eastAsia="SimSun" w:hAnsi="Times New Roman" w:cs="Times New Roman"/>
          <w:i/>
          <w:iCs/>
          <w:sz w:val="24"/>
          <w:szCs w:val="24"/>
          <w:lang w:val="ru-RU" w:eastAsia="zh-CN"/>
        </w:rPr>
        <w:t xml:space="preserve">фазата </w:t>
      </w:r>
      <w:r w:rsidRPr="00341BE9">
        <w:rPr>
          <w:rFonts w:ascii="Times New Roman" w:eastAsia="SimSun" w:hAnsi="Times New Roman" w:cs="Times New Roman"/>
          <w:i/>
          <w:iCs/>
          <w:sz w:val="24"/>
          <w:szCs w:val="24"/>
          <w:lang w:eastAsia="zh-CN"/>
        </w:rPr>
        <w:t>“</w:t>
      </w:r>
      <w:r w:rsidRPr="00341BE9">
        <w:rPr>
          <w:rFonts w:ascii="Times New Roman" w:eastAsia="SimSun" w:hAnsi="Times New Roman" w:cs="Times New Roman"/>
          <w:i/>
          <w:iCs/>
          <w:sz w:val="24"/>
          <w:szCs w:val="24"/>
          <w:lang w:val="ru-RU" w:eastAsia="zh-CN"/>
        </w:rPr>
        <w:t>спин-стъкло</w:t>
      </w:r>
      <w:r w:rsidRPr="00341BE9">
        <w:rPr>
          <w:rFonts w:ascii="Times New Roman" w:eastAsia="SimSun" w:hAnsi="Times New Roman" w:cs="Times New Roman"/>
          <w:i/>
          <w:iCs/>
          <w:sz w:val="24"/>
          <w:szCs w:val="24"/>
          <w:lang w:eastAsia="zh-CN"/>
        </w:rPr>
        <w:t>”</w:t>
      </w:r>
      <w:r>
        <w:rPr>
          <w:rFonts w:ascii="Times New Roman" w:eastAsia="SimSun" w:hAnsi="Times New Roman" w:cs="Times New Roman"/>
          <w:i/>
          <w:iCs/>
          <w:sz w:val="24"/>
          <w:szCs w:val="24"/>
          <w:lang w:val="bg-BG" w:eastAsia="zh-CN"/>
        </w:rPr>
        <w:t>.</w:t>
      </w:r>
      <w:r w:rsidRPr="00341BE9">
        <w:rPr>
          <w:rFonts w:ascii="Times New Roman" w:eastAsia="SimSun" w:hAnsi="Times New Roman" w:cs="Times New Roman"/>
          <w:i/>
          <w:iCs/>
          <w:sz w:val="24"/>
          <w:szCs w:val="24"/>
          <w:lang w:val="ru-RU" w:eastAsia="zh-CN"/>
        </w:rPr>
        <w:t xml:space="preserve"> </w:t>
      </w:r>
      <w:r>
        <w:rPr>
          <w:rFonts w:ascii="Times New Roman" w:eastAsia="SimSun" w:hAnsi="Times New Roman" w:cs="Times New Roman"/>
          <w:sz w:val="24"/>
          <w:szCs w:val="24"/>
          <w:lang w:val="ru-RU" w:eastAsia="zh-CN"/>
        </w:rPr>
        <w:t xml:space="preserve">Процесите в спин-стъклото и неговата памет, т.е. </w:t>
      </w:r>
      <w:r w:rsidRPr="00341BE9">
        <w:rPr>
          <w:rFonts w:ascii="Times New Roman" w:eastAsia="SimSun" w:hAnsi="Times New Roman" w:cs="Times New Roman"/>
          <w:sz w:val="24"/>
          <w:szCs w:val="24"/>
          <w:lang w:val="ru-RU" w:eastAsia="zh-CN"/>
        </w:rPr>
        <w:t xml:space="preserve">възможността </w:t>
      </w:r>
      <w:r>
        <w:rPr>
          <w:rFonts w:ascii="Times New Roman" w:eastAsia="SimSun" w:hAnsi="Times New Roman" w:cs="Times New Roman"/>
          <w:sz w:val="24"/>
          <w:szCs w:val="24"/>
          <w:lang w:val="ru-RU" w:eastAsia="zh-CN"/>
        </w:rPr>
        <w:t>тези физически</w:t>
      </w:r>
      <w:r w:rsidRPr="00341BE9">
        <w:rPr>
          <w:rFonts w:ascii="Times New Roman" w:eastAsia="SimSun" w:hAnsi="Times New Roman" w:cs="Times New Roman"/>
          <w:sz w:val="24"/>
          <w:szCs w:val="24"/>
          <w:lang w:val="ru-RU" w:eastAsia="zh-CN"/>
        </w:rPr>
        <w:t xml:space="preserve"> закони да </w:t>
      </w:r>
      <w:r w:rsidRPr="00341BE9">
        <w:rPr>
          <w:rFonts w:ascii="Times New Roman" w:eastAsia="SimSun" w:hAnsi="Times New Roman" w:cs="Times New Roman"/>
          <w:sz w:val="24"/>
          <w:szCs w:val="24"/>
          <w:lang w:val="bg-BG" w:eastAsia="zh-CN"/>
        </w:rPr>
        <w:t>послужат</w:t>
      </w:r>
      <w:r w:rsidRPr="00341BE9">
        <w:rPr>
          <w:rFonts w:ascii="Times New Roman" w:eastAsia="SimSun" w:hAnsi="Times New Roman" w:cs="Times New Roman"/>
          <w:sz w:val="24"/>
          <w:szCs w:val="24"/>
          <w:lang w:val="ru-RU" w:eastAsia="zh-CN"/>
        </w:rPr>
        <w:t xml:space="preserve"> за създаване на модел на процесите в невронните мрежи, а заедно с това и на психичната памет</w:t>
      </w:r>
      <w:r>
        <w:rPr>
          <w:rFonts w:ascii="Times New Roman" w:eastAsia="SimSun" w:hAnsi="Times New Roman" w:cs="Times New Roman"/>
          <w:sz w:val="24"/>
          <w:szCs w:val="24"/>
          <w:lang w:val="ru-RU" w:eastAsia="zh-CN"/>
        </w:rPr>
        <w:t xml:space="preserve"> и психичните процеси са действително удивително откритие, което все още не е оценено подобаващо.</w:t>
      </w:r>
    </w:p>
    <w:p w14:paraId="065558ED" w14:textId="5141247F" w:rsidR="0025313E" w:rsidRPr="00C814E6" w:rsidRDefault="00341BE9" w:rsidP="00C814E6">
      <w:pPr>
        <w:spacing w:after="0"/>
        <w:ind w:firstLine="720"/>
        <w:rPr>
          <w:rFonts w:ascii="Times New Roman" w:eastAsia="SimSun" w:hAnsi="Times New Roman" w:cs="Times New Roman"/>
          <w:sz w:val="24"/>
          <w:szCs w:val="24"/>
          <w:lang w:val="ru-RU" w:eastAsia="zh-CN"/>
        </w:rPr>
      </w:pPr>
      <w:r w:rsidRPr="00C814E6">
        <w:rPr>
          <w:rFonts w:ascii="Times New Roman" w:eastAsia="SimSun" w:hAnsi="Times New Roman" w:cs="Times New Roman"/>
          <w:sz w:val="24"/>
          <w:szCs w:val="24"/>
          <w:lang w:val="ru-RU" w:eastAsia="zh-CN"/>
        </w:rPr>
        <w:lastRenderedPageBreak/>
        <w:t xml:space="preserve"> </w:t>
      </w:r>
      <w:r w:rsidR="00C814E6" w:rsidRPr="00C814E6">
        <w:rPr>
          <w:rFonts w:ascii="Times New Roman" w:eastAsia="SimSun" w:hAnsi="Times New Roman" w:cs="Times New Roman"/>
          <w:sz w:val="24"/>
          <w:szCs w:val="24"/>
          <w:lang w:val="ru-RU" w:eastAsia="zh-CN"/>
        </w:rPr>
        <w:t xml:space="preserve">Моделите «спин-стъкло» на функциониране на невронните мрежи за пръв път в историята на науката позволяват да се набележат съвсем конкретни и убедителни стъпки за </w:t>
      </w:r>
      <w:r w:rsidR="00C814E6" w:rsidRPr="00C814E6">
        <w:rPr>
          <w:rFonts w:ascii="Times New Roman" w:eastAsia="SimSun" w:hAnsi="Times New Roman" w:cs="Times New Roman"/>
          <w:i/>
          <w:iCs/>
          <w:sz w:val="24"/>
          <w:szCs w:val="24"/>
          <w:lang w:val="ru-RU" w:eastAsia="zh-CN"/>
        </w:rPr>
        <w:t>цялостно</w:t>
      </w:r>
      <w:r w:rsidR="00C814E6" w:rsidRPr="00C814E6">
        <w:rPr>
          <w:rFonts w:ascii="Times New Roman" w:eastAsia="SimSun" w:hAnsi="Times New Roman" w:cs="Times New Roman"/>
          <w:sz w:val="24"/>
          <w:szCs w:val="24"/>
          <w:lang w:val="ru-RU" w:eastAsia="zh-CN"/>
        </w:rPr>
        <w:t xml:space="preserve"> преодоляване на психо-физиологическия парадокс и изграждане на теория на психиката не от гледна точка на субективните преживявания, а от естественонаучна (онтологична) гледна точка. Информационните процеси разкрити от моделите «спин-стъкло» са в пълно съгласие с модела на Кохонен за елементарната клетка на асоциативната памет. Двата модела в синтез разкриват съвсем нови страни на взаимодействието на информацията в асоциативната памет.</w:t>
      </w:r>
    </w:p>
    <w:p w14:paraId="717BC26E" w14:textId="25B6DDEB" w:rsidR="0025313E" w:rsidRPr="00C814E6" w:rsidRDefault="0025313E" w:rsidP="0025313E">
      <w:pPr>
        <w:pStyle w:val="ListParagraph"/>
        <w:numPr>
          <w:ilvl w:val="0"/>
          <w:numId w:val="1"/>
        </w:numPr>
        <w:spacing w:after="0"/>
        <w:rPr>
          <w:rFonts w:ascii="Times New Roman" w:hAnsi="Times New Roman" w:cs="Times New Roman"/>
          <w:b/>
          <w:bCs/>
          <w:sz w:val="24"/>
          <w:szCs w:val="24"/>
          <w:lang w:val="bg-BG"/>
        </w:rPr>
      </w:pPr>
      <w:r w:rsidRPr="0025313E">
        <w:rPr>
          <w:rFonts w:ascii="Times New Roman" w:eastAsia="SimSun" w:hAnsi="Times New Roman" w:cs="Times New Roman"/>
          <w:b/>
          <w:bCs/>
          <w:sz w:val="24"/>
          <w:szCs w:val="24"/>
          <w:lang w:val="ru-RU" w:eastAsia="zh-CN"/>
        </w:rPr>
        <w:t>Молел на Хопфийлд на асоциативна памет на невронни мрежи</w:t>
      </w:r>
      <w:r w:rsidRPr="0025313E">
        <w:rPr>
          <w:rFonts w:ascii="Times New Roman" w:eastAsia="SimSun" w:hAnsi="Times New Roman" w:cs="Times New Roman"/>
          <w:b/>
          <w:bCs/>
          <w:sz w:val="24"/>
          <w:szCs w:val="24"/>
          <w:lang w:val="bg-BG" w:eastAsia="zh-CN"/>
        </w:rPr>
        <w:t>.</w:t>
      </w:r>
    </w:p>
    <w:p w14:paraId="705F2F91" w14:textId="67E9CB3E" w:rsidR="00C814E6" w:rsidRPr="00C814E6" w:rsidRDefault="00C814E6" w:rsidP="00C814E6">
      <w:pPr>
        <w:pStyle w:val="ListParagraph"/>
        <w:numPr>
          <w:ilvl w:val="1"/>
          <w:numId w:val="1"/>
        </w:numPr>
        <w:spacing w:after="0"/>
        <w:rPr>
          <w:rFonts w:ascii="Times New Roman" w:hAnsi="Times New Roman" w:cs="Times New Roman"/>
          <w:b/>
          <w:bCs/>
          <w:sz w:val="24"/>
          <w:szCs w:val="24"/>
          <w:lang w:val="bg-BG"/>
        </w:rPr>
      </w:pPr>
      <w:r>
        <w:rPr>
          <w:rFonts w:ascii="Times New Roman" w:eastAsia="SimSun" w:hAnsi="Times New Roman" w:cs="Times New Roman"/>
          <w:b/>
          <w:bCs/>
          <w:sz w:val="24"/>
          <w:szCs w:val="24"/>
          <w:lang w:val="bg-BG" w:eastAsia="zh-CN"/>
        </w:rPr>
        <w:t xml:space="preserve"> </w:t>
      </w:r>
      <w:r w:rsidRPr="00C814E6">
        <w:rPr>
          <w:rFonts w:ascii="Times New Roman" w:eastAsia="SimSun" w:hAnsi="Times New Roman" w:cs="Times New Roman"/>
          <w:b/>
          <w:bCs/>
          <w:sz w:val="24"/>
          <w:szCs w:val="24"/>
          <w:lang w:val="ru-RU" w:eastAsia="zh-CN"/>
        </w:rPr>
        <w:t>Фазата „спин-стъкло“.</w:t>
      </w:r>
    </w:p>
    <w:p w14:paraId="1D6F4496" w14:textId="24739C07" w:rsidR="00C814E6" w:rsidRDefault="00C814E6" w:rsidP="00C814E6">
      <w:pPr>
        <w:spacing w:after="0"/>
        <w:ind w:firstLine="720"/>
        <w:rPr>
          <w:rFonts w:ascii="Times New Roman" w:hAnsi="Times New Roman" w:cs="Times New Roman"/>
          <w:sz w:val="24"/>
          <w:szCs w:val="24"/>
          <w:lang w:val="ru-RU"/>
        </w:rPr>
      </w:pPr>
      <w:r w:rsidRPr="00C814E6">
        <w:rPr>
          <w:rFonts w:ascii="Times New Roman" w:hAnsi="Times New Roman" w:cs="Times New Roman"/>
          <w:sz w:val="24"/>
          <w:szCs w:val="24"/>
          <w:lang w:val="ru-RU"/>
        </w:rPr>
        <w:t>Експременталното и теортично разработване на въпроса за така нареченото „спин-стъкло” доведе до осъзнаването, че тази област от физиката много добре описва и обяснява най-съществените свойства на неврологичната памет. Нещо много повече теорията на спин-стъклото се превърна в удобен мост за преход през сечението невронни мрежи – психика.</w:t>
      </w:r>
      <w:r>
        <w:rPr>
          <w:rFonts w:ascii="Times New Roman" w:hAnsi="Times New Roman" w:cs="Times New Roman"/>
          <w:sz w:val="24"/>
          <w:szCs w:val="24"/>
          <w:lang w:val="ru-RU"/>
        </w:rPr>
        <w:t xml:space="preserve"> </w:t>
      </w:r>
      <w:r w:rsidRPr="00C814E6">
        <w:rPr>
          <w:rFonts w:ascii="Times New Roman" w:eastAsia="SimSun" w:hAnsi="Times New Roman" w:cs="Times New Roman"/>
          <w:sz w:val="24"/>
          <w:szCs w:val="24"/>
          <w:lang w:val="ru-RU" w:eastAsia="zh-CN"/>
        </w:rPr>
        <w:t xml:space="preserve">Не </w:t>
      </w:r>
      <w:r w:rsidRPr="00C814E6">
        <w:rPr>
          <w:rFonts w:ascii="Times New Roman" w:hAnsi="Times New Roman" w:cs="Times New Roman"/>
          <w:sz w:val="24"/>
          <w:szCs w:val="24"/>
          <w:lang w:val="ru-RU"/>
        </w:rPr>
        <w:t xml:space="preserve">става дума само за създаване на </w:t>
      </w:r>
      <w:r w:rsidRPr="00C814E6">
        <w:rPr>
          <w:rFonts w:ascii="Times New Roman" w:hAnsi="Times New Roman" w:cs="Times New Roman"/>
          <w:sz w:val="24"/>
          <w:szCs w:val="24"/>
          <w:lang w:val="bg-BG"/>
        </w:rPr>
        <w:t>ефективни</w:t>
      </w:r>
      <w:r w:rsidRPr="00C814E6">
        <w:rPr>
          <w:rFonts w:ascii="Times New Roman" w:hAnsi="Times New Roman" w:cs="Times New Roman"/>
          <w:sz w:val="24"/>
          <w:szCs w:val="24"/>
          <w:lang w:val="ru-RU"/>
        </w:rPr>
        <w:t xml:space="preserve"> и работещи модели и експериментирането им, чрез компютърни програми на универсален компютър, а за реализирането на сериозна концептуална крачка в разбирането на психичното.</w:t>
      </w:r>
      <w:r>
        <w:rPr>
          <w:rFonts w:ascii="Times New Roman" w:hAnsi="Times New Roman" w:cs="Times New Roman"/>
          <w:sz w:val="24"/>
          <w:szCs w:val="24"/>
          <w:lang w:val="ru-RU"/>
        </w:rPr>
        <w:t xml:space="preserve"> </w:t>
      </w:r>
      <w:r w:rsidRPr="00C814E6">
        <w:rPr>
          <w:rFonts w:ascii="Times New Roman" w:hAnsi="Times New Roman" w:cs="Times New Roman"/>
          <w:sz w:val="24"/>
          <w:szCs w:val="24"/>
          <w:lang w:val="ru-RU"/>
        </w:rPr>
        <w:t>Бяха успешно решени «нерешими» задачи за оптимизация и разпознаване на образи, които в недалечното минало бяха извън обсега на възможностите на компютрите. Но този резултат е само началото и най-малкото, което се случва, защото не става дума за по-сложен алгоритъм, не става дума за хардуерно разширение на компютрите, а за по-дълбоко разбиране на процесите на обработка на информация в невронните мрежи и възпроизвеждането им.</w:t>
      </w:r>
      <w:r>
        <w:rPr>
          <w:rFonts w:ascii="Times New Roman" w:hAnsi="Times New Roman" w:cs="Times New Roman"/>
          <w:sz w:val="24"/>
          <w:szCs w:val="24"/>
          <w:lang w:val="ru-RU"/>
        </w:rPr>
        <w:t xml:space="preserve"> </w:t>
      </w:r>
      <w:r w:rsidRPr="00C814E6">
        <w:rPr>
          <w:rFonts w:ascii="Times New Roman" w:hAnsi="Times New Roman" w:cs="Times New Roman"/>
          <w:sz w:val="24"/>
          <w:szCs w:val="24"/>
          <w:lang w:val="ru-RU"/>
        </w:rPr>
        <w:t xml:space="preserve">Оказа се възможна и реализация на такива информационни процеси в изкуствени невронни мрежи – електронни, оптоелектронни и чисто оптични, изградени от </w:t>
      </w:r>
      <w:r w:rsidRPr="00C814E6">
        <w:rPr>
          <w:rFonts w:ascii="Times New Roman" w:hAnsi="Times New Roman" w:cs="Times New Roman"/>
          <w:i/>
          <w:iCs/>
          <w:sz w:val="24"/>
          <w:szCs w:val="24"/>
          <w:lang w:val="ru-RU"/>
        </w:rPr>
        <w:t>нейроморфни елементи</w:t>
      </w:r>
      <w:r w:rsidRPr="00C814E6">
        <w:rPr>
          <w:rFonts w:ascii="Times New Roman" w:hAnsi="Times New Roman" w:cs="Times New Roman"/>
          <w:sz w:val="24"/>
          <w:szCs w:val="24"/>
          <w:lang w:val="ru-RU"/>
        </w:rPr>
        <w:t>, които демонстрират значително по-висока ефективност. Този път на изследване е по-труден, но той демонстрира действителните възможности на теоретичните идеи в областта «спин-стъкло»</w:t>
      </w:r>
      <w:r w:rsidRPr="00C814E6">
        <w:rPr>
          <w:rStyle w:val="FootnoteReference"/>
          <w:rFonts w:ascii="Times New Roman" w:hAnsi="Times New Roman" w:cs="Times New Roman"/>
          <w:sz w:val="24"/>
          <w:szCs w:val="24"/>
          <w:lang w:val="ru-RU"/>
        </w:rPr>
        <w:footnoteReference w:id="18"/>
      </w:r>
      <w:r w:rsidRPr="00C814E6">
        <w:rPr>
          <w:rFonts w:ascii="Times New Roman" w:hAnsi="Times New Roman" w:cs="Times New Roman"/>
          <w:sz w:val="24"/>
          <w:szCs w:val="24"/>
          <w:lang w:val="ru-RU"/>
        </w:rPr>
        <w:t>.</w:t>
      </w:r>
    </w:p>
    <w:p w14:paraId="708F119C" w14:textId="77777777" w:rsidR="00C814E6" w:rsidRPr="00C814E6" w:rsidRDefault="00C814E6" w:rsidP="00C814E6">
      <w:pPr>
        <w:spacing w:after="0"/>
        <w:ind w:firstLine="720"/>
        <w:rPr>
          <w:rFonts w:ascii="Times New Roman" w:eastAsia="SimSun" w:hAnsi="Times New Roman" w:cs="Times New Roman"/>
          <w:kern w:val="0"/>
          <w:sz w:val="24"/>
          <w:szCs w:val="24"/>
          <w:lang w:val="ru-RU" w:eastAsia="zh-CN"/>
          <w14:ligatures w14:val="none"/>
        </w:rPr>
      </w:pPr>
      <w:r w:rsidRPr="00C814E6">
        <w:rPr>
          <w:rFonts w:ascii="Times New Roman" w:eastAsia="SimSun" w:hAnsi="Times New Roman" w:cs="Times New Roman"/>
          <w:sz w:val="24"/>
          <w:szCs w:val="24"/>
          <w:lang w:val="ru-RU" w:eastAsia="zh-CN"/>
        </w:rPr>
        <w:t xml:space="preserve">Думата </w:t>
      </w:r>
      <w:r w:rsidRPr="00C814E6">
        <w:rPr>
          <w:rFonts w:ascii="Times New Roman" w:eastAsia="SimSun" w:hAnsi="Times New Roman" w:cs="Times New Roman"/>
          <w:sz w:val="24"/>
          <w:szCs w:val="24"/>
          <w:lang w:eastAsia="zh-CN"/>
        </w:rPr>
        <w:t>“</w:t>
      </w:r>
      <w:r w:rsidRPr="00C814E6">
        <w:rPr>
          <w:rFonts w:ascii="Times New Roman" w:eastAsia="SimSun" w:hAnsi="Times New Roman" w:cs="Times New Roman"/>
          <w:sz w:val="24"/>
          <w:szCs w:val="24"/>
          <w:lang w:val="ru-RU" w:eastAsia="zh-CN"/>
        </w:rPr>
        <w:t>спин-стъкло</w:t>
      </w:r>
      <w:r w:rsidRPr="00C814E6">
        <w:rPr>
          <w:rFonts w:ascii="Times New Roman" w:eastAsia="SimSun" w:hAnsi="Times New Roman" w:cs="Times New Roman"/>
          <w:sz w:val="24"/>
          <w:szCs w:val="24"/>
          <w:lang w:eastAsia="zh-CN"/>
        </w:rPr>
        <w:t>”</w:t>
      </w:r>
      <w:r w:rsidRPr="00C814E6">
        <w:rPr>
          <w:rFonts w:ascii="Times New Roman" w:eastAsia="SimSun" w:hAnsi="Times New Roman" w:cs="Times New Roman"/>
          <w:sz w:val="24"/>
          <w:szCs w:val="24"/>
          <w:lang w:val="bg-BG" w:eastAsia="zh-CN"/>
        </w:rPr>
        <w:t xml:space="preserve"> е метафоричен израз, който означава, че спиновият порядък във въпросния материал много прилича на порядъка на атомите при образуване на обикновеното стъкло. </w:t>
      </w:r>
      <w:r w:rsidRPr="00C814E6">
        <w:rPr>
          <w:rFonts w:ascii="Times New Roman" w:eastAsia="SimSun" w:hAnsi="Times New Roman" w:cs="Times New Roman"/>
          <w:kern w:val="0"/>
          <w:sz w:val="24"/>
          <w:szCs w:val="24"/>
          <w:lang w:val="ru-RU" w:eastAsia="zh-CN"/>
          <w14:ligatures w14:val="none"/>
        </w:rPr>
        <w:t>Спиновите стъкла</w:t>
      </w:r>
      <w:r w:rsidRPr="00C814E6">
        <w:rPr>
          <w:rFonts w:ascii="Times New Roman" w:eastAsia="SimSun" w:hAnsi="Times New Roman" w:cs="Times New Roman"/>
          <w:kern w:val="0"/>
          <w:sz w:val="24"/>
          <w:szCs w:val="24"/>
          <w:vertAlign w:val="superscript"/>
          <w:lang w:val="ru-RU" w:eastAsia="zh-CN"/>
          <w14:ligatures w14:val="none"/>
        </w:rPr>
        <w:footnoteReference w:id="19"/>
      </w:r>
      <w:r w:rsidRPr="00C814E6">
        <w:rPr>
          <w:rFonts w:ascii="Times New Roman" w:eastAsia="SimSun" w:hAnsi="Times New Roman" w:cs="Times New Roman"/>
          <w:kern w:val="0"/>
          <w:sz w:val="24"/>
          <w:szCs w:val="24"/>
          <w:lang w:val="ru-RU" w:eastAsia="zh-CN"/>
          <w14:ligatures w14:val="none"/>
        </w:rPr>
        <w:t xml:space="preserve"> са магнитни материали с необичайни магнитни свойства. Названието </w:t>
      </w:r>
      <w:r w:rsidRPr="00C814E6">
        <w:rPr>
          <w:rFonts w:ascii="Times New Roman" w:eastAsia="SimSun" w:hAnsi="Times New Roman" w:cs="Times New Roman"/>
          <w:b/>
          <w:bCs/>
          <w:kern w:val="0"/>
          <w:sz w:val="24"/>
          <w:szCs w:val="24"/>
          <w:lang w:val="ru-RU" w:eastAsia="zh-CN"/>
          <w14:ligatures w14:val="none"/>
        </w:rPr>
        <w:t>„спин-стъкло”</w:t>
      </w:r>
      <w:r w:rsidRPr="00C814E6">
        <w:rPr>
          <w:rFonts w:ascii="Times New Roman" w:eastAsia="SimSun" w:hAnsi="Times New Roman" w:cs="Times New Roman"/>
          <w:kern w:val="0"/>
          <w:sz w:val="24"/>
          <w:szCs w:val="24"/>
          <w:lang w:val="ru-RU" w:eastAsia="zh-CN"/>
          <w14:ligatures w14:val="none"/>
        </w:rPr>
        <w:t xml:space="preserve"> се появява 1968г. и е обусловено от това, че </w:t>
      </w:r>
      <w:r w:rsidRPr="00C814E6">
        <w:rPr>
          <w:rFonts w:ascii="Times New Roman" w:eastAsia="SimSun" w:hAnsi="Times New Roman" w:cs="Times New Roman"/>
          <w:kern w:val="0"/>
          <w:sz w:val="24"/>
          <w:szCs w:val="24"/>
          <w:lang w:val="ru-RU" w:eastAsia="zh-CN"/>
          <w14:ligatures w14:val="none"/>
        </w:rPr>
        <w:lastRenderedPageBreak/>
        <w:t xml:space="preserve">колективното поведение на магнитните моменти (спиновете) е неподредено и образува нещо като </w:t>
      </w:r>
      <w:r w:rsidRPr="00C814E6">
        <w:rPr>
          <w:rFonts w:ascii="Times New Roman" w:eastAsia="SimSun" w:hAnsi="Times New Roman" w:cs="Times New Roman"/>
          <w:kern w:val="0"/>
          <w:sz w:val="24"/>
          <w:szCs w:val="24"/>
          <w:lang w:eastAsia="zh-CN"/>
          <w14:ligatures w14:val="none"/>
        </w:rPr>
        <w:t>“</w:t>
      </w:r>
      <w:r w:rsidRPr="00C814E6">
        <w:rPr>
          <w:rFonts w:ascii="Times New Roman" w:eastAsia="SimSun" w:hAnsi="Times New Roman" w:cs="Times New Roman"/>
          <w:kern w:val="0"/>
          <w:sz w:val="24"/>
          <w:szCs w:val="24"/>
          <w:lang w:val="ru-RU" w:eastAsia="zh-CN"/>
          <w14:ligatures w14:val="none"/>
        </w:rPr>
        <w:t>стъкло</w:t>
      </w:r>
      <w:r w:rsidRPr="00C814E6">
        <w:rPr>
          <w:rFonts w:ascii="Times New Roman" w:eastAsia="SimSun" w:hAnsi="Times New Roman" w:cs="Times New Roman"/>
          <w:kern w:val="0"/>
          <w:sz w:val="24"/>
          <w:szCs w:val="24"/>
          <w:lang w:eastAsia="zh-CN"/>
          <w14:ligatures w14:val="none"/>
        </w:rPr>
        <w:t>”</w:t>
      </w:r>
      <w:r w:rsidRPr="00C814E6">
        <w:rPr>
          <w:rFonts w:ascii="Times New Roman" w:eastAsia="SimSun" w:hAnsi="Times New Roman" w:cs="Times New Roman"/>
          <w:kern w:val="0"/>
          <w:sz w:val="24"/>
          <w:szCs w:val="24"/>
          <w:lang w:val="ru-RU" w:eastAsia="zh-CN"/>
          <w14:ligatures w14:val="none"/>
        </w:rPr>
        <w:t xml:space="preserve"> от спинове на различните атоми. </w:t>
      </w:r>
    </w:p>
    <w:p w14:paraId="3BA380EA" w14:textId="77777777" w:rsidR="00C814E6" w:rsidRDefault="00C814E6" w:rsidP="00C814E6">
      <w:pPr>
        <w:spacing w:after="0"/>
        <w:ind w:firstLine="720"/>
        <w:rPr>
          <w:rFonts w:ascii="Times New Roman" w:eastAsia="SimSun" w:hAnsi="Times New Roman" w:cs="Times New Roman"/>
          <w:kern w:val="0"/>
          <w:sz w:val="24"/>
          <w:szCs w:val="24"/>
          <w:lang w:val="ru-RU" w:eastAsia="zh-CN"/>
          <w14:ligatures w14:val="none"/>
        </w:rPr>
      </w:pPr>
      <w:r w:rsidRPr="00C814E6">
        <w:rPr>
          <w:rFonts w:ascii="Times New Roman" w:eastAsia="SimSun" w:hAnsi="Times New Roman" w:cs="Times New Roman"/>
          <w:kern w:val="0"/>
          <w:sz w:val="24"/>
          <w:szCs w:val="24"/>
          <w:lang w:val="ru-RU" w:eastAsia="zh-CN"/>
          <w14:ligatures w14:val="none"/>
        </w:rPr>
        <w:t>Спин-стъклата са достатъчно широк клас от твърди тела, които включват: метални спин стъкла</w:t>
      </w:r>
      <w:r w:rsidRPr="00C814E6">
        <w:rPr>
          <w:rFonts w:ascii="Times New Roman" w:eastAsia="SimSun" w:hAnsi="Times New Roman" w:cs="Times New Roman"/>
          <w:kern w:val="0"/>
          <w:sz w:val="24"/>
          <w:szCs w:val="24"/>
          <w:lang w:eastAsia="zh-CN"/>
          <w14:ligatures w14:val="none"/>
        </w:rPr>
        <w:t xml:space="preserve"> </w:t>
      </w:r>
      <w:r w:rsidRPr="00C814E6">
        <w:rPr>
          <w:rFonts w:ascii="Times New Roman" w:eastAsia="SimSun" w:hAnsi="Times New Roman" w:cs="Times New Roman"/>
          <w:kern w:val="0"/>
          <w:sz w:val="24"/>
          <w:szCs w:val="24"/>
          <w:lang w:val="ru-RU" w:eastAsia="zh-CN"/>
          <w14:ligatures w14:val="none"/>
        </w:rPr>
        <w:t xml:space="preserve">- смес от </w:t>
      </w:r>
      <w:r w:rsidRPr="00C814E6">
        <w:rPr>
          <w:rFonts w:ascii="Times New Roman" w:eastAsia="SimSun" w:hAnsi="Times New Roman" w:cs="Times New Roman"/>
          <w:kern w:val="0"/>
          <w:sz w:val="24"/>
          <w:szCs w:val="24"/>
          <w:lang w:eastAsia="zh-CN"/>
          <w14:ligatures w14:val="none"/>
        </w:rPr>
        <w:t>Au</w:t>
      </w:r>
      <w:r w:rsidRPr="00C814E6">
        <w:rPr>
          <w:rFonts w:ascii="Times New Roman" w:eastAsia="SimSun" w:hAnsi="Times New Roman" w:cs="Times New Roman"/>
          <w:kern w:val="0"/>
          <w:sz w:val="24"/>
          <w:szCs w:val="24"/>
          <w:vertAlign w:val="subscript"/>
          <w:lang w:val="ru-RU" w:eastAsia="zh-CN"/>
          <w14:ligatures w14:val="none"/>
        </w:rPr>
        <w:t>1-</w:t>
      </w:r>
      <w:r w:rsidRPr="00C814E6">
        <w:rPr>
          <w:rFonts w:ascii="Times New Roman" w:eastAsia="SimSun" w:hAnsi="Times New Roman" w:cs="Times New Roman"/>
          <w:kern w:val="0"/>
          <w:sz w:val="24"/>
          <w:szCs w:val="24"/>
          <w:vertAlign w:val="subscript"/>
          <w:lang w:eastAsia="zh-CN"/>
          <w14:ligatures w14:val="none"/>
        </w:rPr>
        <w:t>x</w:t>
      </w:r>
      <w:r w:rsidRPr="00C814E6">
        <w:rPr>
          <w:rFonts w:ascii="Times New Roman" w:eastAsia="SimSun" w:hAnsi="Times New Roman" w:cs="Times New Roman"/>
          <w:kern w:val="0"/>
          <w:sz w:val="24"/>
          <w:szCs w:val="24"/>
          <w:lang w:val="ru-RU" w:eastAsia="zh-CN"/>
          <w14:ligatures w14:val="none"/>
        </w:rPr>
        <w:t xml:space="preserve"> </w:t>
      </w:r>
      <w:proofErr w:type="spellStart"/>
      <w:r w:rsidRPr="00C814E6">
        <w:rPr>
          <w:rFonts w:ascii="Times New Roman" w:eastAsia="SimSun" w:hAnsi="Times New Roman" w:cs="Times New Roman"/>
          <w:kern w:val="0"/>
          <w:sz w:val="24"/>
          <w:szCs w:val="24"/>
          <w:lang w:eastAsia="zh-CN"/>
          <w14:ligatures w14:val="none"/>
        </w:rPr>
        <w:t>Fe</w:t>
      </w:r>
      <w:r w:rsidRPr="00C814E6">
        <w:rPr>
          <w:rFonts w:ascii="Times New Roman" w:eastAsia="SimSun" w:hAnsi="Times New Roman" w:cs="Times New Roman"/>
          <w:kern w:val="0"/>
          <w:sz w:val="24"/>
          <w:szCs w:val="24"/>
          <w:vertAlign w:val="subscript"/>
          <w:lang w:eastAsia="zh-CN"/>
          <w14:ligatures w14:val="none"/>
        </w:rPr>
        <w:t>x</w:t>
      </w:r>
      <w:proofErr w:type="spellEnd"/>
      <w:r w:rsidRPr="00C814E6">
        <w:rPr>
          <w:rFonts w:ascii="Times New Roman" w:eastAsia="SimSun" w:hAnsi="Times New Roman" w:cs="Times New Roman"/>
          <w:kern w:val="0"/>
          <w:sz w:val="24"/>
          <w:szCs w:val="24"/>
          <w:vertAlign w:val="subscript"/>
          <w:lang w:val="ru-RU" w:eastAsia="zh-CN"/>
          <w14:ligatures w14:val="none"/>
        </w:rPr>
        <w:t xml:space="preserve"> </w:t>
      </w:r>
      <w:r w:rsidRPr="00C814E6">
        <w:rPr>
          <w:rFonts w:ascii="Times New Roman" w:eastAsia="SimSun" w:hAnsi="Times New Roman" w:cs="Times New Roman"/>
          <w:kern w:val="0"/>
          <w:sz w:val="24"/>
          <w:szCs w:val="24"/>
          <w:lang w:val="ru-RU" w:eastAsia="zh-CN"/>
          <w14:ligatures w14:val="none"/>
        </w:rPr>
        <w:t xml:space="preserve">, неметални, като </w:t>
      </w:r>
      <w:proofErr w:type="spellStart"/>
      <w:r w:rsidRPr="00C814E6">
        <w:rPr>
          <w:rFonts w:ascii="Times New Roman" w:eastAsia="SimSun" w:hAnsi="Times New Roman" w:cs="Times New Roman"/>
          <w:kern w:val="0"/>
          <w:sz w:val="24"/>
          <w:szCs w:val="24"/>
          <w:lang w:eastAsia="zh-CN"/>
          <w14:ligatures w14:val="none"/>
        </w:rPr>
        <w:t>Eu</w:t>
      </w:r>
      <w:r w:rsidRPr="00C814E6">
        <w:rPr>
          <w:rFonts w:ascii="Times New Roman" w:eastAsia="SimSun" w:hAnsi="Times New Roman" w:cs="Times New Roman"/>
          <w:kern w:val="0"/>
          <w:sz w:val="24"/>
          <w:szCs w:val="24"/>
          <w:vertAlign w:val="subscript"/>
          <w:lang w:eastAsia="zh-CN"/>
          <w14:ligatures w14:val="none"/>
        </w:rPr>
        <w:t>x</w:t>
      </w:r>
      <w:proofErr w:type="spellEnd"/>
      <w:r w:rsidRPr="00C814E6">
        <w:rPr>
          <w:rFonts w:ascii="Times New Roman" w:eastAsia="SimSun" w:hAnsi="Times New Roman" w:cs="Times New Roman"/>
          <w:kern w:val="0"/>
          <w:sz w:val="24"/>
          <w:szCs w:val="24"/>
          <w:lang w:val="ru-RU" w:eastAsia="zh-CN"/>
          <w14:ligatures w14:val="none"/>
        </w:rPr>
        <w:t xml:space="preserve"> </w:t>
      </w:r>
      <w:r w:rsidRPr="00C814E6">
        <w:rPr>
          <w:rFonts w:ascii="Times New Roman" w:eastAsia="SimSun" w:hAnsi="Times New Roman" w:cs="Times New Roman"/>
          <w:kern w:val="0"/>
          <w:sz w:val="24"/>
          <w:szCs w:val="24"/>
          <w:lang w:eastAsia="zh-CN"/>
          <w14:ligatures w14:val="none"/>
        </w:rPr>
        <w:t>Sr</w:t>
      </w:r>
      <w:r w:rsidRPr="00C814E6">
        <w:rPr>
          <w:rFonts w:ascii="Times New Roman" w:eastAsia="SimSun" w:hAnsi="Times New Roman" w:cs="Times New Roman"/>
          <w:kern w:val="0"/>
          <w:sz w:val="24"/>
          <w:szCs w:val="24"/>
          <w:vertAlign w:val="subscript"/>
          <w:lang w:val="ru-RU" w:eastAsia="zh-CN"/>
          <w14:ligatures w14:val="none"/>
        </w:rPr>
        <w:t>1-</w:t>
      </w:r>
      <w:r w:rsidRPr="00C814E6">
        <w:rPr>
          <w:rFonts w:ascii="Times New Roman" w:eastAsia="SimSun" w:hAnsi="Times New Roman" w:cs="Times New Roman"/>
          <w:kern w:val="0"/>
          <w:sz w:val="24"/>
          <w:szCs w:val="24"/>
          <w:vertAlign w:val="subscript"/>
          <w:lang w:eastAsia="zh-CN"/>
          <w14:ligatures w14:val="none"/>
        </w:rPr>
        <w:t>x</w:t>
      </w:r>
      <w:r w:rsidRPr="00C814E6">
        <w:rPr>
          <w:rFonts w:ascii="Times New Roman" w:eastAsia="SimSun" w:hAnsi="Times New Roman" w:cs="Times New Roman"/>
          <w:kern w:val="0"/>
          <w:sz w:val="24"/>
          <w:szCs w:val="24"/>
          <w:lang w:val="ru-RU" w:eastAsia="zh-CN"/>
          <w14:ligatures w14:val="none"/>
        </w:rPr>
        <w:t xml:space="preserve"> </w:t>
      </w:r>
      <w:r w:rsidRPr="00C814E6">
        <w:rPr>
          <w:rFonts w:ascii="Times New Roman" w:eastAsia="SimSun" w:hAnsi="Times New Roman" w:cs="Times New Roman"/>
          <w:kern w:val="0"/>
          <w:sz w:val="24"/>
          <w:szCs w:val="24"/>
          <w:lang w:eastAsia="zh-CN"/>
          <w14:ligatures w14:val="none"/>
        </w:rPr>
        <w:t>S</w:t>
      </w:r>
      <w:r w:rsidRPr="00C814E6">
        <w:rPr>
          <w:rFonts w:ascii="Times New Roman" w:eastAsia="SimSun" w:hAnsi="Times New Roman" w:cs="Times New Roman"/>
          <w:kern w:val="0"/>
          <w:sz w:val="24"/>
          <w:szCs w:val="24"/>
          <w:lang w:val="bg-BG" w:eastAsia="zh-CN"/>
          <w14:ligatures w14:val="none"/>
        </w:rPr>
        <w:t>,</w:t>
      </w:r>
      <w:r w:rsidRPr="00C814E6">
        <w:rPr>
          <w:rFonts w:ascii="Times New Roman" w:eastAsia="SimSun" w:hAnsi="Times New Roman" w:cs="Times New Roman"/>
          <w:kern w:val="0"/>
          <w:sz w:val="24"/>
          <w:szCs w:val="24"/>
          <w:lang w:val="ru-RU" w:eastAsia="zh-CN"/>
          <w14:ligatures w14:val="none"/>
        </w:rPr>
        <w:t xml:space="preserve"> или аморфен метал, като </w:t>
      </w:r>
      <w:proofErr w:type="spellStart"/>
      <w:r w:rsidRPr="00C814E6">
        <w:rPr>
          <w:rFonts w:ascii="Times New Roman" w:eastAsia="SimSun" w:hAnsi="Times New Roman" w:cs="Times New Roman"/>
          <w:kern w:val="0"/>
          <w:sz w:val="24"/>
          <w:szCs w:val="24"/>
          <w:lang w:eastAsia="zh-CN"/>
          <w14:ligatures w14:val="none"/>
        </w:rPr>
        <w:t>Gd</w:t>
      </w:r>
      <w:r w:rsidRPr="00C814E6">
        <w:rPr>
          <w:rFonts w:ascii="Times New Roman" w:eastAsia="SimSun" w:hAnsi="Times New Roman" w:cs="Times New Roman"/>
          <w:kern w:val="0"/>
          <w:sz w:val="24"/>
          <w:szCs w:val="24"/>
          <w:vertAlign w:val="subscript"/>
          <w:lang w:eastAsia="zh-CN"/>
          <w14:ligatures w14:val="none"/>
        </w:rPr>
        <w:t>x</w:t>
      </w:r>
      <w:proofErr w:type="spellEnd"/>
      <w:r w:rsidRPr="00C814E6">
        <w:rPr>
          <w:rFonts w:ascii="Times New Roman" w:eastAsia="SimSun" w:hAnsi="Times New Roman" w:cs="Times New Roman"/>
          <w:kern w:val="0"/>
          <w:sz w:val="24"/>
          <w:szCs w:val="24"/>
          <w:vertAlign w:val="subscript"/>
          <w:lang w:val="ru-RU" w:eastAsia="zh-CN"/>
          <w14:ligatures w14:val="none"/>
        </w:rPr>
        <w:t xml:space="preserve"> </w:t>
      </w:r>
      <w:r w:rsidRPr="00C814E6">
        <w:rPr>
          <w:rFonts w:ascii="Times New Roman" w:eastAsia="SimSun" w:hAnsi="Times New Roman" w:cs="Times New Roman"/>
          <w:kern w:val="0"/>
          <w:sz w:val="24"/>
          <w:szCs w:val="24"/>
          <w:lang w:eastAsia="zh-CN"/>
          <w14:ligatures w14:val="none"/>
        </w:rPr>
        <w:t>Al</w:t>
      </w:r>
      <w:r w:rsidRPr="00C814E6">
        <w:rPr>
          <w:rFonts w:ascii="Times New Roman" w:eastAsia="SimSun" w:hAnsi="Times New Roman" w:cs="Times New Roman"/>
          <w:kern w:val="0"/>
          <w:sz w:val="24"/>
          <w:szCs w:val="24"/>
          <w:vertAlign w:val="subscript"/>
          <w:lang w:val="ru-RU" w:eastAsia="zh-CN"/>
          <w14:ligatures w14:val="none"/>
        </w:rPr>
        <w:t>1-</w:t>
      </w:r>
      <w:r w:rsidRPr="00C814E6">
        <w:rPr>
          <w:rFonts w:ascii="Times New Roman" w:eastAsia="SimSun" w:hAnsi="Times New Roman" w:cs="Times New Roman"/>
          <w:kern w:val="0"/>
          <w:sz w:val="24"/>
          <w:szCs w:val="24"/>
          <w:vertAlign w:val="subscript"/>
          <w:lang w:eastAsia="zh-CN"/>
          <w14:ligatures w14:val="none"/>
        </w:rPr>
        <w:t>n</w:t>
      </w:r>
      <w:r w:rsidRPr="00C814E6">
        <w:rPr>
          <w:rFonts w:ascii="Times New Roman" w:eastAsia="SimSun" w:hAnsi="Times New Roman" w:cs="Times New Roman"/>
          <w:kern w:val="0"/>
          <w:sz w:val="24"/>
          <w:szCs w:val="24"/>
          <w:lang w:val="ru-RU" w:eastAsia="zh-CN"/>
          <w14:ligatures w14:val="none"/>
        </w:rPr>
        <w:t>, като концентрацията на магнитния материал може да се мени в широки граници. Това означава, че са необходими наличие на малко фактори, за да прояви материалът свойство на спин стъкло. Общо свойство на спин-стъклата е наличието на безпорядък и конкуренция в различните магнитни взаимодействия. Това води до много сложна структура на фазовото пространство на системата и голямо число на метастабилните състояния с бавни релаксационни процеси, което е предпоставка за наличието на памет</w:t>
      </w:r>
      <w:r w:rsidRPr="00C814E6">
        <w:rPr>
          <w:rFonts w:ascii="Times New Roman" w:eastAsia="SimSun" w:hAnsi="Times New Roman" w:cs="Times New Roman"/>
          <w:kern w:val="0"/>
          <w:sz w:val="24"/>
          <w:szCs w:val="24"/>
          <w:lang w:eastAsia="zh-CN"/>
          <w14:ligatures w14:val="none"/>
        </w:rPr>
        <w:t>.</w:t>
      </w:r>
      <w:r w:rsidRPr="00C814E6">
        <w:rPr>
          <w:rFonts w:ascii="Times New Roman" w:eastAsia="SimSun" w:hAnsi="Times New Roman" w:cs="Times New Roman"/>
          <w:kern w:val="0"/>
          <w:sz w:val="24"/>
          <w:szCs w:val="24"/>
          <w:lang w:val="ru-RU" w:eastAsia="zh-CN"/>
          <w14:ligatures w14:val="none"/>
        </w:rPr>
        <w:t xml:space="preserve"> </w:t>
      </w:r>
    </w:p>
    <w:p w14:paraId="5406EB6F" w14:textId="5E95EEF9" w:rsidR="00C23765" w:rsidRDefault="00C23765" w:rsidP="00C23765">
      <w:pPr>
        <w:spacing w:after="0"/>
        <w:ind w:firstLine="720"/>
        <w:rPr>
          <w:rFonts w:ascii="Times New Roman" w:eastAsia="SimSun" w:hAnsi="Times New Roman" w:cs="Times New Roman"/>
          <w:kern w:val="0"/>
          <w:sz w:val="24"/>
          <w:szCs w:val="24"/>
          <w:lang w:val="ru-RU" w:eastAsia="zh-CN"/>
          <w14:ligatures w14:val="none"/>
        </w:rPr>
      </w:pPr>
      <w:r w:rsidRPr="00C23765">
        <w:rPr>
          <w:rFonts w:ascii="Times New Roman" w:eastAsia="SimSun" w:hAnsi="Times New Roman" w:cs="Times New Roman"/>
          <w:kern w:val="0"/>
          <w:sz w:val="24"/>
          <w:szCs w:val="24"/>
          <w:lang w:val="ru-RU" w:eastAsia="zh-CN"/>
          <w14:ligatures w14:val="none"/>
        </w:rPr>
        <w:t>Кои са</w:t>
      </w:r>
      <w:r>
        <w:rPr>
          <w:rFonts w:ascii="Times New Roman" w:eastAsia="SimSun" w:hAnsi="Times New Roman" w:cs="Times New Roman"/>
          <w:kern w:val="0"/>
          <w:sz w:val="24"/>
          <w:szCs w:val="24"/>
          <w:lang w:val="ru-RU" w:eastAsia="zh-CN"/>
          <w14:ligatures w14:val="none"/>
        </w:rPr>
        <w:t xml:space="preserve"> конкретните</w:t>
      </w:r>
      <w:r w:rsidRPr="00C23765">
        <w:rPr>
          <w:rFonts w:ascii="Times New Roman" w:eastAsia="SimSun" w:hAnsi="Times New Roman" w:cs="Times New Roman"/>
          <w:kern w:val="0"/>
          <w:sz w:val="24"/>
          <w:szCs w:val="24"/>
          <w:lang w:val="ru-RU" w:eastAsia="zh-CN"/>
          <w14:ligatures w14:val="none"/>
        </w:rPr>
        <w:t xml:space="preserve"> свойства на «спин-стъкло</w:t>
      </w:r>
      <w:r>
        <w:rPr>
          <w:rFonts w:ascii="Times New Roman" w:eastAsia="SimSun" w:hAnsi="Times New Roman" w:cs="Times New Roman"/>
          <w:kern w:val="0"/>
          <w:sz w:val="24"/>
          <w:szCs w:val="24"/>
          <w:lang w:val="ru-RU" w:eastAsia="zh-CN"/>
          <w14:ligatures w14:val="none"/>
        </w:rPr>
        <w:t>то</w:t>
      </w:r>
      <w:r w:rsidRPr="00C23765">
        <w:rPr>
          <w:rFonts w:ascii="Times New Roman" w:eastAsia="SimSun" w:hAnsi="Times New Roman" w:cs="Times New Roman"/>
          <w:kern w:val="0"/>
          <w:sz w:val="24"/>
          <w:szCs w:val="24"/>
          <w:lang w:val="ru-RU" w:eastAsia="zh-CN"/>
          <w14:ligatures w14:val="none"/>
        </w:rPr>
        <w:t>», които предизвикват интерес?</w:t>
      </w:r>
    </w:p>
    <w:p w14:paraId="339E508D" w14:textId="77777777" w:rsidR="00C23765" w:rsidRDefault="00C23765" w:rsidP="00C23765">
      <w:pPr>
        <w:spacing w:after="0"/>
        <w:ind w:firstLine="720"/>
        <w:rPr>
          <w:rFonts w:ascii="Times New Roman" w:eastAsia="SimSun" w:hAnsi="Times New Roman" w:cs="Times New Roman"/>
          <w:kern w:val="0"/>
          <w:sz w:val="24"/>
          <w:szCs w:val="24"/>
          <w:lang w:val="ru-RU" w:eastAsia="zh-CN"/>
          <w14:ligatures w14:val="none"/>
        </w:rPr>
      </w:pPr>
      <w:r w:rsidRPr="00C23765">
        <w:rPr>
          <w:rFonts w:ascii="Times New Roman" w:eastAsia="SimSun" w:hAnsi="Times New Roman" w:cs="Times New Roman"/>
          <w:kern w:val="0"/>
          <w:sz w:val="24"/>
          <w:szCs w:val="24"/>
          <w:lang w:val="ru-RU" w:eastAsia="zh-CN"/>
          <w14:ligatures w14:val="none"/>
        </w:rPr>
        <w:t xml:space="preserve">При различните материали «спин-стъкло», ако температурата спадне под някаква </w:t>
      </w:r>
      <w:r w:rsidRPr="00C23765">
        <w:rPr>
          <w:rFonts w:ascii="Times New Roman" w:eastAsia="SimSun" w:hAnsi="Times New Roman" w:cs="Times New Roman"/>
          <w:i/>
          <w:iCs/>
          <w:kern w:val="0"/>
          <w:sz w:val="24"/>
          <w:szCs w:val="24"/>
          <w:lang w:val="ru-RU" w:eastAsia="zh-CN"/>
          <w14:ligatures w14:val="none"/>
        </w:rPr>
        <w:t>критична температура Т</w:t>
      </w:r>
      <w:r w:rsidRPr="00C23765">
        <w:rPr>
          <w:rFonts w:ascii="Times New Roman" w:eastAsia="SimSun" w:hAnsi="Times New Roman" w:cs="Times New Roman"/>
          <w:i/>
          <w:iCs/>
          <w:kern w:val="0"/>
          <w:sz w:val="24"/>
          <w:szCs w:val="24"/>
          <w:vertAlign w:val="subscript"/>
          <w:lang w:eastAsia="zh-CN"/>
          <w14:ligatures w14:val="none"/>
        </w:rPr>
        <w:t>c</w:t>
      </w:r>
      <w:r w:rsidRPr="00C23765">
        <w:rPr>
          <w:rFonts w:ascii="Times New Roman" w:eastAsia="SimSun" w:hAnsi="Times New Roman" w:cs="Times New Roman"/>
          <w:kern w:val="0"/>
          <w:sz w:val="24"/>
          <w:szCs w:val="24"/>
          <w:lang w:val="ru-RU" w:eastAsia="zh-CN"/>
          <w14:ligatures w14:val="none"/>
        </w:rPr>
        <w:t xml:space="preserve">, магнитните моменти замръзват в случайни направления. Случайните направления възникват заради конкуренцията на магнитните взаимодействия с различен знак – едното се стреми да ориентира спиновете паралелно (феромагнитното), другото- антипаралелно (диамагнитното). В неподредената система е невъзможно да се подредят всички спинове така, че да удовлетворят всички магнитни взаимодействия. Възниква явление, което се нарича </w:t>
      </w:r>
      <w:r w:rsidRPr="00C23765">
        <w:rPr>
          <w:rFonts w:ascii="Times New Roman" w:eastAsia="SimSun" w:hAnsi="Times New Roman" w:cs="Times New Roman"/>
          <w:bCs/>
          <w:kern w:val="0"/>
          <w:sz w:val="24"/>
          <w:szCs w:val="24"/>
          <w:lang w:val="ru-RU" w:eastAsia="zh-CN"/>
          <w14:ligatures w14:val="none"/>
        </w:rPr>
        <w:t>„</w:t>
      </w:r>
      <w:r w:rsidRPr="00C23765">
        <w:rPr>
          <w:rFonts w:ascii="Times New Roman" w:eastAsia="SimSun" w:hAnsi="Times New Roman" w:cs="Times New Roman"/>
          <w:bCs/>
          <w:i/>
          <w:iCs/>
          <w:kern w:val="0"/>
          <w:sz w:val="24"/>
          <w:szCs w:val="24"/>
          <w:lang w:val="ru-RU" w:eastAsia="zh-CN"/>
          <w14:ligatures w14:val="none"/>
        </w:rPr>
        <w:t>фрустрация</w:t>
      </w:r>
      <w:r w:rsidRPr="00C23765">
        <w:rPr>
          <w:rFonts w:ascii="Times New Roman" w:eastAsia="SimSun" w:hAnsi="Times New Roman" w:cs="Times New Roman"/>
          <w:bCs/>
          <w:kern w:val="0"/>
          <w:sz w:val="24"/>
          <w:szCs w:val="24"/>
          <w:lang w:val="ru-RU" w:eastAsia="zh-CN"/>
          <w14:ligatures w14:val="none"/>
        </w:rPr>
        <w:t>”</w:t>
      </w:r>
      <w:r w:rsidRPr="00C23765">
        <w:rPr>
          <w:rFonts w:ascii="Times New Roman" w:eastAsia="SimSun" w:hAnsi="Times New Roman" w:cs="Times New Roman"/>
          <w:bCs/>
          <w:kern w:val="0"/>
          <w:sz w:val="24"/>
          <w:szCs w:val="24"/>
          <w:vertAlign w:val="superscript"/>
          <w:lang w:val="ru-RU" w:eastAsia="zh-CN"/>
          <w14:ligatures w14:val="none"/>
        </w:rPr>
        <w:footnoteReference w:id="20"/>
      </w:r>
      <w:r w:rsidRPr="00C23765">
        <w:rPr>
          <w:rFonts w:ascii="Times New Roman" w:eastAsia="SimSun" w:hAnsi="Times New Roman" w:cs="Times New Roman"/>
          <w:kern w:val="0"/>
          <w:sz w:val="24"/>
          <w:szCs w:val="24"/>
          <w:lang w:val="ru-RU" w:eastAsia="zh-CN"/>
          <w14:ligatures w14:val="none"/>
        </w:rPr>
        <w:t xml:space="preserve"> и именно с него са свързани много от уникалните свойствата на този тип системи.</w:t>
      </w:r>
    </w:p>
    <w:p w14:paraId="04729D77" w14:textId="77777777" w:rsidR="00C23765" w:rsidRPr="00C23765" w:rsidRDefault="00C23765" w:rsidP="00C23765">
      <w:pPr>
        <w:spacing w:after="0"/>
        <w:ind w:firstLine="720"/>
        <w:rPr>
          <w:rFonts w:ascii="Times New Roman" w:eastAsia="SimSun" w:hAnsi="Times New Roman" w:cs="Times New Roman"/>
          <w:kern w:val="0"/>
          <w:sz w:val="24"/>
          <w:szCs w:val="24"/>
          <w:lang w:val="bg-BG" w:eastAsia="zh-CN"/>
          <w14:ligatures w14:val="none"/>
        </w:rPr>
      </w:pPr>
      <w:r w:rsidRPr="00C23765">
        <w:rPr>
          <w:rFonts w:ascii="Times New Roman" w:eastAsia="SimSun" w:hAnsi="Times New Roman" w:cs="Times New Roman"/>
          <w:kern w:val="0"/>
          <w:sz w:val="24"/>
          <w:szCs w:val="24"/>
          <w:lang w:val="ru-RU" w:eastAsia="zh-CN"/>
          <w14:ligatures w14:val="none"/>
        </w:rPr>
        <w:t xml:space="preserve">Краткото обяснение на фрустрацията: Спин-спиновото взаимодействие означаваме с </w:t>
      </w:r>
      <w:proofErr w:type="spellStart"/>
      <w:r w:rsidRPr="00C23765">
        <w:rPr>
          <w:rFonts w:ascii="Times New Roman" w:eastAsia="SimSun" w:hAnsi="Times New Roman" w:cs="Times New Roman"/>
          <w:kern w:val="0"/>
          <w:sz w:val="24"/>
          <w:szCs w:val="24"/>
          <w:lang w:eastAsia="zh-CN"/>
          <w14:ligatures w14:val="none"/>
        </w:rPr>
        <w:t>J</w:t>
      </w:r>
      <w:r w:rsidRPr="00C23765">
        <w:rPr>
          <w:rFonts w:ascii="Times New Roman" w:eastAsia="SimSun" w:hAnsi="Times New Roman" w:cs="Times New Roman"/>
          <w:kern w:val="0"/>
          <w:sz w:val="24"/>
          <w:szCs w:val="24"/>
          <w:vertAlign w:val="subscript"/>
          <w:lang w:eastAsia="zh-CN"/>
          <w14:ligatures w14:val="none"/>
        </w:rPr>
        <w:t>ij</w:t>
      </w:r>
      <w:proofErr w:type="spellEnd"/>
      <w:r w:rsidRPr="00C23765">
        <w:rPr>
          <w:rFonts w:ascii="Times New Roman" w:eastAsia="SimSun" w:hAnsi="Times New Roman" w:cs="Times New Roman"/>
          <w:kern w:val="0"/>
          <w:sz w:val="24"/>
          <w:szCs w:val="24"/>
          <w:vertAlign w:val="subscript"/>
          <w:lang w:eastAsia="zh-CN"/>
          <w14:ligatures w14:val="none"/>
        </w:rPr>
        <w:t xml:space="preserve"> </w:t>
      </w:r>
      <w:r w:rsidRPr="00C23765">
        <w:rPr>
          <w:rFonts w:ascii="Times New Roman" w:eastAsia="SimSun" w:hAnsi="Times New Roman" w:cs="Times New Roman"/>
          <w:kern w:val="0"/>
          <w:sz w:val="24"/>
          <w:szCs w:val="24"/>
          <w:lang w:val="bg-BG" w:eastAsia="zh-CN"/>
          <w14:ligatures w14:val="none"/>
        </w:rPr>
        <w:t xml:space="preserve">,като </w:t>
      </w:r>
      <w:proofErr w:type="spellStart"/>
      <w:r w:rsidRPr="00C23765">
        <w:rPr>
          <w:rFonts w:ascii="Times New Roman" w:eastAsia="SimSun" w:hAnsi="Times New Roman" w:cs="Times New Roman"/>
          <w:kern w:val="0"/>
          <w:sz w:val="24"/>
          <w:szCs w:val="24"/>
          <w:lang w:eastAsia="zh-CN"/>
          <w14:ligatures w14:val="none"/>
        </w:rPr>
        <w:t>i</w:t>
      </w:r>
      <w:proofErr w:type="spellEnd"/>
      <w:r w:rsidRPr="00C23765">
        <w:rPr>
          <w:rFonts w:ascii="Times New Roman" w:eastAsia="SimSun" w:hAnsi="Times New Roman" w:cs="Times New Roman"/>
          <w:kern w:val="0"/>
          <w:sz w:val="24"/>
          <w:szCs w:val="24"/>
          <w:lang w:val="bg-BG" w:eastAsia="zh-CN"/>
          <w14:ligatures w14:val="none"/>
        </w:rPr>
        <w:t xml:space="preserve"> и </w:t>
      </w:r>
      <w:r w:rsidRPr="00C23765">
        <w:rPr>
          <w:rFonts w:ascii="Times New Roman" w:eastAsia="SimSun" w:hAnsi="Times New Roman" w:cs="Times New Roman"/>
          <w:kern w:val="0"/>
          <w:sz w:val="24"/>
          <w:szCs w:val="24"/>
          <w:lang w:eastAsia="zh-CN"/>
          <w14:ligatures w14:val="none"/>
        </w:rPr>
        <w:t>j</w:t>
      </w:r>
      <w:r w:rsidRPr="00C23765">
        <w:rPr>
          <w:rFonts w:ascii="Times New Roman" w:eastAsia="SimSun" w:hAnsi="Times New Roman" w:cs="Times New Roman"/>
          <w:kern w:val="0"/>
          <w:sz w:val="24"/>
          <w:szCs w:val="24"/>
          <w:lang w:val="bg-BG" w:eastAsia="zh-CN"/>
          <w14:ligatures w14:val="none"/>
        </w:rPr>
        <w:t xml:space="preserve"> = 1, 2 ...</w:t>
      </w:r>
      <w:r w:rsidRPr="00C23765">
        <w:rPr>
          <w:rFonts w:ascii="Times New Roman" w:eastAsia="SimSun" w:hAnsi="Times New Roman" w:cs="Times New Roman"/>
          <w:kern w:val="0"/>
          <w:sz w:val="24"/>
          <w:szCs w:val="24"/>
          <w:lang w:eastAsia="zh-CN"/>
          <w14:ligatures w14:val="none"/>
        </w:rPr>
        <w:t xml:space="preserve">N, </w:t>
      </w:r>
      <w:r w:rsidRPr="00C23765">
        <w:rPr>
          <w:rFonts w:ascii="Times New Roman" w:eastAsia="SimSun" w:hAnsi="Times New Roman" w:cs="Times New Roman"/>
          <w:kern w:val="0"/>
          <w:sz w:val="24"/>
          <w:szCs w:val="24"/>
          <w:lang w:val="bg-BG" w:eastAsia="zh-CN"/>
          <w14:ligatures w14:val="none"/>
        </w:rPr>
        <w:t xml:space="preserve">като числото </w:t>
      </w:r>
      <w:r w:rsidRPr="00C23765">
        <w:rPr>
          <w:rFonts w:ascii="Times New Roman" w:eastAsia="SimSun" w:hAnsi="Times New Roman" w:cs="Times New Roman"/>
          <w:kern w:val="0"/>
          <w:sz w:val="24"/>
          <w:szCs w:val="24"/>
          <w:lang w:eastAsia="zh-CN"/>
          <w14:ligatures w14:val="none"/>
        </w:rPr>
        <w:t xml:space="preserve">N </w:t>
      </w:r>
      <w:r w:rsidRPr="00C23765">
        <w:rPr>
          <w:rFonts w:ascii="Times New Roman" w:eastAsia="SimSun" w:hAnsi="Times New Roman" w:cs="Times New Roman"/>
          <w:kern w:val="0"/>
          <w:sz w:val="24"/>
          <w:szCs w:val="24"/>
          <w:lang w:val="bg-BG" w:eastAsia="zh-CN"/>
          <w14:ligatures w14:val="none"/>
        </w:rPr>
        <w:t>е броя на спиновете в системата.</w:t>
      </w:r>
      <w:r w:rsidRPr="00C23765">
        <w:rPr>
          <w:rFonts w:ascii="Times New Roman" w:eastAsia="SimSun" w:hAnsi="Times New Roman" w:cs="Times New Roman"/>
          <w:kern w:val="0"/>
          <w:sz w:val="24"/>
          <w:szCs w:val="24"/>
          <w:lang w:eastAsia="zh-CN"/>
          <w14:ligatures w14:val="none"/>
        </w:rPr>
        <w:t xml:space="preserve"> </w:t>
      </w:r>
      <w:proofErr w:type="spellStart"/>
      <w:proofErr w:type="gramStart"/>
      <w:r w:rsidRPr="00C23765">
        <w:rPr>
          <w:rFonts w:ascii="Times New Roman" w:eastAsia="SimSun" w:hAnsi="Times New Roman" w:cs="Times New Roman"/>
          <w:kern w:val="0"/>
          <w:sz w:val="24"/>
          <w:szCs w:val="24"/>
          <w:lang w:eastAsia="zh-CN"/>
          <w14:ligatures w14:val="none"/>
        </w:rPr>
        <w:t>J</w:t>
      </w:r>
      <w:r w:rsidRPr="00C23765">
        <w:rPr>
          <w:rFonts w:ascii="Times New Roman" w:eastAsia="SimSun" w:hAnsi="Times New Roman" w:cs="Times New Roman"/>
          <w:kern w:val="0"/>
          <w:sz w:val="24"/>
          <w:szCs w:val="24"/>
          <w:vertAlign w:val="subscript"/>
          <w:lang w:eastAsia="zh-CN"/>
          <w14:ligatures w14:val="none"/>
        </w:rPr>
        <w:t>ij</w:t>
      </w:r>
      <w:proofErr w:type="spellEnd"/>
      <w:r w:rsidRPr="00C23765">
        <w:rPr>
          <w:rFonts w:ascii="Times New Roman" w:eastAsia="SimSun" w:hAnsi="Times New Roman" w:cs="Times New Roman"/>
          <w:kern w:val="0"/>
          <w:sz w:val="24"/>
          <w:szCs w:val="24"/>
          <w:vertAlign w:val="subscript"/>
          <w:lang w:eastAsia="zh-CN"/>
          <w14:ligatures w14:val="none"/>
        </w:rPr>
        <w:t xml:space="preserve"> </w:t>
      </w:r>
      <w:r w:rsidRPr="00C23765">
        <w:rPr>
          <w:rFonts w:ascii="Times New Roman" w:eastAsia="SimSun" w:hAnsi="Times New Roman" w:cs="Times New Roman"/>
          <w:kern w:val="0"/>
          <w:sz w:val="24"/>
          <w:szCs w:val="24"/>
          <w:lang w:val="bg-BG" w:eastAsia="zh-CN"/>
          <w14:ligatures w14:val="none"/>
        </w:rPr>
        <w:t xml:space="preserve"> е</w:t>
      </w:r>
      <w:proofErr w:type="gramEnd"/>
      <w:r w:rsidRPr="00C23765">
        <w:rPr>
          <w:rFonts w:ascii="Times New Roman" w:eastAsia="SimSun" w:hAnsi="Times New Roman" w:cs="Times New Roman"/>
          <w:kern w:val="0"/>
          <w:sz w:val="24"/>
          <w:szCs w:val="24"/>
          <w:lang w:val="bg-BG" w:eastAsia="zh-CN"/>
          <w14:ligatures w14:val="none"/>
        </w:rPr>
        <w:t xml:space="preserve"> случайно и спиновете са фиксирани при някаква температура. Възможна е следната ситуация: взаимодействат три спина </w:t>
      </w:r>
      <w:r w:rsidRPr="00C23765">
        <w:rPr>
          <w:rFonts w:ascii="Times New Roman" w:eastAsia="SimSun" w:hAnsi="Times New Roman" w:cs="Times New Roman"/>
          <w:kern w:val="0"/>
          <w:sz w:val="24"/>
          <w:szCs w:val="24"/>
          <w:lang w:eastAsia="zh-CN"/>
          <w14:ligatures w14:val="none"/>
        </w:rPr>
        <w:t>J</w:t>
      </w:r>
      <w:r w:rsidRPr="00C23765">
        <w:rPr>
          <w:rFonts w:ascii="Times New Roman" w:eastAsia="SimSun" w:hAnsi="Times New Roman" w:cs="Times New Roman"/>
          <w:kern w:val="0"/>
          <w:sz w:val="24"/>
          <w:szCs w:val="24"/>
          <w:vertAlign w:val="subscript"/>
          <w:lang w:eastAsia="zh-CN"/>
          <w14:ligatures w14:val="none"/>
        </w:rPr>
        <w:t>12</w:t>
      </w:r>
      <w:r w:rsidRPr="00C23765">
        <w:rPr>
          <w:rFonts w:ascii="Times New Roman" w:eastAsia="SimSun" w:hAnsi="Times New Roman" w:cs="Times New Roman"/>
          <w:kern w:val="0"/>
          <w:sz w:val="24"/>
          <w:szCs w:val="24"/>
          <w:lang w:eastAsia="zh-CN"/>
          <w14:ligatures w14:val="none"/>
        </w:rPr>
        <w:t>, J</w:t>
      </w:r>
      <w:r w:rsidRPr="00C23765">
        <w:rPr>
          <w:rFonts w:ascii="Times New Roman" w:eastAsia="SimSun" w:hAnsi="Times New Roman" w:cs="Times New Roman"/>
          <w:kern w:val="0"/>
          <w:sz w:val="24"/>
          <w:szCs w:val="24"/>
          <w:vertAlign w:val="subscript"/>
          <w:lang w:eastAsia="zh-CN"/>
          <w14:ligatures w14:val="none"/>
        </w:rPr>
        <w:t>23</w:t>
      </w:r>
      <w:r w:rsidRPr="00C23765">
        <w:rPr>
          <w:rFonts w:ascii="Times New Roman" w:eastAsia="SimSun" w:hAnsi="Times New Roman" w:cs="Times New Roman"/>
          <w:kern w:val="0"/>
          <w:sz w:val="24"/>
          <w:szCs w:val="24"/>
          <w:lang w:val="bg-BG" w:eastAsia="zh-CN"/>
          <w14:ligatures w14:val="none"/>
        </w:rPr>
        <w:t xml:space="preserve"> и </w:t>
      </w:r>
      <w:r w:rsidRPr="00C23765">
        <w:rPr>
          <w:rFonts w:ascii="Times New Roman" w:eastAsia="SimSun" w:hAnsi="Times New Roman" w:cs="Times New Roman"/>
          <w:kern w:val="0"/>
          <w:sz w:val="24"/>
          <w:szCs w:val="24"/>
          <w:lang w:eastAsia="zh-CN"/>
          <w14:ligatures w14:val="none"/>
        </w:rPr>
        <w:t>J</w:t>
      </w:r>
      <w:r w:rsidRPr="00C23765">
        <w:rPr>
          <w:rFonts w:ascii="Times New Roman" w:eastAsia="SimSun" w:hAnsi="Times New Roman" w:cs="Times New Roman"/>
          <w:kern w:val="0"/>
          <w:sz w:val="24"/>
          <w:szCs w:val="24"/>
          <w:vertAlign w:val="subscript"/>
          <w:lang w:eastAsia="zh-CN"/>
          <w14:ligatures w14:val="none"/>
        </w:rPr>
        <w:t xml:space="preserve">13 </w:t>
      </w:r>
      <w:r w:rsidRPr="00C23765">
        <w:rPr>
          <w:rFonts w:ascii="Times New Roman" w:eastAsia="SimSun" w:hAnsi="Times New Roman" w:cs="Times New Roman"/>
          <w:kern w:val="0"/>
          <w:sz w:val="24"/>
          <w:szCs w:val="24"/>
          <w:lang w:val="bg-BG" w:eastAsia="zh-CN"/>
          <w14:ligatures w14:val="none"/>
        </w:rPr>
        <w:t xml:space="preserve"> еднакви по величина, но могат да имат различен знак.</w:t>
      </w:r>
    </w:p>
    <w:p w14:paraId="3C0F8F89" w14:textId="77777777" w:rsidR="00C23765" w:rsidRPr="00C23765" w:rsidRDefault="00C23765" w:rsidP="00C23765">
      <w:pPr>
        <w:spacing w:after="0"/>
        <w:jc w:val="center"/>
        <w:rPr>
          <w:rFonts w:ascii="Times New Roman" w:eastAsia="SimSun" w:hAnsi="Times New Roman" w:cs="Times New Roman"/>
          <w:kern w:val="0"/>
          <w:sz w:val="24"/>
          <w:szCs w:val="24"/>
          <w:lang w:val="bg-BG" w:eastAsia="zh-CN"/>
          <w14:ligatures w14:val="none"/>
        </w:rPr>
      </w:pPr>
      <w:r w:rsidRPr="00C23765">
        <w:rPr>
          <w:rFonts w:ascii="Times New Roman" w:eastAsia="SimSun" w:hAnsi="Times New Roman" w:cs="Times New Roman"/>
          <w:noProof/>
          <w:kern w:val="0"/>
          <w:sz w:val="24"/>
          <w:szCs w:val="24"/>
          <w:lang w:val="bg-BG" w:eastAsia="zh-CN"/>
        </w:rPr>
        <w:drawing>
          <wp:inline distT="0" distB="0" distL="0" distR="0" wp14:anchorId="3591B0C4" wp14:editId="31373149">
            <wp:extent cx="2660924" cy="1395280"/>
            <wp:effectExtent l="0" t="0" r="6350" b="0"/>
            <wp:docPr id="1605923134"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23134" name="Graphic 1605923134"/>
                    <pic:cNvPicPr/>
                  </pic:nvPicPr>
                  <pic:blipFill>
                    <a:blip r:embed="rId10">
                      <a:extLst>
                        <a:ext uri="{96DAC541-7B7A-43D3-8B79-37D633B846F1}">
                          <asvg:svgBlip xmlns:asvg="http://schemas.microsoft.com/office/drawing/2016/SVG/main" r:embed="rId11"/>
                        </a:ext>
                      </a:extLst>
                    </a:blip>
                    <a:stretch>
                      <a:fillRect/>
                    </a:stretch>
                  </pic:blipFill>
                  <pic:spPr>
                    <a:xfrm>
                      <a:off x="0" y="0"/>
                      <a:ext cx="2721057" cy="1426811"/>
                    </a:xfrm>
                    <a:prstGeom prst="rect">
                      <a:avLst/>
                    </a:prstGeom>
                  </pic:spPr>
                </pic:pic>
              </a:graphicData>
            </a:graphic>
          </wp:inline>
        </w:drawing>
      </w:r>
    </w:p>
    <w:p w14:paraId="3C02422D" w14:textId="2263D033" w:rsidR="00C23765" w:rsidRPr="00C23765" w:rsidRDefault="00C23765" w:rsidP="00C23765">
      <w:pPr>
        <w:spacing w:after="0"/>
        <w:ind w:firstLine="720"/>
        <w:jc w:val="center"/>
        <w:rPr>
          <w:rFonts w:ascii="Times New Roman" w:eastAsia="SimSun" w:hAnsi="Times New Roman" w:cs="Times New Roman"/>
          <w:kern w:val="0"/>
          <w:sz w:val="24"/>
          <w:szCs w:val="24"/>
          <w:lang w:eastAsia="zh-CN"/>
          <w14:ligatures w14:val="none"/>
        </w:rPr>
      </w:pPr>
      <w:r w:rsidRPr="00C23765">
        <w:rPr>
          <w:rFonts w:ascii="Times New Roman" w:eastAsia="SimSun" w:hAnsi="Times New Roman" w:cs="Times New Roman"/>
          <w:kern w:val="0"/>
          <w:sz w:val="24"/>
          <w:szCs w:val="24"/>
          <w:lang w:val="bg-BG" w:eastAsia="zh-CN"/>
          <w14:ligatures w14:val="none"/>
        </w:rPr>
        <w:t>Фиг №</w:t>
      </w:r>
      <w:r>
        <w:rPr>
          <w:rFonts w:ascii="Times New Roman" w:eastAsia="SimSun" w:hAnsi="Times New Roman" w:cs="Times New Roman"/>
          <w:kern w:val="0"/>
          <w:sz w:val="24"/>
          <w:szCs w:val="24"/>
          <w:lang w:val="bg-BG" w:eastAsia="zh-CN"/>
          <w14:ligatures w14:val="none"/>
        </w:rPr>
        <w:t>4.</w:t>
      </w:r>
    </w:p>
    <w:p w14:paraId="3DB19629" w14:textId="77777777" w:rsidR="00C23765" w:rsidRPr="00C23765" w:rsidRDefault="00C23765" w:rsidP="00C23765">
      <w:pPr>
        <w:spacing w:after="0"/>
        <w:ind w:firstLine="720"/>
        <w:jc w:val="center"/>
        <w:rPr>
          <w:rFonts w:ascii="Times New Roman" w:eastAsia="SimSun" w:hAnsi="Times New Roman" w:cs="Times New Roman"/>
          <w:kern w:val="0"/>
          <w:sz w:val="24"/>
          <w:szCs w:val="24"/>
          <w:lang w:eastAsia="zh-CN"/>
          <w14:ligatures w14:val="none"/>
        </w:rPr>
      </w:pPr>
    </w:p>
    <w:p w14:paraId="60DA6641" w14:textId="77777777" w:rsidR="00C23765" w:rsidRDefault="00C23765" w:rsidP="00C23765">
      <w:pPr>
        <w:spacing w:after="0"/>
        <w:ind w:firstLine="720"/>
        <w:rPr>
          <w:rFonts w:ascii="Times New Roman" w:eastAsia="SimSun" w:hAnsi="Times New Roman" w:cs="Times New Roman"/>
          <w:kern w:val="0"/>
          <w:sz w:val="24"/>
          <w:szCs w:val="24"/>
          <w:lang w:val="bg-BG" w:eastAsia="zh-CN"/>
          <w14:ligatures w14:val="none"/>
        </w:rPr>
      </w:pPr>
      <w:r w:rsidRPr="00C23765">
        <w:rPr>
          <w:rFonts w:ascii="Times New Roman" w:eastAsia="SimSun" w:hAnsi="Times New Roman" w:cs="Times New Roman"/>
          <w:kern w:val="0"/>
          <w:sz w:val="24"/>
          <w:szCs w:val="24"/>
          <w:lang w:val="bg-BG" w:eastAsia="zh-CN"/>
          <w14:ligatures w14:val="none"/>
        </w:rPr>
        <w:t xml:space="preserve">Ако произведението от взаимодействието по триъгълника е положително, това е случай а/ спиновете са съгласувани и основното състояние на системата не е изродено. Но взаимодействието може да е отрицателно (случай б/), спиновете не са съгласувани. Спин 3 трябва едновременно да е ориентиран надолу и нагоре, тогава основното състояние на системата се нарича изродено. Но в многоспинова система, числото </w:t>
      </w:r>
      <w:r w:rsidRPr="00C23765">
        <w:rPr>
          <w:rFonts w:ascii="Times New Roman" w:eastAsia="SimSun" w:hAnsi="Times New Roman" w:cs="Times New Roman"/>
          <w:kern w:val="0"/>
          <w:sz w:val="24"/>
          <w:szCs w:val="24"/>
          <w:lang w:eastAsia="zh-CN"/>
          <w14:ligatures w14:val="none"/>
        </w:rPr>
        <w:t>N</w:t>
      </w:r>
      <w:r w:rsidRPr="00C23765">
        <w:rPr>
          <w:rFonts w:ascii="Times New Roman" w:eastAsia="SimSun" w:hAnsi="Times New Roman" w:cs="Times New Roman"/>
          <w:kern w:val="0"/>
          <w:sz w:val="24"/>
          <w:szCs w:val="24"/>
          <w:lang w:val="bg-BG" w:eastAsia="zh-CN"/>
          <w14:ligatures w14:val="none"/>
        </w:rPr>
        <w:t xml:space="preserve"> е много голямо, то се определя от броя на градивните частици със спин – атомите. Числото на подобни </w:t>
      </w:r>
      <w:r w:rsidRPr="00C23765">
        <w:rPr>
          <w:rFonts w:ascii="Times New Roman" w:eastAsia="SimSun" w:hAnsi="Times New Roman" w:cs="Times New Roman"/>
          <w:kern w:val="0"/>
          <w:sz w:val="24"/>
          <w:szCs w:val="24"/>
          <w:lang w:val="bg-BG" w:eastAsia="zh-CN"/>
          <w14:ligatures w14:val="none"/>
        </w:rPr>
        <w:lastRenderedPageBreak/>
        <w:t>триъгълници от несъгласувани спинове успешно се конкурира с числото на градивните частици. Следствието е също толкова голямо число фрустрации! Но силно фрустриран материал води до колосално израждане енергията на основното състояние. В системата съществуват огромно множество от състояния с ниска енергия. Множество, сравнимо с броя на атомите, на локални енергийни минимуми – потенциални ями и с енергия близка до тази на основното състояние. Именно тези състояния дават съществен принос в термодинамиката на системата при ниски температури.</w:t>
      </w:r>
    </w:p>
    <w:p w14:paraId="37448C86" w14:textId="77777777" w:rsidR="00C23765" w:rsidRDefault="00C23765" w:rsidP="00C23765">
      <w:pPr>
        <w:spacing w:after="0"/>
        <w:ind w:firstLine="720"/>
        <w:rPr>
          <w:rFonts w:ascii="Times New Roman" w:eastAsia="SimSun" w:hAnsi="Times New Roman" w:cs="Times New Roman"/>
          <w:kern w:val="0"/>
          <w:sz w:val="24"/>
          <w:szCs w:val="24"/>
          <w:lang w:val="ru-RU" w:eastAsia="zh-CN"/>
          <w14:ligatures w14:val="none"/>
        </w:rPr>
      </w:pPr>
      <w:r w:rsidRPr="00C23765">
        <w:rPr>
          <w:rFonts w:ascii="Times New Roman" w:eastAsia="SimSun" w:hAnsi="Times New Roman" w:cs="Times New Roman"/>
          <w:kern w:val="0"/>
          <w:sz w:val="24"/>
          <w:szCs w:val="24"/>
          <w:lang w:val="ru-RU" w:eastAsia="zh-CN"/>
          <w14:ligatures w14:val="none"/>
        </w:rPr>
        <w:t xml:space="preserve">Най-същественото отличие на спин-стъклото от обикновените феромагнетици или диамагнетици е, че във феромагнетиците или диамагнетиците са налични </w:t>
      </w:r>
      <w:r w:rsidRPr="00C23765">
        <w:rPr>
          <w:rFonts w:ascii="Times New Roman" w:eastAsia="SimSun" w:hAnsi="Times New Roman" w:cs="Times New Roman"/>
          <w:i/>
          <w:iCs/>
          <w:kern w:val="0"/>
          <w:sz w:val="24"/>
          <w:szCs w:val="24"/>
          <w:lang w:val="ru-RU" w:eastAsia="zh-CN"/>
          <w14:ligatures w14:val="none"/>
        </w:rPr>
        <w:t>две</w:t>
      </w:r>
      <w:r w:rsidRPr="00C23765">
        <w:rPr>
          <w:rFonts w:ascii="Times New Roman" w:eastAsia="SimSun" w:hAnsi="Times New Roman" w:cs="Times New Roman"/>
          <w:kern w:val="0"/>
          <w:sz w:val="24"/>
          <w:szCs w:val="24"/>
          <w:lang w:val="ru-RU" w:eastAsia="zh-CN"/>
          <w14:ligatures w14:val="none"/>
        </w:rPr>
        <w:t xml:space="preserve"> възможни състояния. Това са спин – нагоре или спин – надолу и съществуването на далечен порядък във веществото, проява на магнетизъм. В спин-стъклото възможните състояния на спина са </w:t>
      </w:r>
      <w:r w:rsidRPr="00C23765">
        <w:rPr>
          <w:rFonts w:ascii="Times New Roman" w:eastAsia="SimSun" w:hAnsi="Times New Roman" w:cs="Times New Roman"/>
          <w:i/>
          <w:iCs/>
          <w:kern w:val="0"/>
          <w:sz w:val="24"/>
          <w:szCs w:val="24"/>
          <w:lang w:val="ru-RU" w:eastAsia="zh-CN"/>
          <w14:ligatures w14:val="none"/>
        </w:rPr>
        <w:t>безкрайно много и няма далечен порядък.</w:t>
      </w:r>
      <w:r w:rsidRPr="00C23765">
        <w:rPr>
          <w:rFonts w:ascii="Times New Roman" w:eastAsia="SimSun" w:hAnsi="Times New Roman" w:cs="Times New Roman"/>
          <w:kern w:val="0"/>
          <w:sz w:val="24"/>
          <w:szCs w:val="24"/>
          <w:lang w:val="ru-RU" w:eastAsia="zh-CN"/>
          <w14:ligatures w14:val="none"/>
        </w:rPr>
        <w:t xml:space="preserve"> Тези състояния са относително стабилни (метастабилни) и всеки спин е насочен така, както се диктува от близкото му окръжение, а енергията на системата е по-висока от равновесната. С времето такова метастабилно състояние</w:t>
      </w:r>
      <w:r w:rsidRPr="00C23765">
        <w:rPr>
          <w:rFonts w:ascii="Times New Roman" w:eastAsia="SimSun" w:hAnsi="Times New Roman" w:cs="Times New Roman"/>
          <w:kern w:val="0"/>
          <w:sz w:val="24"/>
          <w:szCs w:val="24"/>
          <w:lang w:val="bg-BG" w:eastAsia="zh-CN"/>
          <w14:ligatures w14:val="none"/>
        </w:rPr>
        <w:t xml:space="preserve"> много</w:t>
      </w:r>
      <w:r w:rsidRPr="00C23765">
        <w:rPr>
          <w:rFonts w:ascii="Times New Roman" w:eastAsia="SimSun" w:hAnsi="Times New Roman" w:cs="Times New Roman"/>
          <w:kern w:val="0"/>
          <w:sz w:val="24"/>
          <w:szCs w:val="24"/>
          <w:lang w:val="ru-RU" w:eastAsia="zh-CN"/>
          <w14:ligatures w14:val="none"/>
        </w:rPr>
        <w:t xml:space="preserve"> бавно релаксира към термодинамически равновесното състояние, както всяка термодинамична система.</w:t>
      </w:r>
    </w:p>
    <w:p w14:paraId="5DD9B432" w14:textId="77777777" w:rsidR="00C23765" w:rsidRDefault="00C23765" w:rsidP="00C23765">
      <w:pPr>
        <w:ind w:firstLine="720"/>
        <w:rPr>
          <w:rFonts w:ascii="Times New Roman" w:eastAsia="SimSun" w:hAnsi="Times New Roman" w:cs="Times New Roman"/>
          <w:kern w:val="0"/>
          <w:sz w:val="24"/>
          <w:szCs w:val="24"/>
          <w:lang w:val="bg-BG" w:eastAsia="zh-CN"/>
          <w14:ligatures w14:val="none"/>
        </w:rPr>
      </w:pPr>
      <w:r w:rsidRPr="00C23765">
        <w:rPr>
          <w:rFonts w:ascii="Times New Roman" w:eastAsia="SimSun" w:hAnsi="Times New Roman" w:cs="Times New Roman"/>
          <w:kern w:val="0"/>
          <w:sz w:val="24"/>
          <w:szCs w:val="24"/>
          <w:lang w:val="ru-RU" w:eastAsia="zh-CN"/>
          <w14:ligatures w14:val="none"/>
        </w:rPr>
        <w:t xml:space="preserve">Най-интересният експериментален резултат е, че при температура под температурата на замръзване </w:t>
      </w:r>
      <w:r w:rsidRPr="00C23765">
        <w:rPr>
          <w:rFonts w:ascii="Times New Roman" w:eastAsia="SimSun" w:hAnsi="Times New Roman" w:cs="Times New Roman"/>
          <w:kern w:val="0"/>
          <w:sz w:val="24"/>
          <w:szCs w:val="24"/>
          <w:lang w:eastAsia="zh-CN"/>
          <w14:ligatures w14:val="none"/>
        </w:rPr>
        <w:t>T</w:t>
      </w:r>
      <w:r w:rsidRPr="00C23765">
        <w:rPr>
          <w:rFonts w:ascii="Times New Roman" w:eastAsia="SimSun" w:hAnsi="Times New Roman" w:cs="Times New Roman"/>
          <w:kern w:val="0"/>
          <w:sz w:val="24"/>
          <w:szCs w:val="24"/>
          <w:vertAlign w:val="subscript"/>
          <w:lang w:val="bg-BG" w:eastAsia="zh-CN"/>
          <w14:ligatures w14:val="none"/>
        </w:rPr>
        <w:t>с</w:t>
      </w:r>
      <w:r w:rsidRPr="00C23765">
        <w:rPr>
          <w:rFonts w:ascii="Times New Roman" w:eastAsia="SimSun" w:hAnsi="Times New Roman" w:cs="Times New Roman"/>
          <w:kern w:val="0"/>
          <w:sz w:val="24"/>
          <w:szCs w:val="24"/>
          <w:lang w:val="ru-RU" w:eastAsia="zh-CN"/>
          <w14:ligatures w14:val="none"/>
        </w:rPr>
        <w:t xml:space="preserve"> магнитната възприемчивост на  материала, охладен в магнитно поле, се отличава от възприемчивостта на материала, охладен без поле. Намагнитеността зависи от предисторията на образеца. Освен това има остатъчна намагнитеност, която след премахване на външното поле много бавно спада до нула, т.е. </w:t>
      </w:r>
      <w:r w:rsidRPr="00C23765">
        <w:rPr>
          <w:rFonts w:ascii="Times New Roman" w:eastAsia="SimSun" w:hAnsi="Times New Roman" w:cs="Times New Roman"/>
          <w:bCs/>
          <w:kern w:val="0"/>
          <w:sz w:val="24"/>
          <w:szCs w:val="24"/>
          <w:lang w:val="ru-RU" w:eastAsia="zh-CN"/>
          <w14:ligatures w14:val="none"/>
        </w:rPr>
        <w:t>материалът има възможност за запазване на следи от въздействия.</w:t>
      </w:r>
      <w:r w:rsidRPr="00C23765">
        <w:rPr>
          <w:rFonts w:ascii="Times New Roman" w:eastAsia="SimSun" w:hAnsi="Times New Roman" w:cs="Times New Roman"/>
          <w:bCs/>
          <w:kern w:val="0"/>
          <w:sz w:val="24"/>
          <w:szCs w:val="24"/>
          <w:lang w:eastAsia="zh-CN"/>
          <w14:ligatures w14:val="none"/>
        </w:rPr>
        <w:t xml:space="preserve"> </w:t>
      </w:r>
      <w:r w:rsidRPr="00C23765">
        <w:rPr>
          <w:rFonts w:ascii="Times New Roman" w:eastAsia="SimSun" w:hAnsi="Times New Roman" w:cs="Times New Roman"/>
          <w:bCs/>
          <w:kern w:val="0"/>
          <w:sz w:val="24"/>
          <w:szCs w:val="24"/>
          <w:lang w:val="ru-RU" w:eastAsia="zh-CN"/>
          <w14:ligatures w14:val="none"/>
        </w:rPr>
        <w:t>Предпоставка за памет</w:t>
      </w:r>
      <w:r w:rsidRPr="00C23765">
        <w:rPr>
          <w:rFonts w:ascii="Times New Roman" w:eastAsia="SimSun" w:hAnsi="Times New Roman" w:cs="Times New Roman"/>
          <w:kern w:val="0"/>
          <w:sz w:val="24"/>
          <w:szCs w:val="24"/>
          <w:lang w:val="ru-RU" w:eastAsia="zh-CN"/>
          <w14:ligatures w14:val="none"/>
        </w:rPr>
        <w:t>!</w:t>
      </w:r>
    </w:p>
    <w:p w14:paraId="3FE8E2A1" w14:textId="77777777" w:rsidR="00C23765" w:rsidRPr="00C23765" w:rsidRDefault="00C23765" w:rsidP="00C23765">
      <w:pPr>
        <w:ind w:firstLine="720"/>
        <w:rPr>
          <w:rFonts w:ascii="Times New Roman" w:hAnsi="Times New Roman" w:cs="Times New Roman"/>
          <w:iCs/>
          <w:kern w:val="0"/>
          <w:sz w:val="24"/>
          <w:szCs w:val="24"/>
          <w:lang w:val="bg-BG"/>
          <w14:ligatures w14:val="none"/>
        </w:rPr>
      </w:pPr>
      <w:r w:rsidRPr="00C23765">
        <w:rPr>
          <w:rFonts w:ascii="Times New Roman" w:eastAsia="SimSun" w:hAnsi="Times New Roman" w:cs="Times New Roman"/>
          <w:kern w:val="0"/>
          <w:sz w:val="24"/>
          <w:szCs w:val="24"/>
          <w:lang w:val="ru-RU" w:eastAsia="zh-CN"/>
          <w14:ligatures w14:val="none"/>
        </w:rPr>
        <w:t xml:space="preserve">Намагнитеността е необратима и зависи от времето </w:t>
      </w:r>
      <w:r w:rsidRPr="00C23765">
        <w:rPr>
          <w:rFonts w:ascii="Times New Roman" w:eastAsia="SimSun" w:hAnsi="Times New Roman" w:cs="Times New Roman"/>
          <w:kern w:val="0"/>
          <w:sz w:val="24"/>
          <w:szCs w:val="24"/>
          <w:lang w:eastAsia="zh-CN"/>
          <w14:ligatures w14:val="none"/>
        </w:rPr>
        <w:t>t</w:t>
      </w:r>
      <w:r w:rsidRPr="00C23765">
        <w:rPr>
          <w:rFonts w:ascii="Times New Roman" w:eastAsia="SimSun" w:hAnsi="Times New Roman" w:cs="Times New Roman"/>
          <w:kern w:val="0"/>
          <w:sz w:val="24"/>
          <w:szCs w:val="24"/>
          <w:lang w:val="ru-RU" w:eastAsia="zh-CN"/>
          <w14:ligatures w14:val="none"/>
        </w:rPr>
        <w:t xml:space="preserve"> , от температурата Т, приложеното магнитно поле и от историята на образеца - охладен с</w:t>
      </w:r>
      <w:r w:rsidRPr="00C23765">
        <w:rPr>
          <w:rFonts w:ascii="Times New Roman" w:eastAsia="SimSun" w:hAnsi="Times New Roman" w:cs="Times New Roman"/>
          <w:kern w:val="0"/>
          <w:sz w:val="24"/>
          <w:szCs w:val="24"/>
          <w:lang w:eastAsia="zh-CN"/>
          <w14:ligatures w14:val="none"/>
        </w:rPr>
        <w:t xml:space="preserve"> </w:t>
      </w:r>
      <w:r w:rsidRPr="00C23765">
        <w:rPr>
          <w:rFonts w:ascii="Times New Roman" w:eastAsia="SimSun" w:hAnsi="Times New Roman" w:cs="Times New Roman"/>
          <w:kern w:val="0"/>
          <w:sz w:val="24"/>
          <w:szCs w:val="24"/>
          <w:lang w:val="bg-BG" w:eastAsia="zh-CN"/>
          <w14:ligatures w14:val="none"/>
        </w:rPr>
        <w:t>наличие</w:t>
      </w:r>
      <w:r w:rsidRPr="00C23765">
        <w:rPr>
          <w:rFonts w:ascii="Times New Roman" w:eastAsia="SimSun" w:hAnsi="Times New Roman" w:cs="Times New Roman"/>
          <w:kern w:val="0"/>
          <w:sz w:val="24"/>
          <w:szCs w:val="24"/>
          <w:lang w:val="ru-RU" w:eastAsia="zh-CN"/>
          <w14:ligatures w14:val="none"/>
        </w:rPr>
        <w:t xml:space="preserve"> или без външно поле. </w:t>
      </w:r>
      <w:r w:rsidRPr="00C23765">
        <w:rPr>
          <w:rFonts w:ascii="Times New Roman" w:hAnsi="Times New Roman" w:cs="Times New Roman"/>
          <w:iCs/>
          <w:kern w:val="0"/>
          <w:sz w:val="24"/>
          <w:szCs w:val="24"/>
          <w:lang w:val="bg-BG"/>
          <w14:ligatures w14:val="none"/>
        </w:rPr>
        <w:t xml:space="preserve">Открито на фундаментално ново нискотемпературно състояние с ясно изразена </w:t>
      </w:r>
      <w:r w:rsidRPr="00C23765">
        <w:rPr>
          <w:rFonts w:ascii="Times New Roman" w:hAnsi="Times New Roman" w:cs="Times New Roman"/>
          <w:i/>
          <w:kern w:val="0"/>
          <w:sz w:val="24"/>
          <w:szCs w:val="24"/>
          <w:lang w:val="bg-BG"/>
          <w14:ligatures w14:val="none"/>
        </w:rPr>
        <w:t>неергодичност</w:t>
      </w:r>
      <w:r w:rsidRPr="00C23765">
        <w:rPr>
          <w:rFonts w:ascii="Times New Roman" w:hAnsi="Times New Roman" w:cs="Times New Roman"/>
          <w:b/>
          <w:bCs/>
          <w:iCs/>
          <w:kern w:val="0"/>
          <w:sz w:val="24"/>
          <w:szCs w:val="24"/>
          <w:vertAlign w:val="superscript"/>
          <w:lang w:val="bg-BG"/>
          <w14:ligatures w14:val="none"/>
        </w:rPr>
        <w:footnoteReference w:id="21"/>
      </w:r>
      <w:r w:rsidRPr="00C23765">
        <w:rPr>
          <w:rFonts w:ascii="Times New Roman" w:hAnsi="Times New Roman" w:cs="Times New Roman"/>
          <w:iCs/>
          <w:kern w:val="0"/>
          <w:sz w:val="24"/>
          <w:szCs w:val="24"/>
          <w:lang w:val="bg-BG"/>
          <w14:ligatures w14:val="none"/>
        </w:rPr>
        <w:t>.</w:t>
      </w:r>
    </w:p>
    <w:p w14:paraId="644AFEAC" w14:textId="77777777" w:rsidR="00C23765" w:rsidRPr="00C23765" w:rsidRDefault="00C23765" w:rsidP="00C23765">
      <w:pPr>
        <w:spacing w:after="0"/>
        <w:ind w:firstLine="720"/>
        <w:rPr>
          <w:rFonts w:ascii="Times New Roman" w:eastAsia="SimSun" w:hAnsi="Times New Roman" w:cs="Times New Roman"/>
          <w:kern w:val="0"/>
          <w:sz w:val="24"/>
          <w:szCs w:val="24"/>
          <w:lang w:val="ru-RU" w:eastAsia="zh-CN"/>
          <w14:ligatures w14:val="none"/>
        </w:rPr>
      </w:pPr>
      <w:r w:rsidRPr="00C23765">
        <w:rPr>
          <w:rFonts w:ascii="Times New Roman" w:eastAsia="SimSun" w:hAnsi="Times New Roman" w:cs="Times New Roman"/>
          <w:kern w:val="0"/>
          <w:sz w:val="24"/>
          <w:szCs w:val="24"/>
          <w:lang w:val="ru-RU" w:eastAsia="zh-CN"/>
          <w14:ligatures w14:val="none"/>
        </w:rPr>
        <w:t>Опростената теория на процесите отчита на първо място безпорядъка в съчетание с конкуриращите се магнитни взаимодействия, като енергията на системата по модела на Едвардс – Андерсон ( ЕА) е равна на:</w:t>
      </w:r>
    </w:p>
    <w:p w14:paraId="2C18F190" w14:textId="77777777" w:rsidR="00C23765" w:rsidRPr="00C23765" w:rsidRDefault="00C23765" w:rsidP="00C23765">
      <w:pPr>
        <w:spacing w:after="0"/>
        <w:jc w:val="center"/>
        <w:rPr>
          <w:rFonts w:ascii="Times New Roman" w:eastAsia="SimSun" w:hAnsi="Times New Roman" w:cs="Times New Roman"/>
          <w:b/>
          <w:kern w:val="0"/>
          <w:sz w:val="24"/>
          <w:szCs w:val="24"/>
          <w:lang w:val="ru-RU" w:eastAsia="zh-CN"/>
          <w14:ligatures w14:val="none"/>
        </w:rPr>
      </w:pPr>
      <w:r w:rsidRPr="00C23765">
        <w:rPr>
          <w:rFonts w:ascii="Times New Roman" w:eastAsia="SimSun" w:hAnsi="Times New Roman" w:cs="Times New Roman"/>
          <w:b/>
          <w:kern w:val="0"/>
          <w:sz w:val="24"/>
          <w:szCs w:val="24"/>
          <w:lang w:val="ru-RU" w:eastAsia="zh-CN"/>
          <w14:ligatures w14:val="none"/>
        </w:rPr>
        <w:t xml:space="preserve">Н = - </w:t>
      </w:r>
      <w:r w:rsidRPr="00C23765">
        <w:rPr>
          <w:rFonts w:ascii="Times New Roman" w:eastAsia="SimSun" w:hAnsi="Times New Roman" w:cs="Times New Roman"/>
          <w:b/>
          <w:kern w:val="0"/>
          <w:position w:val="-30"/>
          <w:sz w:val="24"/>
          <w:szCs w:val="24"/>
          <w:lang w:eastAsia="zh-CN"/>
          <w14:ligatures w14:val="none"/>
        </w:rPr>
        <w:object w:dxaOrig="999" w:dyaOrig="560" w14:anchorId="7D6A31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5pt;height:27pt" o:ole="">
            <v:imagedata r:id="rId12" o:title=""/>
          </v:shape>
          <o:OLEObject Type="Embed" ProgID="Equation.3" ShapeID="_x0000_i1025" DrawAspect="Content" ObjectID="_1841286221" r:id="rId13"/>
        </w:object>
      </w:r>
      <w:r w:rsidRPr="00C23765">
        <w:rPr>
          <w:rFonts w:ascii="Times New Roman" w:eastAsia="SimSun" w:hAnsi="Times New Roman" w:cs="Times New Roman"/>
          <w:b/>
          <w:kern w:val="0"/>
          <w:sz w:val="24"/>
          <w:szCs w:val="24"/>
          <w:lang w:val="ru-RU" w:eastAsia="zh-CN"/>
          <w14:ligatures w14:val="none"/>
        </w:rPr>
        <w:t xml:space="preserve"> - </w:t>
      </w:r>
      <w:r w:rsidRPr="00C23765">
        <w:rPr>
          <w:rFonts w:ascii="Times New Roman" w:eastAsia="SimSun" w:hAnsi="Times New Roman" w:cs="Times New Roman"/>
          <w:b/>
          <w:kern w:val="0"/>
          <w:sz w:val="24"/>
          <w:szCs w:val="24"/>
          <w:lang w:eastAsia="zh-CN"/>
          <w14:ligatures w14:val="none"/>
        </w:rPr>
        <w:t>h</w:t>
      </w:r>
      <w:r w:rsidRPr="00C23765">
        <w:rPr>
          <w:rFonts w:ascii="Times New Roman" w:eastAsia="SimSun" w:hAnsi="Times New Roman" w:cs="Times New Roman"/>
          <w:b/>
          <w:kern w:val="0"/>
          <w:sz w:val="24"/>
          <w:szCs w:val="24"/>
          <w:lang w:val="ru-RU" w:eastAsia="zh-CN"/>
          <w14:ligatures w14:val="none"/>
        </w:rPr>
        <w:t xml:space="preserve"> </w:t>
      </w:r>
      <w:r w:rsidRPr="00C23765">
        <w:rPr>
          <w:rFonts w:ascii="Times New Roman" w:eastAsia="SimSun" w:hAnsi="Times New Roman" w:cs="Times New Roman"/>
          <w:b/>
          <w:kern w:val="0"/>
          <w:position w:val="-28"/>
          <w:sz w:val="24"/>
          <w:szCs w:val="24"/>
          <w:lang w:eastAsia="zh-CN"/>
          <w14:ligatures w14:val="none"/>
        </w:rPr>
        <w:object w:dxaOrig="560" w:dyaOrig="540" w14:anchorId="6DEDD115">
          <v:shape id="_x0000_i1026" type="#_x0000_t75" style="width:28.35pt;height:27.35pt" o:ole="">
            <v:imagedata r:id="rId14" o:title=""/>
          </v:shape>
          <o:OLEObject Type="Embed" ProgID="Equation.3" ShapeID="_x0000_i1026" DrawAspect="Content" ObjectID="_1841286222" r:id="rId15"/>
        </w:object>
      </w:r>
    </w:p>
    <w:p w14:paraId="53F7FC6D" w14:textId="77777777" w:rsidR="00C23765" w:rsidRPr="00C23765" w:rsidRDefault="00C23765" w:rsidP="00C23765">
      <w:pPr>
        <w:spacing w:after="0"/>
        <w:jc w:val="both"/>
        <w:rPr>
          <w:rFonts w:ascii="Times New Roman" w:eastAsia="SimSun" w:hAnsi="Times New Roman" w:cs="Times New Roman"/>
          <w:kern w:val="0"/>
          <w:sz w:val="24"/>
          <w:szCs w:val="24"/>
          <w:lang w:val="ru-RU" w:eastAsia="zh-CN"/>
          <w14:ligatures w14:val="none"/>
        </w:rPr>
      </w:pPr>
      <w:r w:rsidRPr="00C23765">
        <w:rPr>
          <w:rFonts w:ascii="Times New Roman" w:eastAsia="SimSun" w:hAnsi="Times New Roman" w:cs="Times New Roman"/>
          <w:kern w:val="0"/>
          <w:sz w:val="24"/>
          <w:szCs w:val="24"/>
          <w:lang w:val="ru-RU" w:eastAsia="zh-CN"/>
          <w14:ligatures w14:val="none"/>
        </w:rPr>
        <w:t xml:space="preserve">Като: </w:t>
      </w:r>
      <w:r w:rsidRPr="00C23765">
        <w:rPr>
          <w:rFonts w:ascii="Times New Roman" w:eastAsia="SimSun" w:hAnsi="Times New Roman" w:cs="Times New Roman"/>
          <w:kern w:val="0"/>
          <w:sz w:val="24"/>
          <w:szCs w:val="24"/>
          <w:lang w:eastAsia="zh-CN"/>
          <w14:ligatures w14:val="none"/>
        </w:rPr>
        <w:t>Si</w:t>
      </w:r>
      <w:r w:rsidRPr="00C23765">
        <w:rPr>
          <w:rFonts w:ascii="Times New Roman" w:eastAsia="SimSun" w:hAnsi="Times New Roman" w:cs="Times New Roman"/>
          <w:kern w:val="0"/>
          <w:sz w:val="24"/>
          <w:szCs w:val="24"/>
          <w:lang w:val="ru-RU" w:eastAsia="zh-CN"/>
          <w14:ligatures w14:val="none"/>
        </w:rPr>
        <w:t xml:space="preserve"> = ± 1 спиновата променлива, номерирана с индекс </w:t>
      </w:r>
      <w:proofErr w:type="spellStart"/>
      <w:r w:rsidRPr="00C23765">
        <w:rPr>
          <w:rFonts w:ascii="Times New Roman" w:eastAsia="SimSun" w:hAnsi="Times New Roman" w:cs="Times New Roman"/>
          <w:kern w:val="0"/>
          <w:sz w:val="24"/>
          <w:szCs w:val="24"/>
          <w:lang w:eastAsia="zh-CN"/>
          <w14:ligatures w14:val="none"/>
        </w:rPr>
        <w:t>i</w:t>
      </w:r>
      <w:proofErr w:type="spellEnd"/>
      <w:r w:rsidRPr="00C23765">
        <w:rPr>
          <w:rFonts w:ascii="Times New Roman" w:eastAsia="SimSun" w:hAnsi="Times New Roman" w:cs="Times New Roman"/>
          <w:kern w:val="0"/>
          <w:sz w:val="24"/>
          <w:szCs w:val="24"/>
          <w:lang w:eastAsia="zh-CN"/>
          <w14:ligatures w14:val="none"/>
        </w:rPr>
        <w:t xml:space="preserve"> </w:t>
      </w:r>
      <w:r w:rsidRPr="00C23765">
        <w:rPr>
          <w:rFonts w:ascii="Times New Roman" w:eastAsia="SimSun" w:hAnsi="Times New Roman" w:cs="Times New Roman"/>
          <w:kern w:val="0"/>
          <w:sz w:val="24"/>
          <w:szCs w:val="24"/>
          <w:lang w:val="ru-RU" w:eastAsia="zh-CN"/>
          <w14:ligatures w14:val="none"/>
        </w:rPr>
        <w:t>;</w:t>
      </w:r>
    </w:p>
    <w:p w14:paraId="6B9BB6A4" w14:textId="77777777" w:rsidR="00C23765" w:rsidRPr="00C23765" w:rsidRDefault="00C23765" w:rsidP="00C23765">
      <w:pPr>
        <w:spacing w:after="0"/>
        <w:jc w:val="both"/>
        <w:rPr>
          <w:rFonts w:ascii="Times New Roman" w:eastAsia="SimSun" w:hAnsi="Times New Roman" w:cs="Times New Roman"/>
          <w:kern w:val="0"/>
          <w:sz w:val="24"/>
          <w:szCs w:val="24"/>
          <w:lang w:val="ru-RU" w:eastAsia="zh-CN"/>
          <w14:ligatures w14:val="none"/>
        </w:rPr>
      </w:pPr>
      <w:r w:rsidRPr="00C23765">
        <w:rPr>
          <w:rFonts w:ascii="Times New Roman" w:eastAsia="SimSun" w:hAnsi="Times New Roman" w:cs="Times New Roman"/>
          <w:kern w:val="0"/>
          <w:sz w:val="24"/>
          <w:szCs w:val="24"/>
          <w:lang w:val="ru-RU" w:eastAsia="zh-CN"/>
          <w14:ligatures w14:val="none"/>
        </w:rPr>
        <w:t xml:space="preserve">           </w:t>
      </w:r>
      <w:r w:rsidRPr="00C23765">
        <w:rPr>
          <w:rFonts w:ascii="Times New Roman" w:eastAsia="SimSun" w:hAnsi="Times New Roman" w:cs="Times New Roman"/>
          <w:kern w:val="0"/>
          <w:sz w:val="24"/>
          <w:szCs w:val="24"/>
          <w:lang w:eastAsia="zh-CN"/>
          <w14:ligatures w14:val="none"/>
        </w:rPr>
        <w:t>h</w:t>
      </w:r>
      <w:r w:rsidRPr="00C23765">
        <w:rPr>
          <w:rFonts w:ascii="Times New Roman" w:eastAsia="SimSun" w:hAnsi="Times New Roman" w:cs="Times New Roman"/>
          <w:kern w:val="0"/>
          <w:sz w:val="24"/>
          <w:szCs w:val="24"/>
          <w:lang w:val="ru-RU" w:eastAsia="zh-CN"/>
          <w14:ligatures w14:val="none"/>
        </w:rPr>
        <w:t xml:space="preserve"> – външното магнитно поле; </w:t>
      </w:r>
      <w:proofErr w:type="spellStart"/>
      <w:r w:rsidRPr="00C23765">
        <w:rPr>
          <w:rFonts w:ascii="Times New Roman" w:eastAsia="SimSun" w:hAnsi="Times New Roman" w:cs="Times New Roman"/>
          <w:kern w:val="0"/>
          <w:sz w:val="24"/>
          <w:szCs w:val="24"/>
          <w:lang w:eastAsia="zh-CN"/>
          <w14:ligatures w14:val="none"/>
        </w:rPr>
        <w:t>Jij</w:t>
      </w:r>
      <w:proofErr w:type="spellEnd"/>
      <w:r w:rsidRPr="00C23765">
        <w:rPr>
          <w:rFonts w:ascii="Times New Roman" w:eastAsia="SimSun" w:hAnsi="Times New Roman" w:cs="Times New Roman"/>
          <w:kern w:val="0"/>
          <w:sz w:val="24"/>
          <w:szCs w:val="24"/>
          <w:lang w:val="ru-RU" w:eastAsia="zh-CN"/>
          <w14:ligatures w14:val="none"/>
        </w:rPr>
        <w:t xml:space="preserve"> – случайното магнитно взаимодействие. За  </w:t>
      </w:r>
      <w:proofErr w:type="spellStart"/>
      <w:r w:rsidRPr="00C23765">
        <w:rPr>
          <w:rFonts w:ascii="Times New Roman" w:eastAsia="SimSun" w:hAnsi="Times New Roman" w:cs="Times New Roman"/>
          <w:kern w:val="0"/>
          <w:sz w:val="24"/>
          <w:szCs w:val="24"/>
          <w:lang w:eastAsia="zh-CN"/>
          <w14:ligatures w14:val="none"/>
        </w:rPr>
        <w:t>Jij</w:t>
      </w:r>
      <w:proofErr w:type="spellEnd"/>
      <w:r w:rsidRPr="00C23765">
        <w:rPr>
          <w:rFonts w:ascii="Times New Roman" w:eastAsia="SimSun" w:hAnsi="Times New Roman" w:cs="Times New Roman"/>
          <w:kern w:val="0"/>
          <w:sz w:val="24"/>
          <w:szCs w:val="24"/>
          <w:lang w:val="ru-RU" w:eastAsia="zh-CN"/>
          <w14:ligatures w14:val="none"/>
        </w:rPr>
        <w:t xml:space="preserve">  се предполага гаусово разпределние от типа:</w:t>
      </w:r>
    </w:p>
    <w:p w14:paraId="4FBA91A3" w14:textId="77777777" w:rsidR="00C23765" w:rsidRPr="00C23765" w:rsidRDefault="00C23765" w:rsidP="00C23765">
      <w:pPr>
        <w:spacing w:after="0"/>
        <w:jc w:val="center"/>
        <w:rPr>
          <w:rFonts w:ascii="Times New Roman" w:eastAsia="SimSun" w:hAnsi="Times New Roman" w:cs="Times New Roman"/>
          <w:b/>
          <w:kern w:val="0"/>
          <w:sz w:val="24"/>
          <w:szCs w:val="24"/>
          <w:lang w:val="ru-RU" w:eastAsia="zh-CN"/>
          <w14:ligatures w14:val="none"/>
        </w:rPr>
      </w:pPr>
      <w:r w:rsidRPr="00C23765">
        <w:rPr>
          <w:rFonts w:ascii="Times New Roman" w:eastAsia="SimSun" w:hAnsi="Times New Roman" w:cs="Times New Roman"/>
          <w:kern w:val="0"/>
          <w:position w:val="-10"/>
          <w:sz w:val="24"/>
          <w:szCs w:val="24"/>
          <w:lang w:eastAsia="zh-CN"/>
          <w14:ligatures w14:val="none"/>
        </w:rPr>
        <w:object w:dxaOrig="180" w:dyaOrig="340" w14:anchorId="577AF9F4">
          <v:shape id="_x0000_i1027" type="#_x0000_t75" style="width:8pt;height:17.35pt" o:ole="">
            <v:imagedata r:id="rId16" o:title=""/>
          </v:shape>
          <o:OLEObject Type="Embed" ProgID="Equation.3" ShapeID="_x0000_i1027" DrawAspect="Content" ObjectID="_1841286223" r:id="rId17"/>
        </w:object>
      </w:r>
      <w:r w:rsidRPr="00C23765">
        <w:rPr>
          <w:rFonts w:ascii="Times New Roman" w:eastAsia="SimSun" w:hAnsi="Times New Roman" w:cs="Times New Roman"/>
          <w:kern w:val="0"/>
          <w:sz w:val="24"/>
          <w:szCs w:val="24"/>
          <w:lang w:val="ru-RU" w:eastAsia="zh-CN"/>
          <w14:ligatures w14:val="none"/>
        </w:rPr>
        <w:t xml:space="preserve">               </w:t>
      </w:r>
      <w:r w:rsidRPr="00C23765">
        <w:rPr>
          <w:rFonts w:ascii="Times New Roman" w:eastAsia="SimSun" w:hAnsi="Times New Roman" w:cs="Times New Roman"/>
          <w:b/>
          <w:kern w:val="0"/>
          <w:sz w:val="24"/>
          <w:szCs w:val="24"/>
          <w:lang w:eastAsia="zh-CN"/>
          <w14:ligatures w14:val="none"/>
        </w:rPr>
        <w:t>P</w:t>
      </w:r>
      <w:r w:rsidRPr="00C23765">
        <w:rPr>
          <w:rFonts w:ascii="Times New Roman" w:eastAsia="SimSun" w:hAnsi="Times New Roman" w:cs="Times New Roman"/>
          <w:b/>
          <w:kern w:val="0"/>
          <w:sz w:val="24"/>
          <w:szCs w:val="24"/>
          <w:lang w:val="ru-RU" w:eastAsia="zh-CN"/>
          <w14:ligatures w14:val="none"/>
        </w:rPr>
        <w:t>(</w:t>
      </w:r>
      <w:r w:rsidRPr="00C23765">
        <w:rPr>
          <w:rFonts w:ascii="Times New Roman" w:eastAsia="SimSun" w:hAnsi="Times New Roman" w:cs="Times New Roman"/>
          <w:b/>
          <w:kern w:val="0"/>
          <w:sz w:val="24"/>
          <w:szCs w:val="24"/>
          <w:lang w:eastAsia="zh-CN"/>
          <w14:ligatures w14:val="none"/>
        </w:rPr>
        <w:t>J</w:t>
      </w:r>
      <w:r w:rsidRPr="00C23765">
        <w:rPr>
          <w:rFonts w:ascii="Times New Roman" w:eastAsia="SimSun" w:hAnsi="Times New Roman" w:cs="Times New Roman"/>
          <w:b/>
          <w:kern w:val="0"/>
          <w:sz w:val="24"/>
          <w:szCs w:val="24"/>
          <w:lang w:val="ru-RU" w:eastAsia="zh-CN"/>
          <w14:ligatures w14:val="none"/>
        </w:rPr>
        <w:t xml:space="preserve">) = </w:t>
      </w:r>
      <w:r w:rsidRPr="00C23765">
        <w:rPr>
          <w:rFonts w:ascii="Times New Roman" w:eastAsia="SimSun" w:hAnsi="Times New Roman" w:cs="Times New Roman"/>
          <w:b/>
          <w:kern w:val="0"/>
          <w:sz w:val="24"/>
          <w:szCs w:val="24"/>
          <w:lang w:eastAsia="zh-CN"/>
          <w14:ligatures w14:val="none"/>
        </w:rPr>
        <w:t>exp</w:t>
      </w:r>
      <w:r w:rsidRPr="00C23765">
        <w:rPr>
          <w:rFonts w:ascii="Times New Roman" w:eastAsia="SimSun" w:hAnsi="Times New Roman" w:cs="Times New Roman"/>
          <w:b/>
          <w:kern w:val="0"/>
          <w:sz w:val="24"/>
          <w:szCs w:val="24"/>
          <w:lang w:val="ru-RU" w:eastAsia="zh-CN"/>
          <w14:ligatures w14:val="none"/>
        </w:rPr>
        <w:t xml:space="preserve"> </w:t>
      </w:r>
      <w:r w:rsidRPr="00C23765">
        <w:rPr>
          <w:rFonts w:ascii="Times New Roman" w:eastAsia="SimSun" w:hAnsi="Times New Roman" w:cs="Times New Roman"/>
          <w:b/>
          <w:kern w:val="0"/>
          <w:position w:val="-10"/>
          <w:sz w:val="24"/>
          <w:szCs w:val="24"/>
          <w:lang w:eastAsia="zh-CN"/>
          <w14:ligatures w14:val="none"/>
        </w:rPr>
        <w:object w:dxaOrig="1480" w:dyaOrig="340" w14:anchorId="23D3F210">
          <v:shape id="_x0000_i1028" type="#_x0000_t75" style="width:69pt;height:16pt" o:ole="">
            <v:imagedata r:id="rId18" o:title=""/>
          </v:shape>
          <o:OLEObject Type="Embed" ProgID="Equation.3" ShapeID="_x0000_i1028" DrawAspect="Content" ObjectID="_1841286224" r:id="rId19"/>
        </w:object>
      </w:r>
      <w:r w:rsidRPr="00C23765">
        <w:rPr>
          <w:rFonts w:ascii="Times New Roman" w:eastAsia="SimSun" w:hAnsi="Times New Roman" w:cs="Times New Roman"/>
          <w:kern w:val="0"/>
          <w:sz w:val="24"/>
          <w:szCs w:val="24"/>
          <w:lang w:val="ru-RU" w:eastAsia="zh-CN"/>
          <w14:ligatures w14:val="none"/>
        </w:rPr>
        <w:tab/>
      </w:r>
    </w:p>
    <w:p w14:paraId="4371EEF5" w14:textId="77777777" w:rsidR="00C23765" w:rsidRDefault="00C23765" w:rsidP="00C23765">
      <w:pPr>
        <w:spacing w:after="0"/>
        <w:rPr>
          <w:rFonts w:ascii="Times New Roman" w:eastAsia="SimSun" w:hAnsi="Times New Roman" w:cs="Times New Roman"/>
          <w:kern w:val="0"/>
          <w:sz w:val="24"/>
          <w:szCs w:val="24"/>
          <w:lang w:val="ru-RU" w:eastAsia="zh-CN"/>
          <w14:ligatures w14:val="none"/>
        </w:rPr>
      </w:pPr>
      <w:r w:rsidRPr="00C23765">
        <w:rPr>
          <w:rFonts w:ascii="Times New Roman" w:eastAsia="SimSun" w:hAnsi="Times New Roman" w:cs="Times New Roman"/>
          <w:kern w:val="0"/>
          <w:sz w:val="24"/>
          <w:szCs w:val="24"/>
          <w:lang w:val="ru-RU" w:eastAsia="zh-CN"/>
          <w14:ligatures w14:val="none"/>
        </w:rPr>
        <w:t xml:space="preserve"> </w:t>
      </w:r>
      <w:r w:rsidRPr="00C23765">
        <w:rPr>
          <w:rFonts w:ascii="Times New Roman" w:eastAsia="SimSun" w:hAnsi="Times New Roman" w:cs="Times New Roman"/>
          <w:kern w:val="0"/>
          <w:sz w:val="24"/>
          <w:szCs w:val="24"/>
          <w:lang w:val="ru-RU" w:eastAsia="zh-CN"/>
          <w14:ligatures w14:val="none"/>
        </w:rPr>
        <w:tab/>
        <w:t xml:space="preserve">Конкуренцията се обезпечава от промяната на знака. Ако допуснем  </w:t>
      </w:r>
      <w:proofErr w:type="spellStart"/>
      <w:r w:rsidRPr="00C23765">
        <w:rPr>
          <w:rFonts w:ascii="Times New Roman" w:eastAsia="SimSun" w:hAnsi="Times New Roman" w:cs="Times New Roman"/>
          <w:kern w:val="0"/>
          <w:sz w:val="24"/>
          <w:szCs w:val="24"/>
          <w:lang w:eastAsia="zh-CN"/>
          <w14:ligatures w14:val="none"/>
        </w:rPr>
        <w:t>Jij</w:t>
      </w:r>
      <w:proofErr w:type="spellEnd"/>
      <w:r w:rsidRPr="00C23765">
        <w:rPr>
          <w:rFonts w:ascii="Times New Roman" w:eastAsia="SimSun" w:hAnsi="Times New Roman" w:cs="Times New Roman"/>
          <w:kern w:val="0"/>
          <w:sz w:val="24"/>
          <w:szCs w:val="24"/>
          <w:lang w:val="ru-RU" w:eastAsia="zh-CN"/>
          <w14:ligatures w14:val="none"/>
        </w:rPr>
        <w:t xml:space="preserve"> с краен радиус на действие, например взаимодействие с най-близките съседи, не е намерено </w:t>
      </w:r>
      <w:r w:rsidRPr="00C23765">
        <w:rPr>
          <w:rFonts w:ascii="Times New Roman" w:eastAsia="SimSun" w:hAnsi="Times New Roman" w:cs="Times New Roman"/>
          <w:kern w:val="0"/>
          <w:sz w:val="24"/>
          <w:szCs w:val="24"/>
          <w:lang w:val="ru-RU" w:eastAsia="zh-CN"/>
          <w14:ligatures w14:val="none"/>
        </w:rPr>
        <w:lastRenderedPageBreak/>
        <w:t xml:space="preserve">аналитично решение за този случай. Проведените числени експерименти показват, че той има подобни характерни свойства, като този с безкраен радиус на взаимодействие между спиновете. Развитието на статистическата физика е показало, че много от задачите, поставени в нея, имат точно решение, ако се допусне безкраен радиус на взаимодействие. Тази теория е тъй наречената </w:t>
      </w:r>
      <w:r w:rsidRPr="00C23765">
        <w:rPr>
          <w:rFonts w:ascii="Times New Roman" w:eastAsia="SimSun" w:hAnsi="Times New Roman" w:cs="Times New Roman"/>
          <w:bCs/>
          <w:i/>
          <w:iCs/>
          <w:kern w:val="0"/>
          <w:sz w:val="24"/>
          <w:szCs w:val="24"/>
          <w:lang w:val="ru-RU" w:eastAsia="zh-CN"/>
          <w14:ligatures w14:val="none"/>
        </w:rPr>
        <w:t>теория на средното поле (ТСП)</w:t>
      </w:r>
      <w:r w:rsidRPr="00C23765">
        <w:rPr>
          <w:rFonts w:ascii="Times New Roman" w:eastAsia="SimSun" w:hAnsi="Times New Roman" w:cs="Times New Roman"/>
          <w:bCs/>
          <w:kern w:val="0"/>
          <w:sz w:val="24"/>
          <w:szCs w:val="24"/>
          <w:lang w:val="ru-RU" w:eastAsia="zh-CN"/>
          <w14:ligatures w14:val="none"/>
        </w:rPr>
        <w:t>.</w:t>
      </w:r>
      <w:r w:rsidRPr="00C23765">
        <w:rPr>
          <w:rFonts w:ascii="Times New Roman" w:eastAsia="SimSun" w:hAnsi="Times New Roman" w:cs="Times New Roman"/>
          <w:kern w:val="0"/>
          <w:sz w:val="24"/>
          <w:szCs w:val="24"/>
          <w:lang w:val="ru-RU" w:eastAsia="zh-CN"/>
          <w14:ligatures w14:val="none"/>
        </w:rPr>
        <w:t xml:space="preserve"> В граница на ТСП качествено точно се описват кооперативните явления в системата. Това е направено и за модела на Едвардс– Андерсон, като </w:t>
      </w:r>
      <w:r w:rsidRPr="00C23765">
        <w:rPr>
          <w:rFonts w:ascii="Times New Roman" w:eastAsia="SimSun" w:hAnsi="Times New Roman" w:cs="Times New Roman"/>
          <w:kern w:val="0"/>
          <w:position w:val="-6"/>
          <w:sz w:val="24"/>
          <w:szCs w:val="24"/>
          <w:lang w:eastAsia="zh-CN"/>
          <w14:ligatures w14:val="none"/>
        </w:rPr>
        <w:object w:dxaOrig="820" w:dyaOrig="279" w14:anchorId="14FA2349">
          <v:shape id="_x0000_i1029" type="#_x0000_t75" style="width:36.65pt;height:11.35pt" o:ole="">
            <v:imagedata r:id="rId20" o:title=""/>
          </v:shape>
          <o:OLEObject Type="Embed" ProgID="Equation.3" ShapeID="_x0000_i1029" DrawAspect="Content" ObjectID="_1841286225" r:id="rId21"/>
        </w:object>
      </w:r>
      <w:r w:rsidRPr="00C23765">
        <w:rPr>
          <w:rFonts w:ascii="Times New Roman" w:eastAsia="SimSun" w:hAnsi="Times New Roman" w:cs="Times New Roman"/>
          <w:kern w:val="0"/>
          <w:sz w:val="24"/>
          <w:szCs w:val="24"/>
          <w:lang w:val="ru-RU" w:eastAsia="zh-CN"/>
          <w14:ligatures w14:val="none"/>
        </w:rPr>
        <w:t xml:space="preserve">, при </w:t>
      </w:r>
      <w:r w:rsidRPr="00C23765">
        <w:rPr>
          <w:rFonts w:ascii="Times New Roman" w:eastAsia="SimSun" w:hAnsi="Times New Roman" w:cs="Times New Roman"/>
          <w:kern w:val="0"/>
          <w:sz w:val="24"/>
          <w:szCs w:val="24"/>
          <w:lang w:eastAsia="zh-CN"/>
          <w14:ligatures w14:val="none"/>
        </w:rPr>
        <w:t>N</w:t>
      </w:r>
      <w:r w:rsidRPr="00C23765">
        <w:rPr>
          <w:rFonts w:ascii="Times New Roman" w:eastAsia="SimSun" w:hAnsi="Times New Roman" w:cs="Times New Roman"/>
          <w:kern w:val="0"/>
          <w:sz w:val="24"/>
          <w:szCs w:val="24"/>
          <w:lang w:val="ru-RU" w:eastAsia="zh-CN"/>
          <w14:ligatures w14:val="none"/>
        </w:rPr>
        <w:t xml:space="preserve"> </w:t>
      </w:r>
      <w:r w:rsidRPr="00C23765">
        <w:rPr>
          <w:rFonts w:ascii="Times New Roman" w:eastAsia="SimSun" w:hAnsi="Times New Roman" w:cs="Times New Roman"/>
          <w:kern w:val="0"/>
          <w:position w:val="-6"/>
          <w:sz w:val="24"/>
          <w:szCs w:val="24"/>
          <w:lang w:eastAsia="zh-CN"/>
          <w14:ligatures w14:val="none"/>
        </w:rPr>
        <w:object w:dxaOrig="540" w:dyaOrig="220" w14:anchorId="5B286855">
          <v:shape id="_x0000_i1030" type="#_x0000_t75" style="width:24pt;height:10pt" o:ole="">
            <v:imagedata r:id="rId22" o:title=""/>
          </v:shape>
          <o:OLEObject Type="Embed" ProgID="Equation.3" ShapeID="_x0000_i1030" DrawAspect="Content" ObjectID="_1841286226" r:id="rId23"/>
        </w:object>
      </w:r>
      <w:r w:rsidRPr="00C23765">
        <w:rPr>
          <w:rFonts w:ascii="Times New Roman" w:eastAsia="SimSun" w:hAnsi="Times New Roman" w:cs="Times New Roman"/>
          <w:kern w:val="0"/>
          <w:sz w:val="24"/>
          <w:szCs w:val="24"/>
          <w:lang w:val="ru-RU" w:eastAsia="zh-CN"/>
          <w14:ligatures w14:val="none"/>
        </w:rPr>
        <w:t xml:space="preserve"> (като </w:t>
      </w:r>
      <w:r w:rsidRPr="00C23765">
        <w:rPr>
          <w:rFonts w:ascii="Times New Roman" w:eastAsia="SimSun" w:hAnsi="Times New Roman" w:cs="Times New Roman"/>
          <w:kern w:val="0"/>
          <w:sz w:val="24"/>
          <w:szCs w:val="24"/>
          <w:lang w:eastAsia="zh-CN"/>
          <w14:ligatures w14:val="none"/>
        </w:rPr>
        <w:t>N</w:t>
      </w:r>
      <w:r w:rsidRPr="00C23765">
        <w:rPr>
          <w:rFonts w:ascii="Times New Roman" w:eastAsia="SimSun" w:hAnsi="Times New Roman" w:cs="Times New Roman"/>
          <w:kern w:val="0"/>
          <w:sz w:val="24"/>
          <w:szCs w:val="24"/>
          <w:lang w:val="ru-RU" w:eastAsia="zh-CN"/>
          <w14:ligatures w14:val="none"/>
        </w:rPr>
        <w:t xml:space="preserve"> е числото на частиците). Резултатът, без аналитично извеждане е, че при критична температура, за Т </w:t>
      </w:r>
      <w:r w:rsidRPr="00C23765">
        <w:rPr>
          <w:rFonts w:ascii="Times New Roman" w:eastAsia="SimSun" w:hAnsi="Times New Roman" w:cs="Times New Roman"/>
          <w:kern w:val="0"/>
          <w:position w:val="-4"/>
          <w:sz w:val="24"/>
          <w:szCs w:val="24"/>
          <w:lang w:eastAsia="zh-CN"/>
          <w14:ligatures w14:val="none"/>
        </w:rPr>
        <w:object w:dxaOrig="200" w:dyaOrig="240" w14:anchorId="3837634A">
          <v:shape id="_x0000_i1031" type="#_x0000_t75" style="width:8pt;height:10.65pt" o:ole="">
            <v:imagedata r:id="rId24" o:title=""/>
          </v:shape>
          <o:OLEObject Type="Embed" ProgID="Equation.3" ShapeID="_x0000_i1031" DrawAspect="Content" ObjectID="_1841286227" r:id="rId25"/>
        </w:object>
      </w:r>
      <w:r w:rsidRPr="00C23765">
        <w:rPr>
          <w:rFonts w:ascii="Times New Roman" w:eastAsia="SimSun" w:hAnsi="Times New Roman" w:cs="Times New Roman"/>
          <w:kern w:val="0"/>
          <w:sz w:val="24"/>
          <w:szCs w:val="24"/>
          <w:lang w:val="ru-RU" w:eastAsia="zh-CN"/>
          <w14:ligatures w14:val="none"/>
        </w:rPr>
        <w:t xml:space="preserve"> Т</w:t>
      </w:r>
      <w:r w:rsidRPr="00C23765">
        <w:rPr>
          <w:rFonts w:ascii="Times New Roman" w:eastAsia="SimSun" w:hAnsi="Times New Roman" w:cs="Times New Roman"/>
          <w:kern w:val="0"/>
          <w:sz w:val="24"/>
          <w:szCs w:val="24"/>
          <w:vertAlign w:val="subscript"/>
          <w:lang w:val="ru-RU" w:eastAsia="zh-CN"/>
          <w14:ligatures w14:val="none"/>
        </w:rPr>
        <w:t>с</w:t>
      </w:r>
      <w:r w:rsidRPr="00C23765">
        <w:rPr>
          <w:rFonts w:ascii="Times New Roman" w:eastAsia="SimSun" w:hAnsi="Times New Roman" w:cs="Times New Roman"/>
          <w:kern w:val="0"/>
          <w:sz w:val="24"/>
          <w:szCs w:val="24"/>
          <w:lang w:val="ru-RU" w:eastAsia="zh-CN"/>
          <w14:ligatures w14:val="none"/>
        </w:rPr>
        <w:t xml:space="preserve"> фазовото пространство има много сложна структура. Свободната енергия </w:t>
      </w:r>
      <w:r w:rsidRPr="00C23765">
        <w:rPr>
          <w:rFonts w:ascii="Times New Roman" w:eastAsia="SimSun" w:hAnsi="Times New Roman" w:cs="Times New Roman"/>
          <w:kern w:val="0"/>
          <w:sz w:val="24"/>
          <w:szCs w:val="24"/>
          <w:lang w:eastAsia="zh-CN"/>
          <w14:ligatures w14:val="none"/>
        </w:rPr>
        <w:t>F</w:t>
      </w:r>
      <w:r w:rsidRPr="00C23765">
        <w:rPr>
          <w:rFonts w:ascii="Times New Roman" w:eastAsia="SimSun" w:hAnsi="Times New Roman" w:cs="Times New Roman"/>
          <w:kern w:val="0"/>
          <w:sz w:val="24"/>
          <w:szCs w:val="24"/>
          <w:lang w:val="ru-RU" w:eastAsia="zh-CN"/>
          <w14:ligatures w14:val="none"/>
        </w:rPr>
        <w:t xml:space="preserve"> като функция на координатите в </w:t>
      </w:r>
      <w:r w:rsidRPr="00C23765">
        <w:rPr>
          <w:rFonts w:ascii="Times New Roman" w:eastAsia="SimSun" w:hAnsi="Times New Roman" w:cs="Times New Roman"/>
          <w:kern w:val="0"/>
          <w:sz w:val="24"/>
          <w:szCs w:val="24"/>
          <w:lang w:eastAsia="zh-CN"/>
          <w14:ligatures w14:val="none"/>
        </w:rPr>
        <w:t>N</w:t>
      </w:r>
      <w:r w:rsidRPr="00C23765">
        <w:rPr>
          <w:rFonts w:ascii="Times New Roman" w:eastAsia="SimSun" w:hAnsi="Times New Roman" w:cs="Times New Roman"/>
          <w:kern w:val="0"/>
          <w:sz w:val="24"/>
          <w:szCs w:val="24"/>
          <w:lang w:val="ru-RU" w:eastAsia="zh-CN"/>
          <w14:ligatures w14:val="none"/>
        </w:rPr>
        <w:t>-мерното пространство от конфигурации, при Т = 0 и Е = Н има огромно число минимуми</w:t>
      </w:r>
      <w:r w:rsidRPr="00C23765">
        <w:rPr>
          <w:rStyle w:val="FootnoteReference"/>
          <w:rFonts w:ascii="Times New Roman" w:eastAsia="SimSun" w:hAnsi="Times New Roman" w:cs="Times New Roman"/>
          <w:kern w:val="0"/>
          <w:sz w:val="24"/>
          <w:szCs w:val="24"/>
          <w:lang w:val="ru-RU" w:eastAsia="zh-CN"/>
          <w14:ligatures w14:val="none"/>
        </w:rPr>
        <w:footnoteReference w:id="22"/>
      </w:r>
      <w:r w:rsidRPr="00C23765">
        <w:rPr>
          <w:rFonts w:ascii="Times New Roman" w:eastAsia="SimSun" w:hAnsi="Times New Roman" w:cs="Times New Roman"/>
          <w:i/>
          <w:iCs/>
          <w:kern w:val="0"/>
          <w:sz w:val="24"/>
          <w:szCs w:val="24"/>
          <w:lang w:val="ru-RU" w:eastAsia="zh-CN"/>
          <w14:ligatures w14:val="none"/>
        </w:rPr>
        <w:t>.</w:t>
      </w:r>
      <w:r w:rsidRPr="00C23765">
        <w:rPr>
          <w:rFonts w:ascii="Times New Roman" w:eastAsia="SimSun" w:hAnsi="Times New Roman" w:cs="Times New Roman"/>
          <w:kern w:val="0"/>
          <w:sz w:val="24"/>
          <w:szCs w:val="24"/>
          <w:lang w:val="ru-RU" w:eastAsia="zh-CN"/>
          <w14:ligatures w14:val="none"/>
        </w:rPr>
        <w:t xml:space="preserve"> Локалните минимуми на </w:t>
      </w:r>
      <w:r w:rsidRPr="00C23765">
        <w:rPr>
          <w:rFonts w:ascii="Times New Roman" w:eastAsia="SimSun" w:hAnsi="Times New Roman" w:cs="Times New Roman"/>
          <w:kern w:val="0"/>
          <w:sz w:val="24"/>
          <w:szCs w:val="24"/>
          <w:lang w:eastAsia="zh-CN"/>
          <w14:ligatures w14:val="none"/>
        </w:rPr>
        <w:t>F</w:t>
      </w:r>
      <w:r w:rsidRPr="00C23765">
        <w:rPr>
          <w:rFonts w:ascii="Times New Roman" w:eastAsia="SimSun" w:hAnsi="Times New Roman" w:cs="Times New Roman"/>
          <w:kern w:val="0"/>
          <w:sz w:val="24"/>
          <w:szCs w:val="24"/>
          <w:lang w:val="ru-RU" w:eastAsia="zh-CN"/>
          <w14:ligatures w14:val="none"/>
        </w:rPr>
        <w:t xml:space="preserve"> ({ </w:t>
      </w:r>
      <w:r w:rsidRPr="00C23765">
        <w:rPr>
          <w:rFonts w:ascii="Times New Roman" w:eastAsia="SimSun" w:hAnsi="Times New Roman" w:cs="Times New Roman"/>
          <w:kern w:val="0"/>
          <w:sz w:val="24"/>
          <w:szCs w:val="24"/>
          <w:lang w:eastAsia="zh-CN"/>
          <w14:ligatures w14:val="none"/>
        </w:rPr>
        <w:t>m</w:t>
      </w:r>
      <w:r w:rsidRPr="00C23765">
        <w:rPr>
          <w:rFonts w:ascii="Times New Roman" w:eastAsia="SimSun" w:hAnsi="Times New Roman" w:cs="Times New Roman"/>
          <w:kern w:val="0"/>
          <w:sz w:val="24"/>
          <w:szCs w:val="24"/>
          <w:vertAlign w:val="subscript"/>
          <w:lang w:eastAsia="zh-CN"/>
          <w14:ligatures w14:val="none"/>
        </w:rPr>
        <w:t>i</w:t>
      </w:r>
      <w:r w:rsidRPr="00C23765">
        <w:rPr>
          <w:rFonts w:ascii="Times New Roman" w:eastAsia="SimSun" w:hAnsi="Times New Roman" w:cs="Times New Roman"/>
          <w:kern w:val="0"/>
          <w:sz w:val="24"/>
          <w:szCs w:val="24"/>
          <w:lang w:val="ru-RU" w:eastAsia="zh-CN"/>
          <w14:ligatures w14:val="none"/>
        </w:rPr>
        <w:t xml:space="preserve"> }) са фактически възможните реализации на физическото състояние на системата. Докато при феромагнетиците има два възможни минимума: М или - М , то при спин-стъклата има </w:t>
      </w:r>
      <w:r w:rsidRPr="00C23765">
        <w:rPr>
          <w:rFonts w:ascii="Times New Roman" w:eastAsia="SimSun" w:hAnsi="Times New Roman" w:cs="Times New Roman"/>
          <w:i/>
          <w:iCs/>
          <w:kern w:val="0"/>
          <w:sz w:val="24"/>
          <w:szCs w:val="24"/>
          <w:lang w:val="ru-RU" w:eastAsia="zh-CN"/>
          <w14:ligatures w14:val="none"/>
        </w:rPr>
        <w:t>безкрайно много локални минимуми (числото е толкова голямо, че може да се допусне израза безкрайно)</w:t>
      </w:r>
      <w:r w:rsidRPr="00C23765">
        <w:rPr>
          <w:rFonts w:ascii="Times New Roman" w:eastAsia="SimSun" w:hAnsi="Times New Roman" w:cs="Times New Roman"/>
          <w:kern w:val="0"/>
          <w:sz w:val="24"/>
          <w:szCs w:val="24"/>
          <w:lang w:val="ru-RU" w:eastAsia="zh-CN"/>
          <w14:ligatures w14:val="none"/>
        </w:rPr>
        <w:t xml:space="preserve"> и още толкова метастабилни състояния, които бавно релаксират. При понижение на температурата във феромагнетика настъпва фазов преход, появява спонтанната намагнитеност на материала. В спин-стъклото също се извършва фазов преход, но какъв именно и как точно е много по-сложна задача. </w:t>
      </w:r>
    </w:p>
    <w:p w14:paraId="614011D0" w14:textId="77777777" w:rsidR="008C17A4" w:rsidRPr="00B73F7A" w:rsidRDefault="008C17A4" w:rsidP="008C17A4">
      <w:pPr>
        <w:spacing w:after="0"/>
        <w:ind w:firstLine="720"/>
        <w:rPr>
          <w:rFonts w:ascii="Times New Roman" w:eastAsia="SimSun" w:hAnsi="Times New Roman" w:cs="Times New Roman"/>
          <w:kern w:val="0"/>
          <w:sz w:val="24"/>
          <w:szCs w:val="24"/>
          <w:lang w:val="ru-RU" w:eastAsia="zh-CN"/>
          <w14:ligatures w14:val="none"/>
        </w:rPr>
      </w:pPr>
      <w:r w:rsidRPr="00B73F7A">
        <w:rPr>
          <w:rFonts w:ascii="Times New Roman" w:eastAsia="SimSun" w:hAnsi="Times New Roman" w:cs="Times New Roman"/>
          <w:kern w:val="0"/>
          <w:sz w:val="24"/>
          <w:szCs w:val="24"/>
          <w:lang w:val="ru-RU" w:eastAsia="zh-CN"/>
          <w14:ligatures w14:val="none"/>
        </w:rPr>
        <w:t>По този повод В.С.Доценко пише:</w:t>
      </w:r>
    </w:p>
    <w:p w14:paraId="71F844AE" w14:textId="77777777" w:rsidR="008C17A4" w:rsidRPr="00B73F7A" w:rsidRDefault="008C17A4" w:rsidP="008C17A4">
      <w:pPr>
        <w:spacing w:after="0"/>
        <w:rPr>
          <w:rFonts w:ascii="Times New Roman" w:eastAsia="SimSun" w:hAnsi="Times New Roman" w:cs="Times New Roman"/>
          <w:kern w:val="0"/>
          <w:sz w:val="24"/>
          <w:szCs w:val="24"/>
          <w:lang w:val="ru-RU" w:eastAsia="zh-CN"/>
          <w14:ligatures w14:val="none"/>
        </w:rPr>
      </w:pPr>
      <w:r w:rsidRPr="00B73F7A">
        <w:rPr>
          <w:rFonts w:ascii="Times New Roman" w:eastAsia="SimSun" w:hAnsi="Times New Roman" w:cs="Times New Roman"/>
          <w:kern w:val="0"/>
          <w:sz w:val="24"/>
          <w:szCs w:val="24"/>
          <w:lang w:eastAsia="zh-CN"/>
          <w14:ligatures w14:val="none"/>
        </w:rPr>
        <w:t>“</w:t>
      </w:r>
      <w:r w:rsidRPr="00B73F7A">
        <w:rPr>
          <w:rFonts w:ascii="Times New Roman" w:eastAsia="SimSun" w:hAnsi="Times New Roman" w:cs="Times New Roman"/>
          <w:i/>
          <w:iCs/>
          <w:kern w:val="0"/>
          <w:sz w:val="24"/>
          <w:szCs w:val="24"/>
          <w:lang w:val="ru-RU" w:eastAsia="zh-CN"/>
          <w14:ligatures w14:val="none"/>
        </w:rPr>
        <w:t>Преди всичко симетрията, която се нарушава, е непосредствено свързана към случайно замръзналия безпорядък. Но главното – това е, че в отличие от «нормалните» магнетици, тук фазовият преход става не при една критична температура Т</w:t>
      </w:r>
      <w:r w:rsidRPr="00B73F7A">
        <w:rPr>
          <w:rFonts w:ascii="Times New Roman" w:eastAsia="SimSun" w:hAnsi="Times New Roman" w:cs="Times New Roman"/>
          <w:i/>
          <w:iCs/>
          <w:kern w:val="0"/>
          <w:sz w:val="24"/>
          <w:szCs w:val="24"/>
          <w:vertAlign w:val="subscript"/>
          <w:lang w:val="ru-RU" w:eastAsia="zh-CN"/>
          <w14:ligatures w14:val="none"/>
        </w:rPr>
        <w:t>с</w:t>
      </w:r>
      <w:r w:rsidRPr="00B73F7A">
        <w:rPr>
          <w:rFonts w:ascii="Times New Roman" w:eastAsia="SimSun" w:hAnsi="Times New Roman" w:cs="Times New Roman"/>
          <w:i/>
          <w:iCs/>
          <w:kern w:val="0"/>
          <w:sz w:val="24"/>
          <w:szCs w:val="24"/>
          <w:lang w:val="ru-RU" w:eastAsia="zh-CN"/>
          <w14:ligatures w14:val="none"/>
        </w:rPr>
        <w:t>, а при произволна температура по-ниска от Т</w:t>
      </w:r>
      <w:r w:rsidRPr="00B73F7A">
        <w:rPr>
          <w:rFonts w:ascii="Times New Roman" w:eastAsia="SimSun" w:hAnsi="Times New Roman" w:cs="Times New Roman"/>
          <w:i/>
          <w:iCs/>
          <w:kern w:val="0"/>
          <w:sz w:val="24"/>
          <w:szCs w:val="24"/>
          <w:vertAlign w:val="subscript"/>
          <w:lang w:val="ru-RU" w:eastAsia="zh-CN"/>
          <w14:ligatures w14:val="none"/>
        </w:rPr>
        <w:t>с</w:t>
      </w:r>
      <w:r w:rsidRPr="00B73F7A">
        <w:rPr>
          <w:rFonts w:ascii="Times New Roman" w:eastAsia="SimSun" w:hAnsi="Times New Roman" w:cs="Times New Roman"/>
          <w:i/>
          <w:iCs/>
          <w:kern w:val="0"/>
          <w:sz w:val="24"/>
          <w:szCs w:val="24"/>
          <w:lang w:val="ru-RU" w:eastAsia="zh-CN"/>
          <w14:ligatures w14:val="none"/>
        </w:rPr>
        <w:t>. С други думи при температура по-ниска от Т</w:t>
      </w:r>
      <w:r w:rsidRPr="00B73F7A">
        <w:rPr>
          <w:rFonts w:ascii="Times New Roman" w:eastAsia="SimSun" w:hAnsi="Times New Roman" w:cs="Times New Roman"/>
          <w:i/>
          <w:iCs/>
          <w:kern w:val="0"/>
          <w:sz w:val="24"/>
          <w:szCs w:val="24"/>
          <w:vertAlign w:val="subscript"/>
          <w:lang w:val="ru-RU" w:eastAsia="zh-CN"/>
          <w14:ligatures w14:val="none"/>
        </w:rPr>
        <w:t>с</w:t>
      </w:r>
      <w:r w:rsidRPr="00B73F7A">
        <w:rPr>
          <w:rFonts w:ascii="Times New Roman" w:eastAsia="SimSun" w:hAnsi="Times New Roman" w:cs="Times New Roman"/>
          <w:i/>
          <w:iCs/>
          <w:kern w:val="0"/>
          <w:sz w:val="24"/>
          <w:szCs w:val="24"/>
          <w:lang w:val="ru-RU" w:eastAsia="zh-CN"/>
          <w14:ligatures w14:val="none"/>
        </w:rPr>
        <w:t xml:space="preserve"> се става непрекъсната каскада от фазови преходи, нарушава се ергодичността и съответно свободната енергия се явява неаналитична при произволна температура по-ниска от Т</w:t>
      </w:r>
      <w:r w:rsidRPr="00B73F7A">
        <w:rPr>
          <w:rFonts w:ascii="Times New Roman" w:eastAsia="SimSun" w:hAnsi="Times New Roman" w:cs="Times New Roman"/>
          <w:i/>
          <w:iCs/>
          <w:kern w:val="0"/>
          <w:sz w:val="24"/>
          <w:szCs w:val="24"/>
          <w:vertAlign w:val="subscript"/>
          <w:lang w:val="ru-RU" w:eastAsia="zh-CN"/>
          <w14:ligatures w14:val="none"/>
        </w:rPr>
        <w:t>с</w:t>
      </w:r>
      <w:r w:rsidRPr="00B73F7A">
        <w:rPr>
          <w:rFonts w:ascii="Times New Roman" w:eastAsia="SimSun" w:hAnsi="Times New Roman" w:cs="Times New Roman"/>
          <w:i/>
          <w:iCs/>
          <w:kern w:val="0"/>
          <w:sz w:val="24"/>
          <w:szCs w:val="24"/>
          <w:lang w:val="ru-RU" w:eastAsia="zh-CN"/>
          <w14:ligatures w14:val="none"/>
        </w:rPr>
        <w:t>.</w:t>
      </w:r>
      <w:r w:rsidRPr="00B73F7A">
        <w:rPr>
          <w:rFonts w:ascii="Times New Roman" w:eastAsia="SimSun" w:hAnsi="Times New Roman" w:cs="Times New Roman"/>
          <w:i/>
          <w:iCs/>
          <w:kern w:val="0"/>
          <w:sz w:val="24"/>
          <w:szCs w:val="24"/>
          <w:lang w:eastAsia="zh-CN"/>
          <w14:ligatures w14:val="none"/>
        </w:rPr>
        <w:t>”</w:t>
      </w:r>
      <w:r w:rsidRPr="00B73F7A">
        <w:rPr>
          <w:rFonts w:ascii="Times New Roman" w:eastAsia="SimSun" w:hAnsi="Times New Roman" w:cs="Times New Roman"/>
          <w:i/>
          <w:iCs/>
          <w:kern w:val="0"/>
          <w:sz w:val="24"/>
          <w:szCs w:val="24"/>
          <w:vertAlign w:val="superscript"/>
          <w:lang w:val="ru-RU" w:eastAsia="zh-CN"/>
          <w14:ligatures w14:val="none"/>
        </w:rPr>
        <w:footnoteReference w:id="23"/>
      </w:r>
    </w:p>
    <w:p w14:paraId="5C6FCB88" w14:textId="77777777" w:rsidR="008C17A4" w:rsidRPr="008C17A4" w:rsidRDefault="008C17A4" w:rsidP="008C17A4">
      <w:pPr>
        <w:spacing w:after="0"/>
        <w:ind w:firstLine="720"/>
        <w:rPr>
          <w:rFonts w:ascii="Times New Roman" w:eastAsia="SimSun" w:hAnsi="Times New Roman" w:cs="Times New Roman"/>
          <w:kern w:val="0"/>
          <w:sz w:val="24"/>
          <w:szCs w:val="24"/>
          <w:lang w:val="ru-RU" w:eastAsia="zh-CN"/>
          <w14:ligatures w14:val="none"/>
        </w:rPr>
      </w:pPr>
      <w:r w:rsidRPr="008C17A4">
        <w:rPr>
          <w:rFonts w:ascii="Times New Roman" w:eastAsia="SimSun" w:hAnsi="Times New Roman" w:cs="Times New Roman"/>
          <w:kern w:val="0"/>
          <w:sz w:val="24"/>
          <w:szCs w:val="24"/>
          <w:lang w:val="ru-RU" w:eastAsia="zh-CN"/>
          <w14:ligatures w14:val="none"/>
        </w:rPr>
        <w:t xml:space="preserve">Формулирано е уникално свойство – </w:t>
      </w:r>
      <w:r w:rsidRPr="008C17A4">
        <w:rPr>
          <w:rFonts w:ascii="Times New Roman" w:eastAsia="SimSun" w:hAnsi="Times New Roman" w:cs="Times New Roman"/>
          <w:i/>
          <w:iCs/>
          <w:kern w:val="0"/>
          <w:sz w:val="24"/>
          <w:szCs w:val="24"/>
          <w:lang w:val="ru-RU" w:eastAsia="zh-CN"/>
          <w14:ligatures w14:val="none"/>
        </w:rPr>
        <w:t xml:space="preserve">непрекъсната каскада от фазови преходи при всяка минимална промяна на температурата – Δ Т. </w:t>
      </w:r>
      <w:r w:rsidRPr="008C17A4">
        <w:rPr>
          <w:rFonts w:ascii="Times New Roman" w:eastAsia="SimSun" w:hAnsi="Times New Roman" w:cs="Times New Roman"/>
          <w:kern w:val="0"/>
          <w:sz w:val="24"/>
          <w:szCs w:val="24"/>
          <w:lang w:val="ru-RU" w:eastAsia="zh-CN"/>
          <w14:ligatures w14:val="none"/>
        </w:rPr>
        <w:t>При обикновения фазов преход от парамагнитното състояние към феромагнитно при температура по ниска от определена критична температура Т</w:t>
      </w:r>
      <w:r w:rsidRPr="008C17A4">
        <w:rPr>
          <w:rFonts w:ascii="Times New Roman" w:eastAsia="SimSun" w:hAnsi="Times New Roman" w:cs="Times New Roman"/>
          <w:kern w:val="0"/>
          <w:sz w:val="24"/>
          <w:szCs w:val="24"/>
          <w:vertAlign w:val="subscript"/>
          <w:lang w:val="ru-RU" w:eastAsia="zh-CN"/>
          <w14:ligatures w14:val="none"/>
        </w:rPr>
        <w:t>с</w:t>
      </w:r>
      <w:r w:rsidRPr="008C17A4">
        <w:rPr>
          <w:rFonts w:ascii="Times New Roman" w:eastAsia="SimSun" w:hAnsi="Times New Roman" w:cs="Times New Roman"/>
          <w:kern w:val="0"/>
          <w:sz w:val="24"/>
          <w:szCs w:val="24"/>
          <w:lang w:val="ru-RU" w:eastAsia="zh-CN"/>
          <w14:ligatures w14:val="none"/>
        </w:rPr>
        <w:t xml:space="preserve"> става спонтанно нарушение на симетрията и системата заема едно от двете възможни състояния:</w:t>
      </w:r>
    </w:p>
    <w:p w14:paraId="47E01837" w14:textId="77777777" w:rsidR="008C17A4" w:rsidRPr="008C17A4" w:rsidRDefault="00000000" w:rsidP="008C17A4">
      <w:pPr>
        <w:jc w:val="center"/>
        <w:rPr>
          <w:rFonts w:ascii="Times New Roman" w:eastAsia="SimSun" w:hAnsi="Times New Roman" w:cs="Times New Roman"/>
          <w:kern w:val="0"/>
          <w:sz w:val="24"/>
          <w:szCs w:val="24"/>
          <w:lang w:eastAsia="zh-CN"/>
          <w14:ligatures w14:val="none"/>
        </w:rPr>
      </w:pPr>
      <m:oMath>
        <m:d>
          <m:dPr>
            <m:begChr m:val="〈"/>
            <m:endChr m:val="〉"/>
            <m:ctrlPr>
              <w:rPr>
                <w:rFonts w:ascii="Cambria Math" w:eastAsia="SimSun" w:hAnsi="Cambria Math" w:cs="Times New Roman"/>
                <w:i/>
                <w:kern w:val="0"/>
                <w:sz w:val="24"/>
                <w:szCs w:val="24"/>
                <w:lang w:val="ru-RU" w:eastAsia="zh-CN"/>
                <w14:ligatures w14:val="none"/>
              </w:rPr>
            </m:ctrlPr>
          </m:dPr>
          <m:e>
            <m:sSub>
              <m:sSubPr>
                <m:ctrlPr>
                  <w:rPr>
                    <w:rFonts w:ascii="Cambria Math" w:eastAsia="SimSun" w:hAnsi="Cambria Math" w:cs="Times New Roman"/>
                    <w:i/>
                    <w:kern w:val="0"/>
                    <w:sz w:val="24"/>
                    <w:szCs w:val="24"/>
                    <w:lang w:val="ru-RU" w:eastAsia="zh-CN"/>
                    <w14:ligatures w14:val="none"/>
                  </w:rPr>
                </m:ctrlPr>
              </m:sSubPr>
              <m:e>
                <m:r>
                  <w:rPr>
                    <w:rFonts w:ascii="Cambria Math" w:eastAsia="SimSun" w:hAnsi="Cambria Math" w:cs="Times New Roman"/>
                    <w:kern w:val="0"/>
                    <w:sz w:val="24"/>
                    <w:szCs w:val="24"/>
                    <w:lang w:val="ru-RU" w:eastAsia="zh-CN"/>
                    <w14:ligatures w14:val="none"/>
                  </w:rPr>
                  <m:t>σ</m:t>
                </m:r>
              </m:e>
              <m:sub>
                <m:r>
                  <w:rPr>
                    <w:rFonts w:ascii="Cambria Math" w:eastAsia="SimSun" w:hAnsi="Cambria Math" w:cs="Times New Roman"/>
                    <w:kern w:val="0"/>
                    <w:sz w:val="24"/>
                    <w:szCs w:val="24"/>
                    <w:lang w:val="ru-RU" w:eastAsia="zh-CN"/>
                    <w14:ligatures w14:val="none"/>
                  </w:rPr>
                  <m:t>i</m:t>
                </m:r>
              </m:sub>
            </m:sSub>
          </m:e>
        </m:d>
        <m:r>
          <w:rPr>
            <w:rFonts w:ascii="Cambria Math" w:eastAsia="SimSun" w:hAnsi="Cambria Math" w:cs="Times New Roman"/>
            <w:kern w:val="0"/>
            <w:sz w:val="24"/>
            <w:szCs w:val="24"/>
            <w:lang w:val="ru-RU" w:eastAsia="zh-CN"/>
            <w14:ligatures w14:val="none"/>
          </w:rPr>
          <m:t xml:space="preserve">  </m:t>
        </m:r>
      </m:oMath>
      <w:r w:rsidR="008C17A4" w:rsidRPr="008C17A4">
        <w:rPr>
          <w:rFonts w:ascii="Times New Roman" w:eastAsia="SimSun" w:hAnsi="Times New Roman" w:cs="Times New Roman"/>
          <w:kern w:val="0"/>
          <w:sz w:val="24"/>
          <w:szCs w:val="24"/>
          <w:lang w:val="bg-BG" w:eastAsia="zh-CN"/>
          <w14:ligatures w14:val="none"/>
        </w:rPr>
        <w:t xml:space="preserve">=  - </w:t>
      </w:r>
      <w:r w:rsidR="008C17A4" w:rsidRPr="008C17A4">
        <w:rPr>
          <w:rFonts w:ascii="Times New Roman" w:eastAsia="SimSun" w:hAnsi="Times New Roman" w:cs="Times New Roman"/>
          <w:kern w:val="0"/>
          <w:sz w:val="24"/>
          <w:szCs w:val="24"/>
          <w:lang w:eastAsia="zh-CN"/>
          <w14:ligatures w14:val="none"/>
        </w:rPr>
        <w:t xml:space="preserve">m </w:t>
      </w:r>
      <w:r w:rsidR="008C17A4" w:rsidRPr="008C17A4">
        <w:rPr>
          <w:rFonts w:ascii="Times New Roman" w:eastAsia="SimSun" w:hAnsi="Times New Roman" w:cs="Times New Roman"/>
          <w:kern w:val="0"/>
          <w:sz w:val="24"/>
          <w:szCs w:val="24"/>
          <w:lang w:val="bg-BG" w:eastAsia="zh-CN"/>
          <w14:ligatures w14:val="none"/>
        </w:rPr>
        <w:t xml:space="preserve"> или  </w:t>
      </w:r>
      <m:oMath>
        <m:d>
          <m:dPr>
            <m:begChr m:val="〈"/>
            <m:endChr m:val="〉"/>
            <m:ctrlPr>
              <w:rPr>
                <w:rFonts w:ascii="Cambria Math" w:eastAsia="SimSun" w:hAnsi="Cambria Math" w:cs="Times New Roman"/>
                <w:i/>
                <w:kern w:val="0"/>
                <w:sz w:val="24"/>
                <w:szCs w:val="24"/>
                <w:lang w:val="bg-BG" w:eastAsia="zh-CN"/>
                <w14:ligatures w14:val="none"/>
              </w:rPr>
            </m:ctrlPr>
          </m:dPr>
          <m:e>
            <m:sSub>
              <m:sSubPr>
                <m:ctrlPr>
                  <w:rPr>
                    <w:rFonts w:ascii="Cambria Math" w:eastAsia="SimSun" w:hAnsi="Cambria Math" w:cs="Times New Roman"/>
                    <w:i/>
                    <w:kern w:val="0"/>
                    <w:sz w:val="24"/>
                    <w:szCs w:val="24"/>
                    <w:lang w:val="bg-BG" w:eastAsia="zh-CN"/>
                    <w14:ligatures w14:val="none"/>
                  </w:rPr>
                </m:ctrlPr>
              </m:sSubPr>
              <m:e>
                <m:r>
                  <w:rPr>
                    <w:rFonts w:ascii="Cambria Math" w:eastAsia="SimSun" w:hAnsi="Cambria Math" w:cs="Times New Roman"/>
                    <w:kern w:val="0"/>
                    <w:sz w:val="24"/>
                    <w:szCs w:val="24"/>
                    <w:lang w:val="bg-BG" w:eastAsia="zh-CN"/>
                    <w14:ligatures w14:val="none"/>
                  </w:rPr>
                  <m:t>σ</m:t>
                </m:r>
              </m:e>
              <m:sub>
                <m:r>
                  <w:rPr>
                    <w:rFonts w:ascii="Cambria Math" w:eastAsia="SimSun" w:hAnsi="Cambria Math" w:cs="Times New Roman"/>
                    <w:kern w:val="0"/>
                    <w:sz w:val="24"/>
                    <w:szCs w:val="24"/>
                    <w:lang w:val="bg-BG" w:eastAsia="zh-CN"/>
                    <w14:ligatures w14:val="none"/>
                  </w:rPr>
                  <m:t>i</m:t>
                </m:r>
              </m:sub>
            </m:sSub>
          </m:e>
        </m:d>
      </m:oMath>
      <w:r w:rsidR="008C17A4" w:rsidRPr="008C17A4">
        <w:rPr>
          <w:rFonts w:ascii="Times New Roman" w:eastAsia="SimSun" w:hAnsi="Times New Roman" w:cs="Times New Roman"/>
          <w:kern w:val="0"/>
          <w:sz w:val="24"/>
          <w:szCs w:val="24"/>
          <w:lang w:val="bg-BG" w:eastAsia="zh-CN"/>
          <w14:ligatures w14:val="none"/>
        </w:rPr>
        <w:t xml:space="preserve"> = + </w:t>
      </w:r>
      <w:r w:rsidR="008C17A4" w:rsidRPr="008C17A4">
        <w:rPr>
          <w:rFonts w:ascii="Times New Roman" w:eastAsia="SimSun" w:hAnsi="Times New Roman" w:cs="Times New Roman"/>
          <w:kern w:val="0"/>
          <w:sz w:val="24"/>
          <w:szCs w:val="24"/>
          <w:lang w:eastAsia="zh-CN"/>
          <w14:ligatures w14:val="none"/>
        </w:rPr>
        <w:t xml:space="preserve">m  </w:t>
      </w:r>
    </w:p>
    <w:p w14:paraId="7B0DE0D3" w14:textId="77777777" w:rsidR="008C17A4" w:rsidRPr="008C17A4" w:rsidRDefault="00000000" w:rsidP="008C17A4">
      <w:pPr>
        <w:rPr>
          <w:rFonts w:ascii="Times New Roman" w:eastAsia="SimSun" w:hAnsi="Times New Roman" w:cs="Times New Roman"/>
          <w:kern w:val="0"/>
          <w:sz w:val="24"/>
          <w:szCs w:val="24"/>
          <w:lang w:eastAsia="zh-CN"/>
          <w14:ligatures w14:val="none"/>
        </w:rPr>
      </w:pPr>
      <m:oMath>
        <m:d>
          <m:dPr>
            <m:begChr m:val="〈"/>
            <m:endChr m:val="〉"/>
            <m:ctrlPr>
              <w:rPr>
                <w:rFonts w:ascii="Cambria Math" w:eastAsia="SimSun" w:hAnsi="Cambria Math" w:cs="Times New Roman"/>
                <w:i/>
                <w:kern w:val="0"/>
                <w:sz w:val="24"/>
                <w:szCs w:val="24"/>
                <w:lang w:val="bg-BG" w:eastAsia="zh-CN"/>
                <w14:ligatures w14:val="none"/>
              </w:rPr>
            </m:ctrlPr>
          </m:dPr>
          <m:e>
            <m:sSub>
              <m:sSubPr>
                <m:ctrlPr>
                  <w:rPr>
                    <w:rFonts w:ascii="Cambria Math" w:eastAsia="SimSun" w:hAnsi="Cambria Math" w:cs="Times New Roman"/>
                    <w:i/>
                    <w:kern w:val="0"/>
                    <w:sz w:val="24"/>
                    <w:szCs w:val="24"/>
                    <w:lang w:val="bg-BG" w:eastAsia="zh-CN"/>
                    <w14:ligatures w14:val="none"/>
                  </w:rPr>
                </m:ctrlPr>
              </m:sSubPr>
              <m:e>
                <m:r>
                  <w:rPr>
                    <w:rFonts w:ascii="Cambria Math" w:eastAsia="SimSun" w:hAnsi="Cambria Math" w:cs="Times New Roman"/>
                    <w:kern w:val="0"/>
                    <w:sz w:val="24"/>
                    <w:szCs w:val="24"/>
                    <w:lang w:val="bg-BG" w:eastAsia="zh-CN"/>
                    <w14:ligatures w14:val="none"/>
                  </w:rPr>
                  <m:t>σ</m:t>
                </m:r>
              </m:e>
              <m:sub>
                <m:r>
                  <w:rPr>
                    <w:rFonts w:ascii="Cambria Math" w:eastAsia="SimSun" w:hAnsi="Cambria Math" w:cs="Times New Roman"/>
                    <w:kern w:val="0"/>
                    <w:sz w:val="24"/>
                    <w:szCs w:val="24"/>
                    <w:lang w:val="bg-BG" w:eastAsia="zh-CN"/>
                    <w14:ligatures w14:val="none"/>
                  </w:rPr>
                  <m:t>i</m:t>
                </m:r>
              </m:sub>
            </m:sSub>
          </m:e>
        </m:d>
        <m:r>
          <w:rPr>
            <w:rFonts w:ascii="Cambria Math" w:eastAsia="SimSun" w:hAnsi="Cambria Math" w:cs="Times New Roman"/>
            <w:kern w:val="0"/>
            <w:sz w:val="24"/>
            <w:szCs w:val="24"/>
            <w:lang w:val="bg-BG" w:eastAsia="zh-CN"/>
            <w14:ligatures w14:val="none"/>
          </w:rPr>
          <m:t xml:space="preserve"> </m:t>
        </m:r>
      </m:oMath>
      <w:r w:rsidR="008C17A4" w:rsidRPr="008C17A4">
        <w:rPr>
          <w:rFonts w:ascii="Times New Roman" w:eastAsia="SimSun" w:hAnsi="Times New Roman" w:cs="Times New Roman"/>
          <w:kern w:val="0"/>
          <w:sz w:val="24"/>
          <w:szCs w:val="24"/>
          <w:lang w:eastAsia="zh-CN"/>
          <w14:ligatures w14:val="none"/>
        </w:rPr>
        <w:t xml:space="preserve"> </w:t>
      </w:r>
      <w:r w:rsidR="008C17A4" w:rsidRPr="008C17A4">
        <w:rPr>
          <w:rFonts w:ascii="Times New Roman" w:eastAsia="SimSun" w:hAnsi="Times New Roman" w:cs="Times New Roman"/>
          <w:kern w:val="0"/>
          <w:sz w:val="24"/>
          <w:szCs w:val="24"/>
          <w:lang w:val="bg-BG" w:eastAsia="zh-CN"/>
          <w14:ligatures w14:val="none"/>
        </w:rPr>
        <w:t xml:space="preserve">-  е средната намагнитеност, </w:t>
      </w:r>
      <w:r w:rsidR="008C17A4" w:rsidRPr="008C17A4">
        <w:rPr>
          <w:rFonts w:ascii="Times New Roman" w:eastAsia="SimSun" w:hAnsi="Times New Roman" w:cs="Times New Roman"/>
          <w:kern w:val="0"/>
          <w:sz w:val="24"/>
          <w:szCs w:val="24"/>
          <w:lang w:eastAsia="zh-CN"/>
          <w14:ligatures w14:val="none"/>
        </w:rPr>
        <w:t xml:space="preserve">m – e </w:t>
      </w:r>
      <w:r w:rsidR="008C17A4" w:rsidRPr="008C17A4">
        <w:rPr>
          <w:rFonts w:ascii="Times New Roman" w:eastAsia="SimSun" w:hAnsi="Times New Roman" w:cs="Times New Roman"/>
          <w:kern w:val="0"/>
          <w:sz w:val="24"/>
          <w:szCs w:val="24"/>
          <w:lang w:val="bg-BG" w:eastAsia="zh-CN"/>
          <w14:ligatures w14:val="none"/>
        </w:rPr>
        <w:t>параметър на порядък, който става на нула при повишаване на температурата до критичната.</w:t>
      </w:r>
      <w:r w:rsidR="008C17A4" w:rsidRPr="008C17A4">
        <w:rPr>
          <w:rFonts w:ascii="Times New Roman" w:eastAsia="SimSun" w:hAnsi="Times New Roman" w:cs="Times New Roman"/>
          <w:kern w:val="0"/>
          <w:sz w:val="24"/>
          <w:szCs w:val="24"/>
          <w:lang w:eastAsia="zh-CN"/>
          <w14:ligatures w14:val="none"/>
        </w:rPr>
        <w:t xml:space="preserve"> </w:t>
      </w:r>
      <w:r w:rsidR="008C17A4" w:rsidRPr="008C17A4">
        <w:rPr>
          <w:rFonts w:ascii="Times New Roman" w:eastAsia="SimSun" w:hAnsi="Times New Roman" w:cs="Times New Roman"/>
          <w:kern w:val="0"/>
          <w:sz w:val="24"/>
          <w:szCs w:val="24"/>
          <w:lang w:val="bg-BG" w:eastAsia="zh-CN"/>
          <w14:ligatures w14:val="none"/>
        </w:rPr>
        <w:t>Между тези две „долини“ в пространството на състоянията на макроскопическата система има безкрайна бариера на свободната енергия и затова след понижаване на температурата под Т</w:t>
      </w:r>
      <w:r w:rsidR="008C17A4" w:rsidRPr="008C17A4">
        <w:rPr>
          <w:rFonts w:ascii="Times New Roman" w:eastAsia="SimSun" w:hAnsi="Times New Roman" w:cs="Times New Roman"/>
          <w:kern w:val="0"/>
          <w:sz w:val="24"/>
          <w:szCs w:val="24"/>
          <w:vertAlign w:val="subscript"/>
          <w:lang w:val="bg-BG" w:eastAsia="zh-CN"/>
          <w14:ligatures w14:val="none"/>
        </w:rPr>
        <w:t>с</w:t>
      </w:r>
      <w:r w:rsidR="008C17A4" w:rsidRPr="008C17A4">
        <w:rPr>
          <w:rFonts w:ascii="Times New Roman" w:eastAsia="SimSun" w:hAnsi="Times New Roman" w:cs="Times New Roman"/>
          <w:kern w:val="0"/>
          <w:sz w:val="24"/>
          <w:szCs w:val="24"/>
          <w:lang w:val="bg-BG" w:eastAsia="zh-CN"/>
          <w14:ligatures w14:val="none"/>
        </w:rPr>
        <w:t xml:space="preserve"> и системата се оказала в една от тези долини тя </w:t>
      </w:r>
      <w:r w:rsidR="008C17A4" w:rsidRPr="008C17A4">
        <w:rPr>
          <w:rFonts w:ascii="Times New Roman" w:eastAsia="SimSun" w:hAnsi="Times New Roman" w:cs="Times New Roman"/>
          <w:i/>
          <w:iCs/>
          <w:kern w:val="0"/>
          <w:sz w:val="24"/>
          <w:szCs w:val="24"/>
          <w:lang w:val="bg-BG" w:eastAsia="zh-CN"/>
          <w14:ligatures w14:val="none"/>
        </w:rPr>
        <w:t xml:space="preserve">не може </w:t>
      </w:r>
      <w:r w:rsidR="008C17A4" w:rsidRPr="008C17A4">
        <w:rPr>
          <w:rFonts w:ascii="Times New Roman" w:eastAsia="SimSun" w:hAnsi="Times New Roman" w:cs="Times New Roman"/>
          <w:kern w:val="0"/>
          <w:sz w:val="24"/>
          <w:szCs w:val="24"/>
          <w:lang w:val="bg-BG" w:eastAsia="zh-CN"/>
          <w14:ligatures w14:val="none"/>
        </w:rPr>
        <w:t xml:space="preserve">да отиде в другата „долина“ за никакво крайно време. При продължаващо понижение на температурата никакво друго спонтанно нарушение на </w:t>
      </w:r>
      <w:r w:rsidR="008C17A4" w:rsidRPr="008C17A4">
        <w:rPr>
          <w:rFonts w:ascii="Times New Roman" w:eastAsia="SimSun" w:hAnsi="Times New Roman" w:cs="Times New Roman"/>
          <w:kern w:val="0"/>
          <w:sz w:val="24"/>
          <w:szCs w:val="24"/>
          <w:lang w:val="bg-BG" w:eastAsia="zh-CN"/>
          <w14:ligatures w14:val="none"/>
        </w:rPr>
        <w:lastRenderedPageBreak/>
        <w:t>симетрията в обикновения феромагнетик не става.</w:t>
      </w:r>
      <w:r w:rsidR="008C17A4" w:rsidRPr="008C17A4">
        <w:rPr>
          <w:rFonts w:ascii="Times New Roman" w:eastAsia="SimSun" w:hAnsi="Times New Roman" w:cs="Times New Roman"/>
          <w:kern w:val="0"/>
          <w:sz w:val="24"/>
          <w:szCs w:val="24"/>
          <w:lang w:eastAsia="zh-CN"/>
          <w14:ligatures w14:val="none"/>
        </w:rPr>
        <w:t xml:space="preserve"> </w:t>
      </w:r>
      <w:r w:rsidR="008C17A4" w:rsidRPr="008C17A4">
        <w:rPr>
          <w:rFonts w:ascii="Times New Roman" w:eastAsia="SimSun" w:hAnsi="Times New Roman" w:cs="Times New Roman"/>
          <w:kern w:val="0"/>
          <w:sz w:val="24"/>
          <w:szCs w:val="24"/>
          <w:lang w:val="bg-BG" w:eastAsia="zh-CN"/>
          <w14:ligatures w14:val="none"/>
        </w:rPr>
        <w:t>При спин-стъклото също има критична температура Т</w:t>
      </w:r>
      <w:r w:rsidR="008C17A4" w:rsidRPr="008C17A4">
        <w:rPr>
          <w:rFonts w:ascii="Times New Roman" w:eastAsia="SimSun" w:hAnsi="Times New Roman" w:cs="Times New Roman"/>
          <w:kern w:val="0"/>
          <w:sz w:val="24"/>
          <w:szCs w:val="24"/>
          <w:vertAlign w:val="subscript"/>
          <w:lang w:val="bg-BG" w:eastAsia="zh-CN"/>
          <w14:ligatures w14:val="none"/>
        </w:rPr>
        <w:t>с</w:t>
      </w:r>
      <w:r w:rsidR="008C17A4" w:rsidRPr="008C17A4">
        <w:rPr>
          <w:rFonts w:ascii="Times New Roman" w:eastAsia="SimSun" w:hAnsi="Times New Roman" w:cs="Times New Roman"/>
          <w:kern w:val="0"/>
          <w:sz w:val="24"/>
          <w:szCs w:val="24"/>
          <w:lang w:val="bg-BG" w:eastAsia="zh-CN"/>
          <w14:ligatures w14:val="none"/>
        </w:rPr>
        <w:t xml:space="preserve"> , над която то съществува в прамагнитно състояние. При понижаване на температурата под Т</w:t>
      </w:r>
      <w:r w:rsidR="008C17A4" w:rsidRPr="008C17A4">
        <w:rPr>
          <w:rFonts w:ascii="Times New Roman" w:eastAsia="SimSun" w:hAnsi="Times New Roman" w:cs="Times New Roman"/>
          <w:kern w:val="0"/>
          <w:sz w:val="24"/>
          <w:szCs w:val="24"/>
          <w:vertAlign w:val="subscript"/>
          <w:lang w:val="bg-BG" w:eastAsia="zh-CN"/>
          <w14:ligatures w14:val="none"/>
        </w:rPr>
        <w:t>с</w:t>
      </w:r>
      <w:r w:rsidR="008C17A4" w:rsidRPr="008C17A4">
        <w:rPr>
          <w:rFonts w:ascii="Times New Roman" w:eastAsia="SimSun" w:hAnsi="Times New Roman" w:cs="Times New Roman"/>
          <w:kern w:val="0"/>
          <w:sz w:val="24"/>
          <w:szCs w:val="24"/>
          <w:lang w:val="bg-BG" w:eastAsia="zh-CN"/>
          <w14:ligatures w14:val="none"/>
        </w:rPr>
        <w:t xml:space="preserve"> също се извършва фазов преход, но фазовото пространство вече не се разделя на две „долини“ както при феромагнетика, а на много „долини“ (за макроскопическа система тези „долини“ са безкрайно много), разделени с безкрайно големи бариери свободна енергия.</w:t>
      </w:r>
      <w:r w:rsidR="008C17A4" w:rsidRPr="008C17A4">
        <w:rPr>
          <w:rFonts w:ascii="Times New Roman" w:eastAsia="SimSun" w:hAnsi="Times New Roman" w:cs="Times New Roman"/>
          <w:kern w:val="0"/>
          <w:sz w:val="24"/>
          <w:szCs w:val="24"/>
          <w:lang w:eastAsia="zh-CN"/>
          <w14:ligatures w14:val="none"/>
        </w:rPr>
        <w:t xml:space="preserve"> </w:t>
      </w:r>
      <w:r w:rsidR="008C17A4" w:rsidRPr="008C17A4">
        <w:rPr>
          <w:rFonts w:ascii="Times New Roman" w:eastAsia="SimSun" w:hAnsi="Times New Roman" w:cs="Times New Roman"/>
          <w:kern w:val="0"/>
          <w:sz w:val="24"/>
          <w:szCs w:val="24"/>
          <w:lang w:val="bg-BG" w:eastAsia="zh-CN"/>
          <w14:ligatures w14:val="none"/>
        </w:rPr>
        <w:t>Веднага след като температурата падне под Т</w:t>
      </w:r>
      <w:r w:rsidR="008C17A4" w:rsidRPr="008C17A4">
        <w:rPr>
          <w:rFonts w:ascii="Times New Roman" w:eastAsia="SimSun" w:hAnsi="Times New Roman" w:cs="Times New Roman"/>
          <w:kern w:val="0"/>
          <w:sz w:val="24"/>
          <w:szCs w:val="24"/>
          <w:vertAlign w:val="subscript"/>
          <w:lang w:val="bg-BG" w:eastAsia="zh-CN"/>
          <w14:ligatures w14:val="none"/>
        </w:rPr>
        <w:t>с</w:t>
      </w:r>
      <w:r w:rsidR="008C17A4" w:rsidRPr="008C17A4">
        <w:rPr>
          <w:rFonts w:ascii="Times New Roman" w:eastAsia="SimSun" w:hAnsi="Times New Roman" w:cs="Times New Roman"/>
          <w:kern w:val="0"/>
          <w:sz w:val="24"/>
          <w:szCs w:val="24"/>
          <w:lang w:val="bg-BG" w:eastAsia="zh-CN"/>
          <w14:ligatures w14:val="none"/>
        </w:rPr>
        <w:t xml:space="preserve"> , при</w:t>
      </w:r>
    </w:p>
    <w:p w14:paraId="5E76FF9A" w14:textId="77777777" w:rsidR="008C17A4" w:rsidRPr="008C17A4" w:rsidRDefault="008C17A4" w:rsidP="008C17A4">
      <w:pPr>
        <w:ind w:firstLine="720"/>
        <w:rPr>
          <w:rFonts w:ascii="Times New Roman" w:eastAsia="SimSun" w:hAnsi="Times New Roman" w:cs="Times New Roman"/>
          <w:kern w:val="0"/>
          <w:sz w:val="24"/>
          <w:szCs w:val="24"/>
          <w:lang w:val="bg-BG" w:eastAsia="zh-CN"/>
          <w14:ligatures w14:val="none"/>
        </w:rPr>
      </w:pPr>
      <w:r w:rsidRPr="008C17A4">
        <w:rPr>
          <w:rFonts w:ascii="Times New Roman" w:eastAsia="SimSun" w:hAnsi="Times New Roman" w:cs="Times New Roman"/>
          <w:kern w:val="0"/>
          <w:sz w:val="24"/>
          <w:szCs w:val="24"/>
          <w:lang w:val="bg-BG" w:eastAsia="zh-CN"/>
          <w14:ligatures w14:val="none"/>
        </w:rPr>
        <w:t>Т = Т</w:t>
      </w:r>
      <w:r w:rsidRPr="008C17A4">
        <w:rPr>
          <w:rFonts w:ascii="Times New Roman" w:eastAsia="SimSun" w:hAnsi="Times New Roman" w:cs="Times New Roman"/>
          <w:kern w:val="0"/>
          <w:sz w:val="24"/>
          <w:szCs w:val="24"/>
          <w:vertAlign w:val="subscript"/>
          <w:lang w:val="bg-BG" w:eastAsia="zh-CN"/>
          <w14:ligatures w14:val="none"/>
        </w:rPr>
        <w:t>с</w:t>
      </w:r>
      <w:r w:rsidRPr="008C17A4">
        <w:rPr>
          <w:rFonts w:ascii="Times New Roman" w:eastAsia="SimSun" w:hAnsi="Times New Roman" w:cs="Times New Roman"/>
          <w:kern w:val="0"/>
          <w:sz w:val="24"/>
          <w:szCs w:val="24"/>
          <w:lang w:val="bg-BG" w:eastAsia="zh-CN"/>
          <w14:ligatures w14:val="none"/>
        </w:rPr>
        <w:t xml:space="preserve"> – δТ , (като се има предвид, че процесът е непрекъснат!)</w:t>
      </w:r>
    </w:p>
    <w:p w14:paraId="19BDDA59" w14:textId="020E78D7" w:rsidR="008C17A4" w:rsidRPr="008C17A4" w:rsidRDefault="008C17A4" w:rsidP="008C17A4">
      <w:pPr>
        <w:rPr>
          <w:rFonts w:ascii="Times New Roman" w:eastAsia="SimSun" w:hAnsi="Times New Roman" w:cs="Times New Roman"/>
          <w:kern w:val="0"/>
          <w:sz w:val="24"/>
          <w:szCs w:val="24"/>
          <w:lang w:val="bg-BG" w:eastAsia="zh-CN"/>
          <w14:ligatures w14:val="none"/>
        </w:rPr>
      </w:pPr>
      <w:r w:rsidRPr="008C17A4">
        <w:rPr>
          <w:rFonts w:ascii="Times New Roman" w:eastAsia="SimSun" w:hAnsi="Times New Roman" w:cs="Times New Roman"/>
          <w:kern w:val="0"/>
          <w:sz w:val="24"/>
          <w:szCs w:val="24"/>
          <w:lang w:val="bg-BG" w:eastAsia="zh-CN"/>
          <w14:ligatures w14:val="none"/>
        </w:rPr>
        <w:t xml:space="preserve">всяка „долина“ се характеризира с ненулеви термодинамически средни </w:t>
      </w:r>
      <m:oMath>
        <m:sSub>
          <m:sSubPr>
            <m:ctrlPr>
              <w:rPr>
                <w:rFonts w:ascii="Cambria Math" w:eastAsia="SimSun" w:hAnsi="Cambria Math" w:cs="Times New Roman"/>
                <w:i/>
                <w:kern w:val="0"/>
                <w:sz w:val="24"/>
                <w:szCs w:val="24"/>
                <w:lang w:val="bg-BG" w:eastAsia="zh-CN"/>
                <w14:ligatures w14:val="none"/>
              </w:rPr>
            </m:ctrlPr>
          </m:sSubPr>
          <m:e>
            <m:d>
              <m:dPr>
                <m:begChr m:val="〈"/>
                <m:endChr m:val="〉"/>
                <m:ctrlPr>
                  <w:rPr>
                    <w:rFonts w:ascii="Cambria Math" w:eastAsia="SimSun" w:hAnsi="Cambria Math" w:cs="Times New Roman"/>
                    <w:i/>
                    <w:kern w:val="0"/>
                    <w:sz w:val="24"/>
                    <w:szCs w:val="24"/>
                    <w:lang w:val="bg-BG" w:eastAsia="zh-CN"/>
                    <w14:ligatures w14:val="none"/>
                  </w:rPr>
                </m:ctrlPr>
              </m:dPr>
              <m:e>
                <m:sSub>
                  <m:sSubPr>
                    <m:ctrlPr>
                      <w:rPr>
                        <w:rFonts w:ascii="Cambria Math" w:eastAsia="SimSun" w:hAnsi="Cambria Math" w:cs="Times New Roman"/>
                        <w:i/>
                        <w:kern w:val="0"/>
                        <w:sz w:val="24"/>
                        <w:szCs w:val="24"/>
                        <w:lang w:val="bg-BG" w:eastAsia="zh-CN"/>
                        <w14:ligatures w14:val="none"/>
                      </w:rPr>
                    </m:ctrlPr>
                  </m:sSubPr>
                  <m:e>
                    <m:r>
                      <w:rPr>
                        <w:rFonts w:ascii="Cambria Math" w:eastAsia="SimSun" w:hAnsi="Cambria Math" w:cs="Times New Roman"/>
                        <w:kern w:val="0"/>
                        <w:sz w:val="24"/>
                        <w:szCs w:val="24"/>
                        <w:lang w:val="bg-BG" w:eastAsia="zh-CN"/>
                        <w14:ligatures w14:val="none"/>
                      </w:rPr>
                      <m:t>σ</m:t>
                    </m:r>
                  </m:e>
                  <m:sub>
                    <m:r>
                      <w:rPr>
                        <w:rFonts w:ascii="Cambria Math" w:eastAsia="SimSun" w:hAnsi="Cambria Math" w:cs="Times New Roman"/>
                        <w:kern w:val="0"/>
                        <w:sz w:val="24"/>
                        <w:szCs w:val="24"/>
                        <w:lang w:val="bg-BG" w:eastAsia="zh-CN"/>
                        <w14:ligatures w14:val="none"/>
                      </w:rPr>
                      <m:t>i</m:t>
                    </m:r>
                  </m:sub>
                </m:sSub>
              </m:e>
            </m:d>
          </m:e>
          <m:sub>
            <m:r>
              <w:rPr>
                <w:rFonts w:ascii="Cambria Math" w:eastAsia="SimSun" w:hAnsi="Cambria Math" w:cs="Times New Roman"/>
                <w:kern w:val="0"/>
                <w:sz w:val="24"/>
                <w:szCs w:val="24"/>
                <w:lang w:val="bg-BG" w:eastAsia="zh-CN"/>
                <w14:ligatures w14:val="none"/>
              </w:rPr>
              <m:t>α</m:t>
            </m:r>
          </m:sub>
        </m:sSub>
      </m:oMath>
      <w:r w:rsidRPr="008C17A4">
        <w:rPr>
          <w:rFonts w:ascii="Times New Roman" w:eastAsia="SimSun" w:hAnsi="Times New Roman" w:cs="Times New Roman"/>
          <w:kern w:val="0"/>
          <w:sz w:val="24"/>
          <w:szCs w:val="24"/>
          <w:lang w:val="bg-BG" w:eastAsia="zh-CN"/>
          <w14:ligatures w14:val="none"/>
        </w:rPr>
        <w:t xml:space="preserve">, като α е номера на „долината“ и средната величина е получена за тази долина α. Само тези термодинамически средни „вътре в долината“ имат физически смисъл. Физическият </w:t>
      </w:r>
      <w:r w:rsidRPr="008C17A4">
        <w:rPr>
          <w:rFonts w:ascii="Times New Roman" w:eastAsia="SimSun" w:hAnsi="Times New Roman" w:cs="Times New Roman"/>
          <w:i/>
          <w:iCs/>
          <w:kern w:val="0"/>
          <w:sz w:val="24"/>
          <w:szCs w:val="24"/>
          <w:lang w:val="bg-BG" w:eastAsia="zh-CN"/>
          <w14:ligatures w14:val="none"/>
        </w:rPr>
        <w:t>параметър на порядък</w:t>
      </w:r>
      <w:r w:rsidRPr="008C17A4">
        <w:rPr>
          <w:rFonts w:ascii="Times New Roman" w:eastAsia="SimSun" w:hAnsi="Times New Roman" w:cs="Times New Roman"/>
          <w:kern w:val="0"/>
          <w:sz w:val="24"/>
          <w:szCs w:val="24"/>
          <w:lang w:val="bg-BG" w:eastAsia="zh-CN"/>
          <w14:ligatures w14:val="none"/>
        </w:rPr>
        <w:t>:</w:t>
      </w:r>
    </w:p>
    <w:p w14:paraId="236E3524" w14:textId="77777777" w:rsidR="008C17A4" w:rsidRPr="008C17A4" w:rsidRDefault="008C17A4" w:rsidP="008C17A4">
      <w:pPr>
        <w:rPr>
          <w:rFonts w:ascii="Times New Roman" w:eastAsia="SimSun" w:hAnsi="Times New Roman" w:cs="Times New Roman"/>
          <w:kern w:val="0"/>
          <w:sz w:val="24"/>
          <w:szCs w:val="24"/>
          <w:lang w:val="bg-BG" w:eastAsia="zh-CN"/>
          <w14:ligatures w14:val="none"/>
        </w:rPr>
      </w:pPr>
      <w:r w:rsidRPr="008C17A4">
        <w:rPr>
          <w:rFonts w:ascii="Times New Roman" w:eastAsia="SimSun" w:hAnsi="Times New Roman" w:cs="Times New Roman"/>
          <w:kern w:val="0"/>
          <w:sz w:val="24"/>
          <w:szCs w:val="24"/>
          <w:lang w:val="bg-BG" w:eastAsia="zh-CN"/>
          <w14:ligatures w14:val="none"/>
        </w:rPr>
        <w:tab/>
      </w:r>
      <w:r w:rsidRPr="008C17A4">
        <w:rPr>
          <w:rFonts w:ascii="Times New Roman" w:eastAsia="SimSun" w:hAnsi="Times New Roman" w:cs="Times New Roman"/>
          <w:kern w:val="0"/>
          <w:sz w:val="24"/>
          <w:szCs w:val="24"/>
          <w:lang w:eastAsia="zh-CN"/>
          <w14:ligatures w14:val="none"/>
        </w:rPr>
        <w:t xml:space="preserve">q = </w:t>
      </w:r>
      <m:oMath>
        <m:f>
          <m:fPr>
            <m:ctrlPr>
              <w:rPr>
                <w:rFonts w:ascii="Cambria Math" w:eastAsia="SimSun" w:hAnsi="Cambria Math" w:cs="Times New Roman"/>
                <w:i/>
                <w:kern w:val="0"/>
                <w:sz w:val="24"/>
                <w:szCs w:val="24"/>
                <w:lang w:eastAsia="zh-CN"/>
                <w14:ligatures w14:val="none"/>
              </w:rPr>
            </m:ctrlPr>
          </m:fPr>
          <m:num>
            <m:r>
              <w:rPr>
                <w:rFonts w:ascii="Cambria Math" w:eastAsia="SimSun" w:hAnsi="Cambria Math" w:cs="Times New Roman"/>
                <w:kern w:val="0"/>
                <w:sz w:val="24"/>
                <w:szCs w:val="24"/>
                <w:lang w:eastAsia="zh-CN"/>
                <w14:ligatures w14:val="none"/>
              </w:rPr>
              <m:t>1</m:t>
            </m:r>
          </m:num>
          <m:den>
            <m:r>
              <w:rPr>
                <w:rFonts w:ascii="Cambria Math" w:eastAsia="SimSun" w:hAnsi="Cambria Math" w:cs="Times New Roman"/>
                <w:kern w:val="0"/>
                <w:sz w:val="24"/>
                <w:szCs w:val="24"/>
                <w:lang w:eastAsia="zh-CN"/>
                <w14:ligatures w14:val="none"/>
              </w:rPr>
              <m:t xml:space="preserve">N </m:t>
            </m:r>
          </m:den>
        </m:f>
      </m:oMath>
      <w:r w:rsidRPr="008C17A4">
        <w:rPr>
          <w:rFonts w:ascii="Times New Roman" w:eastAsia="SimSun" w:hAnsi="Times New Roman" w:cs="Times New Roman"/>
          <w:kern w:val="0"/>
          <w:sz w:val="24"/>
          <w:szCs w:val="24"/>
          <w:lang w:eastAsia="zh-CN"/>
          <w14:ligatures w14:val="none"/>
        </w:rPr>
        <w:t xml:space="preserve"> </w:t>
      </w:r>
      <m:oMath>
        <m:nary>
          <m:naryPr>
            <m:chr m:val="∑"/>
            <m:limLoc m:val="undOvr"/>
            <m:supHide m:val="1"/>
            <m:ctrlPr>
              <w:rPr>
                <w:rFonts w:ascii="Cambria Math" w:eastAsia="SimSun" w:hAnsi="Cambria Math" w:cs="Times New Roman"/>
                <w:i/>
                <w:kern w:val="0"/>
                <w:sz w:val="24"/>
                <w:szCs w:val="24"/>
                <w:lang w:eastAsia="zh-CN"/>
                <w14:ligatures w14:val="none"/>
              </w:rPr>
            </m:ctrlPr>
          </m:naryPr>
          <m:sub>
            <m:r>
              <w:rPr>
                <w:rFonts w:ascii="Cambria Math" w:eastAsia="SimSun" w:hAnsi="Cambria Math" w:cs="Times New Roman"/>
                <w:kern w:val="0"/>
                <w:sz w:val="24"/>
                <w:szCs w:val="24"/>
                <w:lang w:eastAsia="zh-CN"/>
                <w14:ligatures w14:val="none"/>
              </w:rPr>
              <m:t>i</m:t>
            </m:r>
          </m:sub>
          <m:sup/>
          <m:e>
            <m:sSup>
              <m:sSupPr>
                <m:ctrlPr>
                  <w:rPr>
                    <w:rFonts w:ascii="Cambria Math" w:eastAsia="SimSun" w:hAnsi="Cambria Math" w:cs="Times New Roman"/>
                    <w:i/>
                    <w:kern w:val="0"/>
                    <w:sz w:val="24"/>
                    <w:szCs w:val="24"/>
                    <w:lang w:val="bg-BG" w:eastAsia="zh-CN"/>
                    <w14:ligatures w14:val="none"/>
                  </w:rPr>
                </m:ctrlPr>
              </m:sSupPr>
              <m:e>
                <m:d>
                  <m:dPr>
                    <m:ctrlPr>
                      <w:rPr>
                        <w:rFonts w:ascii="Cambria Math" w:eastAsia="SimSun" w:hAnsi="Cambria Math" w:cs="Times New Roman"/>
                        <w:i/>
                        <w:kern w:val="0"/>
                        <w:sz w:val="24"/>
                        <w:szCs w:val="24"/>
                        <w:lang w:val="bg-BG" w:eastAsia="zh-CN"/>
                        <w14:ligatures w14:val="none"/>
                      </w:rPr>
                    </m:ctrlPr>
                  </m:dPr>
                  <m:e>
                    <m:sSub>
                      <m:sSubPr>
                        <m:ctrlPr>
                          <w:rPr>
                            <w:rFonts w:ascii="Cambria Math" w:eastAsia="SimSun" w:hAnsi="Cambria Math" w:cs="Times New Roman"/>
                            <w:i/>
                            <w:kern w:val="0"/>
                            <w:sz w:val="24"/>
                            <w:szCs w:val="24"/>
                            <w:lang w:val="bg-BG" w:eastAsia="zh-CN"/>
                            <w14:ligatures w14:val="none"/>
                          </w:rPr>
                        </m:ctrlPr>
                      </m:sSubPr>
                      <m:e>
                        <m:d>
                          <m:dPr>
                            <m:begChr m:val="〈"/>
                            <m:endChr m:val="〉"/>
                            <m:ctrlPr>
                              <w:rPr>
                                <w:rFonts w:ascii="Cambria Math" w:eastAsia="SimSun" w:hAnsi="Cambria Math" w:cs="Times New Roman"/>
                                <w:i/>
                                <w:kern w:val="0"/>
                                <w:sz w:val="24"/>
                                <w:szCs w:val="24"/>
                                <w:lang w:val="bg-BG" w:eastAsia="zh-CN"/>
                                <w14:ligatures w14:val="none"/>
                              </w:rPr>
                            </m:ctrlPr>
                          </m:dPr>
                          <m:e>
                            <m:sSub>
                              <m:sSubPr>
                                <m:ctrlPr>
                                  <w:rPr>
                                    <w:rFonts w:ascii="Cambria Math" w:eastAsia="SimSun" w:hAnsi="Cambria Math" w:cs="Times New Roman"/>
                                    <w:i/>
                                    <w:kern w:val="0"/>
                                    <w:sz w:val="24"/>
                                    <w:szCs w:val="24"/>
                                    <w:lang w:val="bg-BG" w:eastAsia="zh-CN"/>
                                    <w14:ligatures w14:val="none"/>
                                  </w:rPr>
                                </m:ctrlPr>
                              </m:sSubPr>
                              <m:e>
                                <m:r>
                                  <w:rPr>
                                    <w:rFonts w:ascii="Cambria Math" w:eastAsia="SimSun" w:hAnsi="Cambria Math" w:cs="Times New Roman"/>
                                    <w:kern w:val="0"/>
                                    <w:sz w:val="24"/>
                                    <w:szCs w:val="24"/>
                                    <w:lang w:val="bg-BG" w:eastAsia="zh-CN"/>
                                    <w14:ligatures w14:val="none"/>
                                  </w:rPr>
                                  <m:t>σ</m:t>
                                </m:r>
                              </m:e>
                              <m:sub>
                                <m:r>
                                  <w:rPr>
                                    <w:rFonts w:ascii="Cambria Math" w:eastAsia="SimSun" w:hAnsi="Cambria Math" w:cs="Times New Roman"/>
                                    <w:kern w:val="0"/>
                                    <w:sz w:val="24"/>
                                    <w:szCs w:val="24"/>
                                    <w:lang w:val="bg-BG" w:eastAsia="zh-CN"/>
                                    <w14:ligatures w14:val="none"/>
                                  </w:rPr>
                                  <m:t>i</m:t>
                                </m:r>
                              </m:sub>
                            </m:sSub>
                          </m:e>
                        </m:d>
                      </m:e>
                      <m:sub>
                        <m:r>
                          <w:rPr>
                            <w:rFonts w:ascii="Cambria Math" w:eastAsia="SimSun" w:hAnsi="Cambria Math" w:cs="Times New Roman"/>
                            <w:kern w:val="0"/>
                            <w:sz w:val="24"/>
                            <w:szCs w:val="24"/>
                            <w:lang w:val="bg-BG" w:eastAsia="zh-CN"/>
                            <w14:ligatures w14:val="none"/>
                          </w:rPr>
                          <m:t>α</m:t>
                        </m:r>
                      </m:sub>
                    </m:sSub>
                  </m:e>
                </m:d>
              </m:e>
              <m:sup>
                <m:r>
                  <w:rPr>
                    <w:rFonts w:ascii="Cambria Math" w:eastAsia="SimSun" w:hAnsi="Cambria Math" w:cs="Times New Roman"/>
                    <w:kern w:val="0"/>
                    <w:sz w:val="24"/>
                    <w:szCs w:val="24"/>
                    <w:lang w:val="bg-BG" w:eastAsia="zh-CN"/>
                    <w14:ligatures w14:val="none"/>
                  </w:rPr>
                  <m:t>2</m:t>
                </m:r>
              </m:sup>
            </m:sSup>
          </m:e>
        </m:nary>
      </m:oMath>
      <w:r w:rsidRPr="008C17A4">
        <w:rPr>
          <w:rFonts w:ascii="Times New Roman" w:eastAsia="SimSun" w:hAnsi="Times New Roman" w:cs="Times New Roman"/>
          <w:kern w:val="0"/>
          <w:sz w:val="24"/>
          <w:szCs w:val="24"/>
          <w:lang w:val="bg-BG" w:eastAsia="zh-CN"/>
          <w14:ligatures w14:val="none"/>
        </w:rPr>
        <w:t xml:space="preserve">, </w:t>
      </w:r>
    </w:p>
    <w:p w14:paraId="3A2BA897" w14:textId="4E7A1129" w:rsidR="008C17A4" w:rsidRPr="008C17A4" w:rsidRDefault="008C17A4" w:rsidP="008C17A4">
      <w:pPr>
        <w:rPr>
          <w:rFonts w:ascii="Times New Roman" w:eastAsia="SimSun" w:hAnsi="Times New Roman" w:cs="Times New Roman"/>
          <w:kern w:val="0"/>
          <w:sz w:val="24"/>
          <w:szCs w:val="24"/>
          <w:lang w:eastAsia="zh-CN"/>
          <w14:ligatures w14:val="none"/>
        </w:rPr>
      </w:pPr>
      <w:r w:rsidRPr="008C17A4">
        <w:rPr>
          <w:rFonts w:ascii="Times New Roman" w:eastAsia="SimSun" w:hAnsi="Times New Roman" w:cs="Times New Roman"/>
          <w:kern w:val="0"/>
          <w:sz w:val="24"/>
          <w:szCs w:val="24"/>
          <w:lang w:val="bg-BG" w:eastAsia="zh-CN"/>
          <w14:ligatures w14:val="none"/>
        </w:rPr>
        <w:t>описващ степента на „замръзване“ на спиновете, за всяка „долина“ се оказва еднакъв с всички останали долини, като при Т → Т</w:t>
      </w:r>
      <w:r w:rsidRPr="008C17A4">
        <w:rPr>
          <w:rFonts w:ascii="Times New Roman" w:eastAsia="SimSun" w:hAnsi="Times New Roman" w:cs="Times New Roman"/>
          <w:kern w:val="0"/>
          <w:sz w:val="24"/>
          <w:szCs w:val="24"/>
          <w:vertAlign w:val="subscript"/>
          <w:lang w:val="bg-BG" w:eastAsia="zh-CN"/>
          <w14:ligatures w14:val="none"/>
        </w:rPr>
        <w:t>с</w:t>
      </w:r>
      <w:r w:rsidRPr="008C17A4">
        <w:rPr>
          <w:rFonts w:ascii="Times New Roman" w:eastAsia="SimSun" w:hAnsi="Times New Roman" w:cs="Times New Roman"/>
          <w:kern w:val="0"/>
          <w:sz w:val="24"/>
          <w:szCs w:val="24"/>
          <w:lang w:eastAsia="zh-CN"/>
          <w14:ligatures w14:val="none"/>
        </w:rPr>
        <w:t xml:space="preserve">, q → 0. </w:t>
      </w:r>
      <w:r w:rsidRPr="008C17A4">
        <w:rPr>
          <w:rFonts w:ascii="Times New Roman" w:eastAsia="SimSun" w:hAnsi="Times New Roman" w:cs="Times New Roman"/>
          <w:kern w:val="0"/>
          <w:sz w:val="24"/>
          <w:szCs w:val="24"/>
          <w:lang w:val="bg-BG" w:eastAsia="zh-CN"/>
          <w14:ligatures w14:val="none"/>
        </w:rPr>
        <w:t xml:space="preserve">При следващо понижение на температурата с δТ във </w:t>
      </w:r>
      <w:r w:rsidRPr="008C17A4">
        <w:rPr>
          <w:rFonts w:ascii="Times New Roman" w:eastAsia="SimSun" w:hAnsi="Times New Roman" w:cs="Times New Roman"/>
          <w:i/>
          <w:iCs/>
          <w:kern w:val="0"/>
          <w:sz w:val="24"/>
          <w:szCs w:val="24"/>
          <w:lang w:val="bg-BG" w:eastAsia="zh-CN"/>
          <w14:ligatures w14:val="none"/>
        </w:rPr>
        <w:t>всяка долина</w:t>
      </w:r>
      <w:r w:rsidRPr="008C17A4">
        <w:rPr>
          <w:rFonts w:ascii="Times New Roman" w:eastAsia="SimSun" w:hAnsi="Times New Roman" w:cs="Times New Roman"/>
          <w:kern w:val="0"/>
          <w:sz w:val="24"/>
          <w:szCs w:val="24"/>
          <w:lang w:val="bg-BG" w:eastAsia="zh-CN"/>
          <w14:ligatures w14:val="none"/>
        </w:rPr>
        <w:t xml:space="preserve"> се извършва нов фазов преход, нарушава се локалната за „долината“ симетрия и ергодичността и всяка „долина“ се разпада или раздробява на още много нови „долини“. А тези долини, както вече беше отбелязано са безкрайно за една макроскопическа система. Всяка също е разделена с </w:t>
      </w:r>
      <w:r w:rsidRPr="008C17A4">
        <w:rPr>
          <w:rFonts w:ascii="Times New Roman" w:eastAsia="SimSun" w:hAnsi="Times New Roman" w:cs="Times New Roman"/>
          <w:i/>
          <w:iCs/>
          <w:kern w:val="0"/>
          <w:sz w:val="24"/>
          <w:szCs w:val="24"/>
          <w:lang w:val="bg-BG" w:eastAsia="zh-CN"/>
          <w14:ligatures w14:val="none"/>
        </w:rPr>
        <w:t>безкрайна бариера от свободна енергия</w:t>
      </w:r>
      <w:r w:rsidRPr="008C17A4">
        <w:rPr>
          <w:rFonts w:ascii="Times New Roman" w:eastAsia="SimSun" w:hAnsi="Times New Roman" w:cs="Times New Roman"/>
          <w:kern w:val="0"/>
          <w:sz w:val="24"/>
          <w:szCs w:val="24"/>
          <w:lang w:val="bg-BG" w:eastAsia="zh-CN"/>
          <w14:ligatures w14:val="none"/>
        </w:rPr>
        <w:t xml:space="preserve"> от останалите.</w:t>
      </w:r>
      <w:r w:rsidRPr="008C17A4">
        <w:rPr>
          <w:rFonts w:ascii="Times New Roman" w:eastAsia="SimSun" w:hAnsi="Times New Roman" w:cs="Times New Roman"/>
          <w:kern w:val="0"/>
          <w:sz w:val="24"/>
          <w:szCs w:val="24"/>
          <w:lang w:eastAsia="zh-CN"/>
          <w14:ligatures w14:val="none"/>
        </w:rPr>
        <w:t xml:space="preserve"> </w:t>
      </w:r>
      <w:r w:rsidRPr="008C17A4">
        <w:rPr>
          <w:rFonts w:ascii="Times New Roman" w:eastAsia="SimSun" w:hAnsi="Times New Roman" w:cs="Times New Roman"/>
          <w:kern w:val="0"/>
          <w:sz w:val="24"/>
          <w:szCs w:val="24"/>
          <w:lang w:val="bg-BG" w:eastAsia="zh-CN"/>
          <w14:ligatures w14:val="none"/>
        </w:rPr>
        <w:t xml:space="preserve">Всяка долина се характеризира със свой параметър на порядък, който се увеличава по стойност при падане на температурата. Този процес продължава </w:t>
      </w:r>
      <w:r w:rsidRPr="008C17A4">
        <w:rPr>
          <w:rFonts w:ascii="Times New Roman" w:eastAsia="SimSun" w:hAnsi="Times New Roman" w:cs="Times New Roman"/>
          <w:i/>
          <w:iCs/>
          <w:kern w:val="0"/>
          <w:sz w:val="24"/>
          <w:szCs w:val="24"/>
          <w:lang w:val="bg-BG" w:eastAsia="zh-CN"/>
          <w14:ligatures w14:val="none"/>
        </w:rPr>
        <w:t>плътно и непрекъснато до достигане на абсолютната нула на температурата</w:t>
      </w:r>
      <w:r w:rsidRPr="008C17A4">
        <w:rPr>
          <w:rFonts w:ascii="Times New Roman" w:eastAsia="SimSun" w:hAnsi="Times New Roman" w:cs="Times New Roman"/>
          <w:kern w:val="0"/>
          <w:sz w:val="24"/>
          <w:szCs w:val="24"/>
          <w:lang w:val="bg-BG" w:eastAsia="zh-CN"/>
          <w14:ligatures w14:val="none"/>
        </w:rPr>
        <w:t xml:space="preserve">.Това означава, че </w:t>
      </w:r>
      <w:r w:rsidRPr="008C17A4">
        <w:rPr>
          <w:rFonts w:ascii="Times New Roman" w:eastAsia="SimSun" w:hAnsi="Times New Roman" w:cs="Times New Roman"/>
          <w:bCs/>
          <w:i/>
          <w:iCs/>
          <w:kern w:val="0"/>
          <w:sz w:val="24"/>
          <w:szCs w:val="24"/>
          <w:lang w:val="bg-BG" w:eastAsia="zh-CN"/>
          <w14:ligatures w14:val="none"/>
        </w:rPr>
        <w:t>системата спин-стъкло, при падане на температурата под критичната температура се намира непрекъснато в неравновесен фазов преход</w:t>
      </w:r>
      <w:r w:rsidRPr="008C17A4">
        <w:rPr>
          <w:rFonts w:ascii="Times New Roman" w:eastAsia="SimSun" w:hAnsi="Times New Roman" w:cs="Times New Roman"/>
          <w:bCs/>
          <w:i/>
          <w:iCs/>
          <w:kern w:val="0"/>
          <w:sz w:val="24"/>
          <w:szCs w:val="24"/>
          <w:lang w:eastAsia="zh-CN"/>
          <w14:ligatures w14:val="none"/>
        </w:rPr>
        <w:t>!</w:t>
      </w:r>
      <w:r w:rsidRPr="008C17A4">
        <w:rPr>
          <w:rStyle w:val="FootnoteReference"/>
          <w:rFonts w:ascii="Times New Roman" w:eastAsia="SimSun" w:hAnsi="Times New Roman" w:cs="Times New Roman"/>
          <w:bCs/>
          <w:kern w:val="0"/>
          <w:sz w:val="24"/>
          <w:szCs w:val="24"/>
          <w:lang w:eastAsia="zh-CN"/>
          <w14:ligatures w14:val="none"/>
        </w:rPr>
        <w:footnoteReference w:id="24"/>
      </w:r>
    </w:p>
    <w:p w14:paraId="29710672" w14:textId="77777777" w:rsidR="008C17A4" w:rsidRDefault="008C17A4" w:rsidP="008C17A4">
      <w:pPr>
        <w:ind w:firstLine="720"/>
        <w:rPr>
          <w:rFonts w:ascii="Times New Roman" w:eastAsia="SimSun" w:hAnsi="Times New Roman" w:cs="Times New Roman"/>
          <w:kern w:val="0"/>
          <w:sz w:val="24"/>
          <w:szCs w:val="24"/>
          <w:lang w:val="bg-BG" w:eastAsia="zh-CN"/>
          <w14:ligatures w14:val="none"/>
        </w:rPr>
      </w:pPr>
      <w:r w:rsidRPr="008C17A4">
        <w:rPr>
          <w:rFonts w:ascii="Times New Roman" w:eastAsia="SimSun" w:hAnsi="Times New Roman" w:cs="Times New Roman"/>
          <w:kern w:val="0"/>
          <w:sz w:val="24"/>
          <w:szCs w:val="24"/>
          <w:lang w:val="bg-BG" w:eastAsia="zh-CN"/>
          <w14:ligatures w14:val="none"/>
        </w:rPr>
        <w:t xml:space="preserve">И още една подробност, при температура по-ниска от критичната, вътре във всяка „долина“, съществуват още безкрайно много </w:t>
      </w:r>
      <w:r w:rsidRPr="008C17A4">
        <w:rPr>
          <w:rFonts w:ascii="Times New Roman" w:eastAsia="SimSun" w:hAnsi="Times New Roman" w:cs="Times New Roman"/>
          <w:i/>
          <w:iCs/>
          <w:kern w:val="0"/>
          <w:sz w:val="24"/>
          <w:szCs w:val="24"/>
          <w:lang w:val="bg-BG" w:eastAsia="zh-CN"/>
          <w14:ligatures w14:val="none"/>
        </w:rPr>
        <w:t>метастабилни състояния, разделени от крайни енергитични бариери</w:t>
      </w:r>
      <w:r w:rsidRPr="008C17A4">
        <w:rPr>
          <w:rFonts w:ascii="Times New Roman" w:eastAsia="SimSun" w:hAnsi="Times New Roman" w:cs="Times New Roman"/>
          <w:kern w:val="0"/>
          <w:sz w:val="24"/>
          <w:szCs w:val="24"/>
          <w:lang w:val="bg-BG" w:eastAsia="zh-CN"/>
          <w14:ligatures w14:val="none"/>
        </w:rPr>
        <w:t>. Вътре в „долината“ съществуват бариери с най-различна стойност и се простират до безкрайност, което води до това, че в същност до термодинамическо равновесие във всяка от „долините“ никога не може да се достигне за каквото и да било крайно време.</w:t>
      </w:r>
    </w:p>
    <w:p w14:paraId="6E442595" w14:textId="17E6D916" w:rsidR="008C17A4" w:rsidRDefault="008C17A4" w:rsidP="008C17A4">
      <w:pPr>
        <w:ind w:firstLine="720"/>
        <w:jc w:val="center"/>
        <w:rPr>
          <w:rFonts w:ascii="Times New Roman" w:eastAsia="SimSun" w:hAnsi="Times New Roman" w:cs="Times New Roman"/>
          <w:kern w:val="0"/>
          <w:sz w:val="24"/>
          <w:szCs w:val="24"/>
          <w:lang w:val="bg-BG" w:eastAsia="zh-CN"/>
          <w14:ligatures w14:val="none"/>
        </w:rPr>
      </w:pPr>
      <w:r>
        <w:rPr>
          <w:rFonts w:ascii="Times New Roman" w:eastAsia="SimSun" w:hAnsi="Times New Roman" w:cs="Times New Roman"/>
          <w:noProof/>
          <w:kern w:val="0"/>
          <w:sz w:val="24"/>
          <w:szCs w:val="24"/>
          <w:lang w:val="bg-BG" w:eastAsia="zh-CN"/>
          <w14:ligatures w14:val="none"/>
        </w:rPr>
        <w:lastRenderedPageBreak/>
        <w:drawing>
          <wp:inline distT="0" distB="0" distL="0" distR="0" wp14:anchorId="45B0706D" wp14:editId="274A82A1">
            <wp:extent cx="2235200" cy="1337011"/>
            <wp:effectExtent l="0" t="0" r="0" b="0"/>
            <wp:docPr id="2544687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42929" cy="1341634"/>
                    </a:xfrm>
                    <a:prstGeom prst="rect">
                      <a:avLst/>
                    </a:prstGeom>
                    <a:noFill/>
                  </pic:spPr>
                </pic:pic>
              </a:graphicData>
            </a:graphic>
          </wp:inline>
        </w:drawing>
      </w:r>
    </w:p>
    <w:p w14:paraId="6B1AFBCC" w14:textId="2F92E93E" w:rsidR="008C17A4" w:rsidRDefault="008C17A4" w:rsidP="008C17A4">
      <w:pPr>
        <w:ind w:firstLine="720"/>
        <w:jc w:val="center"/>
        <w:rPr>
          <w:rFonts w:ascii="Times New Roman" w:eastAsia="SimSun" w:hAnsi="Times New Roman" w:cs="Times New Roman"/>
          <w:kern w:val="0"/>
          <w:sz w:val="24"/>
          <w:szCs w:val="24"/>
          <w:lang w:val="bg-BG" w:eastAsia="zh-CN"/>
          <w14:ligatures w14:val="none"/>
        </w:rPr>
      </w:pPr>
      <w:r>
        <w:rPr>
          <w:rFonts w:ascii="Times New Roman" w:eastAsia="SimSun" w:hAnsi="Times New Roman" w:cs="Times New Roman"/>
          <w:kern w:val="0"/>
          <w:sz w:val="24"/>
          <w:szCs w:val="24"/>
          <w:lang w:val="bg-BG" w:eastAsia="zh-CN"/>
          <w14:ligatures w14:val="none"/>
        </w:rPr>
        <w:t>Фиг.№5.</w:t>
      </w:r>
    </w:p>
    <w:p w14:paraId="3CECAA78" w14:textId="77777777" w:rsidR="008C17A4" w:rsidRDefault="008C17A4" w:rsidP="008C17A4">
      <w:pPr>
        <w:ind w:firstLine="720"/>
        <w:jc w:val="center"/>
        <w:rPr>
          <w:rFonts w:ascii="Times New Roman" w:eastAsia="SimSun" w:hAnsi="Times New Roman" w:cs="Times New Roman"/>
          <w:kern w:val="0"/>
          <w:sz w:val="16"/>
          <w:szCs w:val="16"/>
          <w:lang w:val="bg-BG" w:eastAsia="zh-CN"/>
          <w14:ligatures w14:val="none"/>
        </w:rPr>
      </w:pPr>
      <w:r w:rsidRPr="003E0A8F">
        <w:rPr>
          <w:rFonts w:ascii="Times New Roman" w:eastAsia="SimSun" w:hAnsi="Times New Roman" w:cs="Times New Roman"/>
          <w:kern w:val="0"/>
          <w:sz w:val="16"/>
          <w:szCs w:val="16"/>
          <w:lang w:val="bg-BG" w:eastAsia="zh-CN"/>
          <w14:ligatures w14:val="none"/>
        </w:rPr>
        <w:t>Поведението на релефа на свободната енергия при понижение на температурата!</w:t>
      </w:r>
    </w:p>
    <w:p w14:paraId="66AF587D" w14:textId="77777777" w:rsidR="008C17A4" w:rsidRDefault="008C17A4" w:rsidP="008C17A4">
      <w:pPr>
        <w:ind w:firstLine="720"/>
        <w:rPr>
          <w:rFonts w:ascii="Times New Roman" w:eastAsia="SimSun" w:hAnsi="Times New Roman" w:cs="Times New Roman"/>
          <w:kern w:val="0"/>
          <w:sz w:val="24"/>
          <w:szCs w:val="24"/>
          <w:lang w:eastAsia="zh-CN"/>
          <w14:ligatures w14:val="none"/>
        </w:rPr>
      </w:pPr>
      <w:r w:rsidRPr="008C17A4">
        <w:rPr>
          <w:rFonts w:ascii="Times New Roman" w:eastAsia="SimSun" w:hAnsi="Times New Roman" w:cs="Times New Roman"/>
          <w:kern w:val="0"/>
          <w:sz w:val="24"/>
          <w:szCs w:val="24"/>
          <w:lang w:val="bg-BG" w:eastAsia="zh-CN"/>
          <w14:ligatures w14:val="none"/>
        </w:rPr>
        <w:t xml:space="preserve">Естествено, възниква въпросът – как да се определи параметъра на порядък, който да отрази фазовия преход на спин-стъклото!? </w:t>
      </w:r>
    </w:p>
    <w:p w14:paraId="48C241AC" w14:textId="77777777" w:rsidR="00033AEC" w:rsidRPr="00033AEC" w:rsidRDefault="00033AEC" w:rsidP="00033AEC">
      <w:pPr>
        <w:ind w:firstLine="720"/>
        <w:rPr>
          <w:rFonts w:ascii="Times New Roman" w:eastAsia="SimSun" w:hAnsi="Times New Roman" w:cs="Times New Roman"/>
          <w:kern w:val="0"/>
          <w:sz w:val="24"/>
          <w:szCs w:val="24"/>
          <w:lang w:val="bg-BG" w:eastAsia="zh-CN"/>
          <w14:ligatures w14:val="none"/>
        </w:rPr>
      </w:pPr>
      <w:r w:rsidRPr="00033AEC">
        <w:rPr>
          <w:rFonts w:ascii="Times New Roman" w:eastAsia="SimSun" w:hAnsi="Times New Roman" w:cs="Times New Roman"/>
          <w:kern w:val="0"/>
          <w:sz w:val="24"/>
          <w:szCs w:val="24"/>
          <w:lang w:val="bg-BG" w:eastAsia="zh-CN"/>
          <w14:ligatures w14:val="none"/>
        </w:rPr>
        <w:t xml:space="preserve">Въведеният по-горе параметър на порядък е за опредена „долина“ и не съдържа никаква информация за другите „долини“, нито за разположението им във фазовото пространство. Но ето каква хитрост са измислили авторите работещи в областта! </w:t>
      </w:r>
    </w:p>
    <w:p w14:paraId="5F5E3621" w14:textId="77777777" w:rsidR="00033AEC" w:rsidRPr="00033AEC" w:rsidRDefault="00033AEC" w:rsidP="00033AEC">
      <w:pPr>
        <w:ind w:firstLine="720"/>
        <w:rPr>
          <w:rFonts w:ascii="Times New Roman" w:eastAsia="SimSun" w:hAnsi="Times New Roman" w:cs="Times New Roman"/>
          <w:kern w:val="0"/>
          <w:sz w:val="24"/>
          <w:szCs w:val="24"/>
          <w:lang w:val="bg-BG" w:eastAsia="zh-CN"/>
          <w14:ligatures w14:val="none"/>
        </w:rPr>
      </w:pPr>
      <w:r w:rsidRPr="00033AEC">
        <w:rPr>
          <w:rFonts w:ascii="Times New Roman" w:eastAsia="SimSun" w:hAnsi="Times New Roman" w:cs="Times New Roman"/>
          <w:kern w:val="0"/>
          <w:sz w:val="24"/>
          <w:szCs w:val="24"/>
          <w:lang w:val="bg-BG" w:eastAsia="zh-CN"/>
          <w14:ligatures w14:val="none"/>
        </w:rPr>
        <w:t xml:space="preserve">Допуска се, че се провеждат серия мислени експерименти. При определена температура по-ниска от критичната, започвайки всеки път от ново спиново състояние ще оставяме системата да релаксира максимално близо до равновесно състояние. При всеки такъв експеримент системата ще „засяда“ някъде и средната намагнитеност ще бъде </w:t>
      </w:r>
      <m:oMath>
        <m:sSub>
          <m:sSubPr>
            <m:ctrlPr>
              <w:rPr>
                <w:rFonts w:ascii="Cambria Math" w:eastAsia="SimSun" w:hAnsi="Cambria Math" w:cs="Times New Roman"/>
                <w:i/>
                <w:kern w:val="0"/>
                <w:sz w:val="24"/>
                <w:szCs w:val="24"/>
                <w:lang w:val="bg-BG" w:eastAsia="zh-CN"/>
                <w14:ligatures w14:val="none"/>
              </w:rPr>
            </m:ctrlPr>
          </m:sSubPr>
          <m:e>
            <m:d>
              <m:dPr>
                <m:begChr m:val="〈"/>
                <m:endChr m:val="〉"/>
                <m:ctrlPr>
                  <w:rPr>
                    <w:rFonts w:ascii="Cambria Math" w:eastAsia="SimSun" w:hAnsi="Cambria Math" w:cs="Times New Roman"/>
                    <w:i/>
                    <w:kern w:val="0"/>
                    <w:sz w:val="24"/>
                    <w:szCs w:val="24"/>
                    <w:lang w:val="bg-BG" w:eastAsia="zh-CN"/>
                    <w14:ligatures w14:val="none"/>
                  </w:rPr>
                </m:ctrlPr>
              </m:dPr>
              <m:e>
                <m:sSub>
                  <m:sSubPr>
                    <m:ctrlPr>
                      <w:rPr>
                        <w:rFonts w:ascii="Cambria Math" w:eastAsia="SimSun" w:hAnsi="Cambria Math" w:cs="Times New Roman"/>
                        <w:i/>
                        <w:kern w:val="0"/>
                        <w:sz w:val="24"/>
                        <w:szCs w:val="24"/>
                        <w:lang w:val="bg-BG" w:eastAsia="zh-CN"/>
                        <w14:ligatures w14:val="none"/>
                      </w:rPr>
                    </m:ctrlPr>
                  </m:sSubPr>
                  <m:e>
                    <m:r>
                      <w:rPr>
                        <w:rFonts w:ascii="Cambria Math" w:eastAsia="SimSun" w:hAnsi="Cambria Math" w:cs="Times New Roman"/>
                        <w:kern w:val="0"/>
                        <w:sz w:val="24"/>
                        <w:szCs w:val="24"/>
                        <w:lang w:val="bg-BG" w:eastAsia="zh-CN"/>
                        <w14:ligatures w14:val="none"/>
                      </w:rPr>
                      <m:t>σ</m:t>
                    </m:r>
                  </m:e>
                  <m:sub>
                    <m:r>
                      <w:rPr>
                        <w:rFonts w:ascii="Cambria Math" w:eastAsia="SimSun" w:hAnsi="Cambria Math" w:cs="Times New Roman"/>
                        <w:kern w:val="0"/>
                        <w:sz w:val="24"/>
                        <w:szCs w:val="24"/>
                        <w:lang w:val="bg-BG" w:eastAsia="zh-CN"/>
                        <w14:ligatures w14:val="none"/>
                      </w:rPr>
                      <m:t>i</m:t>
                    </m:r>
                  </m:sub>
                </m:sSub>
              </m:e>
            </m:d>
          </m:e>
          <m:sub>
            <m:r>
              <w:rPr>
                <w:rFonts w:ascii="Cambria Math" w:eastAsia="SimSun" w:hAnsi="Cambria Math" w:cs="Times New Roman"/>
                <w:kern w:val="0"/>
                <w:sz w:val="24"/>
                <w:szCs w:val="24"/>
                <w:lang w:val="bg-BG" w:eastAsia="zh-CN"/>
                <w14:ligatures w14:val="none"/>
              </w:rPr>
              <m:t>α</m:t>
            </m:r>
          </m:sub>
        </m:sSub>
      </m:oMath>
      <w:r w:rsidRPr="00033AEC">
        <w:rPr>
          <w:rFonts w:ascii="Times New Roman" w:eastAsia="SimSun" w:hAnsi="Times New Roman" w:cs="Times New Roman"/>
          <w:kern w:val="0"/>
          <w:sz w:val="24"/>
          <w:szCs w:val="24"/>
          <w:lang w:val="bg-BG" w:eastAsia="zh-CN"/>
          <w14:ligatures w14:val="none"/>
        </w:rPr>
        <w:t xml:space="preserve">, като α ще означава номера на експеримента. Състоянията на различните „долини“ ще се различават и ще бъдат огромен брой, освен това „равновесно състояние“ в този случай е твърде условно, тъй като равновесно състояние в „долините“ никога не настъпва, а в същност се приема, че намагнитеността доста бързо се установява на определено числено значение. Нека бъдат проведени колкото може по-голям брой подобни експерименти! След това да въведем величина, която описва </w:t>
      </w:r>
      <w:r w:rsidRPr="00033AEC">
        <w:rPr>
          <w:rFonts w:ascii="Times New Roman" w:eastAsia="SimSun" w:hAnsi="Times New Roman" w:cs="Times New Roman"/>
          <w:i/>
          <w:iCs/>
          <w:kern w:val="0"/>
          <w:sz w:val="24"/>
          <w:szCs w:val="24"/>
          <w:lang w:val="bg-BG" w:eastAsia="zh-CN"/>
          <w14:ligatures w14:val="none"/>
        </w:rPr>
        <w:t>припокриването</w:t>
      </w:r>
      <w:r w:rsidRPr="00033AEC">
        <w:rPr>
          <w:rFonts w:ascii="Times New Roman" w:eastAsia="SimSun" w:hAnsi="Times New Roman" w:cs="Times New Roman"/>
          <w:kern w:val="0"/>
          <w:sz w:val="24"/>
          <w:szCs w:val="24"/>
          <w:lang w:val="bg-BG" w:eastAsia="zh-CN"/>
          <w14:ligatures w14:val="none"/>
        </w:rPr>
        <w:t xml:space="preserve"> ( или степента на сходство) на състоянията в различните експерименти:</w:t>
      </w:r>
    </w:p>
    <w:p w14:paraId="3C4F773D" w14:textId="2DD63175" w:rsidR="00033AEC" w:rsidRPr="00033AEC" w:rsidRDefault="00033AEC" w:rsidP="00033AEC">
      <w:pPr>
        <w:rPr>
          <w:rFonts w:ascii="Times New Roman" w:eastAsia="SimSun" w:hAnsi="Times New Roman" w:cs="Times New Roman"/>
          <w:kern w:val="0"/>
          <w:sz w:val="24"/>
          <w:szCs w:val="24"/>
          <w:lang w:val="bg-BG" w:eastAsia="zh-CN"/>
          <w14:ligatures w14:val="none"/>
        </w:rPr>
      </w:pPr>
      <w:r w:rsidRPr="00033AEC">
        <w:rPr>
          <w:noProof/>
          <w:sz w:val="24"/>
          <w:szCs w:val="24"/>
        </w:rPr>
        <w:drawing>
          <wp:inline distT="0" distB="0" distL="0" distR="0" wp14:anchorId="69ED79C3" wp14:editId="56651B3C">
            <wp:extent cx="3499485" cy="360680"/>
            <wp:effectExtent l="0" t="0" r="0" b="0"/>
            <wp:docPr id="19750946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99485" cy="360680"/>
                    </a:xfrm>
                    <a:prstGeom prst="rect">
                      <a:avLst/>
                    </a:prstGeom>
                    <a:noFill/>
                    <a:ln>
                      <a:noFill/>
                    </a:ln>
                  </pic:spPr>
                </pic:pic>
              </a:graphicData>
            </a:graphic>
          </wp:inline>
        </w:drawing>
      </w:r>
      <w:r w:rsidRPr="00033AEC">
        <w:rPr>
          <w:rFonts w:ascii="Times New Roman" w:eastAsia="SimSun" w:hAnsi="Times New Roman" w:cs="Times New Roman"/>
          <w:kern w:val="0"/>
          <w:sz w:val="24"/>
          <w:szCs w:val="24"/>
          <w:lang w:val="bg-BG" w:eastAsia="zh-CN"/>
          <w14:ligatures w14:val="none"/>
        </w:rPr>
        <w:t xml:space="preserve">Като очевидно </w:t>
      </w:r>
      <w:r w:rsidRPr="00033AEC">
        <w:rPr>
          <w:rFonts w:ascii="Times New Roman" w:eastAsia="SimSun" w:hAnsi="Times New Roman" w:cs="Times New Roman"/>
          <w:kern w:val="0"/>
          <w:sz w:val="24"/>
          <w:szCs w:val="24"/>
          <w:lang w:eastAsia="zh-CN"/>
          <w14:ligatures w14:val="none"/>
        </w:rPr>
        <w:t>q</w:t>
      </w:r>
      <w:r w:rsidRPr="00033AEC">
        <w:rPr>
          <w:rFonts w:ascii="Times New Roman" w:eastAsia="SimSun" w:hAnsi="Times New Roman" w:cs="Times New Roman"/>
          <w:kern w:val="0"/>
          <w:sz w:val="24"/>
          <w:szCs w:val="24"/>
          <w:vertAlign w:val="subscript"/>
          <w:lang w:eastAsia="zh-CN"/>
          <w14:ligatures w14:val="none"/>
        </w:rPr>
        <w:t>αβ</w:t>
      </w:r>
      <w:r w:rsidRPr="00033AEC">
        <w:rPr>
          <w:rFonts w:ascii="Times New Roman" w:eastAsia="SimSun" w:hAnsi="Times New Roman" w:cs="Times New Roman"/>
          <w:kern w:val="0"/>
          <w:sz w:val="24"/>
          <w:szCs w:val="24"/>
          <w:vertAlign w:val="subscript"/>
          <w:lang w:val="bg-BG" w:eastAsia="zh-CN"/>
          <w14:ligatures w14:val="none"/>
        </w:rPr>
        <w:t xml:space="preserve"> </w:t>
      </w:r>
      <w:r w:rsidRPr="00033AEC">
        <w:rPr>
          <w:rFonts w:ascii="Times New Roman" w:eastAsia="SimSun" w:hAnsi="Times New Roman" w:cs="Times New Roman"/>
          <w:kern w:val="0"/>
          <w:sz w:val="24"/>
          <w:szCs w:val="24"/>
          <w:lang w:val="bg-BG" w:eastAsia="zh-CN"/>
          <w14:ligatures w14:val="none"/>
        </w:rPr>
        <w:t xml:space="preserve">≤ 1, заради разнообразието, а маскималното значение 1 ще бъде достигнато при съвпадение на резултатите от експеримент α и експеримент β. Ако няма никакво сходство и корелация </w:t>
      </w:r>
      <w:r w:rsidRPr="00033AEC">
        <w:rPr>
          <w:rFonts w:ascii="Times New Roman" w:eastAsia="SimSun" w:hAnsi="Times New Roman" w:cs="Times New Roman"/>
          <w:kern w:val="0"/>
          <w:sz w:val="24"/>
          <w:szCs w:val="24"/>
          <w:lang w:eastAsia="zh-CN"/>
          <w14:ligatures w14:val="none"/>
        </w:rPr>
        <w:t>q</w:t>
      </w:r>
      <w:r w:rsidRPr="00033AEC">
        <w:rPr>
          <w:rFonts w:ascii="Times New Roman" w:eastAsia="SimSun" w:hAnsi="Times New Roman" w:cs="Times New Roman"/>
          <w:kern w:val="0"/>
          <w:sz w:val="24"/>
          <w:szCs w:val="24"/>
          <w:vertAlign w:val="subscript"/>
          <w:lang w:eastAsia="zh-CN"/>
          <w14:ligatures w14:val="none"/>
        </w:rPr>
        <w:t>αβ</w:t>
      </w:r>
      <w:r w:rsidRPr="00033AEC">
        <w:rPr>
          <w:rFonts w:ascii="Times New Roman" w:eastAsia="SimSun" w:hAnsi="Times New Roman" w:cs="Times New Roman"/>
          <w:kern w:val="0"/>
          <w:sz w:val="24"/>
          <w:szCs w:val="24"/>
          <w:lang w:val="bg-BG" w:eastAsia="zh-CN"/>
          <w14:ligatures w14:val="none"/>
        </w:rPr>
        <w:t xml:space="preserve"> = 0; Параметърът </w:t>
      </w:r>
      <w:r w:rsidRPr="00033AEC">
        <w:rPr>
          <w:rFonts w:ascii="Times New Roman" w:eastAsia="SimSun" w:hAnsi="Times New Roman" w:cs="Times New Roman"/>
          <w:kern w:val="0"/>
          <w:sz w:val="24"/>
          <w:szCs w:val="24"/>
          <w:lang w:eastAsia="zh-CN"/>
          <w14:ligatures w14:val="none"/>
        </w:rPr>
        <w:t>q</w:t>
      </w:r>
      <w:r w:rsidRPr="00033AEC">
        <w:rPr>
          <w:rFonts w:ascii="Times New Roman" w:eastAsia="SimSun" w:hAnsi="Times New Roman" w:cs="Times New Roman"/>
          <w:kern w:val="0"/>
          <w:sz w:val="24"/>
          <w:szCs w:val="24"/>
          <w:vertAlign w:val="subscript"/>
          <w:lang w:eastAsia="zh-CN"/>
          <w14:ligatures w14:val="none"/>
        </w:rPr>
        <w:t>αβ</w:t>
      </w:r>
      <w:r w:rsidRPr="00033AEC">
        <w:rPr>
          <w:rFonts w:ascii="Times New Roman" w:eastAsia="SimSun" w:hAnsi="Times New Roman" w:cs="Times New Roman"/>
          <w:kern w:val="0"/>
          <w:sz w:val="24"/>
          <w:szCs w:val="24"/>
          <w:lang w:val="bg-BG" w:eastAsia="zh-CN"/>
          <w14:ligatures w14:val="none"/>
        </w:rPr>
        <w:t xml:space="preserve"> може да служи за нещо като </w:t>
      </w:r>
      <w:r w:rsidRPr="00033AEC">
        <w:rPr>
          <w:rFonts w:ascii="Times New Roman" w:eastAsia="SimSun" w:hAnsi="Times New Roman" w:cs="Times New Roman"/>
          <w:i/>
          <w:iCs/>
          <w:kern w:val="0"/>
          <w:sz w:val="24"/>
          <w:szCs w:val="24"/>
          <w:lang w:val="bg-BG" w:eastAsia="zh-CN"/>
          <w14:ligatures w14:val="none"/>
        </w:rPr>
        <w:t>метрика</w:t>
      </w:r>
      <w:r w:rsidRPr="00033AEC">
        <w:rPr>
          <w:rFonts w:ascii="Times New Roman" w:eastAsia="SimSun" w:hAnsi="Times New Roman" w:cs="Times New Roman"/>
          <w:kern w:val="0"/>
          <w:sz w:val="24"/>
          <w:szCs w:val="24"/>
          <w:lang w:val="bg-BG" w:eastAsia="zh-CN"/>
          <w14:ligatures w14:val="none"/>
        </w:rPr>
        <w:t xml:space="preserve"> в пространството на състоянията и величината обратна на нея </w:t>
      </w:r>
      <m:oMath>
        <m:f>
          <m:fPr>
            <m:ctrlPr>
              <w:rPr>
                <w:rFonts w:ascii="Cambria Math" w:eastAsia="SimSun" w:hAnsi="Cambria Math" w:cs="Times New Roman"/>
                <w:i/>
                <w:kern w:val="0"/>
                <w:sz w:val="24"/>
                <w:szCs w:val="24"/>
                <w:lang w:val="bg-BG" w:eastAsia="zh-CN"/>
                <w14:ligatures w14:val="none"/>
              </w:rPr>
            </m:ctrlPr>
          </m:fPr>
          <m:num>
            <m:r>
              <w:rPr>
                <w:rFonts w:ascii="Cambria Math" w:eastAsia="SimSun" w:hAnsi="Cambria Math" w:cs="Times New Roman"/>
                <w:kern w:val="0"/>
                <w:sz w:val="24"/>
                <w:szCs w:val="24"/>
                <w:lang w:val="bg-BG" w:eastAsia="zh-CN"/>
                <w14:ligatures w14:val="none"/>
              </w:rPr>
              <m:t>1</m:t>
            </m:r>
          </m:num>
          <m:den>
            <m:r>
              <m:rPr>
                <m:sty m:val="p"/>
              </m:rPr>
              <w:rPr>
                <w:rFonts w:ascii="Cambria Math" w:eastAsia="SimSun" w:hAnsi="Cambria Math" w:cs="Times New Roman"/>
                <w:kern w:val="0"/>
                <w:sz w:val="24"/>
                <w:szCs w:val="24"/>
                <w:lang w:eastAsia="zh-CN"/>
                <w14:ligatures w14:val="none"/>
              </w:rPr>
              <m:t>q</m:t>
            </m:r>
            <m:r>
              <m:rPr>
                <m:sty m:val="p"/>
              </m:rPr>
              <w:rPr>
                <w:rFonts w:ascii="Cambria Math" w:eastAsia="SimSun" w:hAnsi="Cambria Math" w:cs="Times New Roman"/>
                <w:kern w:val="0"/>
                <w:sz w:val="24"/>
                <w:szCs w:val="24"/>
                <w:vertAlign w:val="subscript"/>
                <w:lang w:eastAsia="zh-CN"/>
                <w14:ligatures w14:val="none"/>
              </w:rPr>
              <m:t>αβ</m:t>
            </m:r>
          </m:den>
        </m:f>
      </m:oMath>
      <w:r w:rsidRPr="00033AEC">
        <w:rPr>
          <w:rFonts w:ascii="Times New Roman" w:eastAsia="SimSun" w:hAnsi="Times New Roman" w:cs="Times New Roman"/>
          <w:kern w:val="0"/>
          <w:sz w:val="24"/>
          <w:szCs w:val="24"/>
          <w:lang w:val="bg-BG" w:eastAsia="zh-CN"/>
          <w14:ligatures w14:val="none"/>
        </w:rPr>
        <w:t xml:space="preserve"> може да се нарече </w:t>
      </w:r>
      <w:r w:rsidRPr="00033AEC">
        <w:rPr>
          <w:rFonts w:ascii="Times New Roman" w:eastAsia="SimSun" w:hAnsi="Times New Roman" w:cs="Times New Roman"/>
          <w:i/>
          <w:iCs/>
          <w:kern w:val="0"/>
          <w:sz w:val="24"/>
          <w:szCs w:val="24"/>
          <w:lang w:val="bg-BG" w:eastAsia="zh-CN"/>
          <w14:ligatures w14:val="none"/>
        </w:rPr>
        <w:t>„разстояние“</w:t>
      </w:r>
      <w:r w:rsidRPr="00033AEC">
        <w:rPr>
          <w:rFonts w:ascii="Times New Roman" w:eastAsia="SimSun" w:hAnsi="Times New Roman" w:cs="Times New Roman"/>
          <w:kern w:val="0"/>
          <w:sz w:val="24"/>
          <w:szCs w:val="24"/>
          <w:lang w:val="bg-BG" w:eastAsia="zh-CN"/>
          <w14:ligatures w14:val="none"/>
        </w:rPr>
        <w:t xml:space="preserve"> в пространството на състоянията:</w:t>
      </w:r>
    </w:p>
    <w:p w14:paraId="4F9E448A" w14:textId="77777777" w:rsidR="00033AEC" w:rsidRPr="00033AEC" w:rsidRDefault="00033AEC" w:rsidP="00033AEC">
      <w:pPr>
        <w:ind w:firstLine="720"/>
        <w:rPr>
          <w:rFonts w:ascii="Times New Roman" w:eastAsia="SimSun" w:hAnsi="Times New Roman" w:cs="Times New Roman"/>
          <w:kern w:val="0"/>
          <w:sz w:val="24"/>
          <w:szCs w:val="24"/>
          <w:lang w:eastAsia="zh-CN"/>
          <w14:ligatures w14:val="none"/>
        </w:rPr>
      </w:pPr>
      <w:r w:rsidRPr="00033AEC">
        <w:rPr>
          <w:rFonts w:ascii="Times New Roman" w:eastAsia="SimSun" w:hAnsi="Times New Roman" w:cs="Times New Roman"/>
          <w:kern w:val="0"/>
          <w:sz w:val="24"/>
          <w:szCs w:val="24"/>
          <w:lang w:eastAsia="zh-CN"/>
          <w14:ligatures w14:val="none"/>
        </w:rPr>
        <w:t xml:space="preserve">P(q) = </w:t>
      </w:r>
      <m:oMath>
        <m:nary>
          <m:naryPr>
            <m:chr m:val="∑"/>
            <m:limLoc m:val="undOvr"/>
            <m:supHide m:val="1"/>
            <m:ctrlPr>
              <w:rPr>
                <w:rFonts w:ascii="Cambria Math" w:eastAsia="SimSun" w:hAnsi="Cambria Math" w:cs="Times New Roman"/>
                <w:i/>
                <w:kern w:val="0"/>
                <w:sz w:val="24"/>
                <w:szCs w:val="24"/>
                <w:lang w:eastAsia="zh-CN"/>
                <w14:ligatures w14:val="none"/>
              </w:rPr>
            </m:ctrlPr>
          </m:naryPr>
          <m:sub>
            <m:r>
              <w:rPr>
                <w:rFonts w:ascii="Cambria Math" w:eastAsia="SimSun" w:hAnsi="Cambria Math" w:cs="Times New Roman"/>
                <w:kern w:val="0"/>
                <w:sz w:val="24"/>
                <w:szCs w:val="24"/>
                <w:lang w:eastAsia="zh-CN"/>
                <w14:ligatures w14:val="none"/>
              </w:rPr>
              <m:t>α,β</m:t>
            </m:r>
          </m:sub>
          <m:sup/>
          <m:e>
            <m:r>
              <w:rPr>
                <w:rFonts w:ascii="Cambria Math" w:eastAsia="SimSun" w:hAnsi="Cambria Math" w:cs="Times New Roman"/>
                <w:kern w:val="0"/>
                <w:sz w:val="24"/>
                <w:szCs w:val="24"/>
                <w:lang w:eastAsia="zh-CN"/>
                <w14:ligatures w14:val="none"/>
              </w:rPr>
              <m:t>δ(</m:t>
            </m:r>
            <m:sSub>
              <m:sSubPr>
                <m:ctrlPr>
                  <w:rPr>
                    <w:rFonts w:ascii="Cambria Math" w:eastAsia="SimSun" w:hAnsi="Cambria Math" w:cs="Times New Roman"/>
                    <w:kern w:val="0"/>
                    <w:sz w:val="24"/>
                    <w:szCs w:val="24"/>
                    <w:lang w:eastAsia="zh-CN"/>
                    <w14:ligatures w14:val="none"/>
                  </w:rPr>
                </m:ctrlPr>
              </m:sSubPr>
              <m:e>
                <m:r>
                  <w:rPr>
                    <w:rFonts w:ascii="Cambria Math" w:eastAsia="SimSun" w:hAnsi="Cambria Math" w:cs="Times New Roman"/>
                    <w:kern w:val="0"/>
                    <w:sz w:val="24"/>
                    <w:szCs w:val="24"/>
                    <w:lang w:eastAsia="zh-CN"/>
                    <w14:ligatures w14:val="none"/>
                  </w:rPr>
                  <m:t>q</m:t>
                </m:r>
              </m:e>
              <m:sub>
                <m:r>
                  <w:rPr>
                    <w:rFonts w:ascii="Cambria Math" w:eastAsia="SimSun" w:hAnsi="Cambria Math" w:cs="Times New Roman"/>
                    <w:kern w:val="0"/>
                    <w:sz w:val="24"/>
                    <w:szCs w:val="24"/>
                    <w:lang w:eastAsia="zh-CN"/>
                    <w14:ligatures w14:val="none"/>
                  </w:rPr>
                  <m:t>α,β</m:t>
                </m:r>
              </m:sub>
            </m:sSub>
          </m:e>
        </m:nary>
      </m:oMath>
      <w:r w:rsidRPr="00033AEC">
        <w:rPr>
          <w:rFonts w:ascii="Times New Roman" w:eastAsia="SimSun" w:hAnsi="Times New Roman" w:cs="Times New Roman"/>
          <w:kern w:val="0"/>
          <w:sz w:val="24"/>
          <w:szCs w:val="24"/>
          <w:lang w:eastAsia="zh-CN"/>
          <w14:ligatures w14:val="none"/>
        </w:rPr>
        <w:t xml:space="preserve"> – q)</w:t>
      </w:r>
    </w:p>
    <w:p w14:paraId="05B832C2" w14:textId="77777777" w:rsidR="00033AEC" w:rsidRPr="00033AEC" w:rsidRDefault="00033AEC" w:rsidP="00033AEC">
      <w:pPr>
        <w:rPr>
          <w:rFonts w:ascii="Times New Roman" w:eastAsia="SimSun" w:hAnsi="Times New Roman" w:cs="Times New Roman"/>
          <w:kern w:val="0"/>
          <w:sz w:val="24"/>
          <w:szCs w:val="24"/>
          <w:lang w:val="bg-BG" w:eastAsia="zh-CN"/>
          <w14:ligatures w14:val="none"/>
        </w:rPr>
      </w:pPr>
    </w:p>
    <w:p w14:paraId="0680010A" w14:textId="77777777" w:rsidR="00033AEC" w:rsidRPr="00033AEC" w:rsidRDefault="00033AEC" w:rsidP="00033AEC">
      <w:pPr>
        <w:rPr>
          <w:rFonts w:ascii="Times New Roman" w:eastAsia="SimSun" w:hAnsi="Times New Roman" w:cs="Times New Roman"/>
          <w:kern w:val="0"/>
          <w:sz w:val="24"/>
          <w:szCs w:val="24"/>
          <w:lang w:val="bg-BG" w:eastAsia="zh-CN"/>
          <w14:ligatures w14:val="none"/>
        </w:rPr>
      </w:pPr>
    </w:p>
    <w:p w14:paraId="77B497D3" w14:textId="77777777" w:rsidR="00033AEC" w:rsidRPr="00033AEC" w:rsidRDefault="00033AEC" w:rsidP="00033AEC">
      <w:pPr>
        <w:ind w:firstLine="720"/>
        <w:rPr>
          <w:rFonts w:ascii="Times New Roman" w:eastAsia="SimSun" w:hAnsi="Times New Roman" w:cs="Times New Roman"/>
          <w:kern w:val="0"/>
          <w:sz w:val="24"/>
          <w:szCs w:val="24"/>
          <w:lang w:val="bg-BG" w:eastAsia="zh-CN"/>
          <w14:ligatures w14:val="none"/>
        </w:rPr>
      </w:pPr>
      <w:r w:rsidRPr="00033AEC">
        <w:rPr>
          <w:rFonts w:ascii="Times New Roman" w:eastAsia="SimSun" w:hAnsi="Times New Roman" w:cs="Times New Roman"/>
          <w:kern w:val="0"/>
          <w:sz w:val="24"/>
          <w:szCs w:val="24"/>
          <w:lang w:val="bg-BG" w:eastAsia="zh-CN"/>
          <w14:ligatures w14:val="none"/>
        </w:rPr>
        <w:lastRenderedPageBreak/>
        <w:t xml:space="preserve">Сега, за описание на всички възможни препокривания между всички съществуващи при определена температура състояния („долини“) е удобно да се въведе функция на разпределение на значенията на </w:t>
      </w:r>
      <w:r w:rsidRPr="00033AEC">
        <w:rPr>
          <w:rFonts w:ascii="Times New Roman" w:eastAsia="SimSun" w:hAnsi="Times New Roman" w:cs="Times New Roman"/>
          <w:kern w:val="0"/>
          <w:sz w:val="24"/>
          <w:szCs w:val="24"/>
          <w:lang w:eastAsia="zh-CN"/>
          <w14:ligatures w14:val="none"/>
        </w:rPr>
        <w:t>q</w:t>
      </w:r>
      <w:r w:rsidRPr="00033AEC">
        <w:rPr>
          <w:rFonts w:ascii="Times New Roman" w:eastAsia="SimSun" w:hAnsi="Times New Roman" w:cs="Times New Roman"/>
          <w:kern w:val="0"/>
          <w:sz w:val="24"/>
          <w:szCs w:val="24"/>
          <w:vertAlign w:val="subscript"/>
          <w:lang w:eastAsia="zh-CN"/>
          <w14:ligatures w14:val="none"/>
        </w:rPr>
        <w:t>αβ</w:t>
      </w:r>
      <w:r w:rsidRPr="00033AEC">
        <w:rPr>
          <w:rFonts w:ascii="Times New Roman" w:eastAsia="SimSun" w:hAnsi="Times New Roman" w:cs="Times New Roman"/>
          <w:kern w:val="0"/>
          <w:sz w:val="24"/>
          <w:szCs w:val="24"/>
          <w:lang w:val="bg-BG" w:eastAsia="zh-CN"/>
          <w14:ligatures w14:val="none"/>
        </w:rPr>
        <w:t>. Формално:</w:t>
      </w:r>
    </w:p>
    <w:p w14:paraId="66316685" w14:textId="77777777" w:rsidR="00033AEC" w:rsidRPr="00033AEC" w:rsidRDefault="00033AEC" w:rsidP="00033AEC">
      <w:pPr>
        <w:ind w:firstLine="720"/>
        <w:rPr>
          <w:rFonts w:ascii="Times New Roman" w:eastAsia="SimSun" w:hAnsi="Times New Roman" w:cs="Times New Roman"/>
          <w:kern w:val="0"/>
          <w:sz w:val="24"/>
          <w:szCs w:val="24"/>
          <w:lang w:eastAsia="zh-CN"/>
          <w14:ligatures w14:val="none"/>
        </w:rPr>
      </w:pPr>
      <w:r w:rsidRPr="00033AEC">
        <w:rPr>
          <w:rFonts w:ascii="Times New Roman" w:eastAsia="SimSun" w:hAnsi="Times New Roman" w:cs="Times New Roman"/>
          <w:kern w:val="0"/>
          <w:sz w:val="24"/>
          <w:szCs w:val="24"/>
          <w:lang w:eastAsia="zh-CN"/>
          <w14:ligatures w14:val="none"/>
        </w:rPr>
        <w:t xml:space="preserve">P(q) = </w:t>
      </w:r>
      <m:oMath>
        <m:nary>
          <m:naryPr>
            <m:chr m:val="∑"/>
            <m:limLoc m:val="undOvr"/>
            <m:supHide m:val="1"/>
            <m:ctrlPr>
              <w:rPr>
                <w:rFonts w:ascii="Cambria Math" w:eastAsia="SimSun" w:hAnsi="Cambria Math" w:cs="Times New Roman"/>
                <w:i/>
                <w:kern w:val="0"/>
                <w:sz w:val="24"/>
                <w:szCs w:val="24"/>
                <w:lang w:eastAsia="zh-CN"/>
                <w14:ligatures w14:val="none"/>
              </w:rPr>
            </m:ctrlPr>
          </m:naryPr>
          <m:sub>
            <m:r>
              <w:rPr>
                <w:rFonts w:ascii="Cambria Math" w:eastAsia="SimSun" w:hAnsi="Cambria Math" w:cs="Times New Roman"/>
                <w:kern w:val="0"/>
                <w:sz w:val="24"/>
                <w:szCs w:val="24"/>
                <w:lang w:eastAsia="zh-CN"/>
                <w14:ligatures w14:val="none"/>
              </w:rPr>
              <m:t>α,β</m:t>
            </m:r>
          </m:sub>
          <m:sup/>
          <m:e>
            <m:r>
              <w:rPr>
                <w:rFonts w:ascii="Cambria Math" w:eastAsia="SimSun" w:hAnsi="Cambria Math" w:cs="Times New Roman"/>
                <w:kern w:val="0"/>
                <w:sz w:val="24"/>
                <w:szCs w:val="24"/>
                <w:lang w:eastAsia="zh-CN"/>
                <w14:ligatures w14:val="none"/>
              </w:rPr>
              <m:t>δ(</m:t>
            </m:r>
            <m:sSub>
              <m:sSubPr>
                <m:ctrlPr>
                  <w:rPr>
                    <w:rFonts w:ascii="Cambria Math" w:eastAsia="SimSun" w:hAnsi="Cambria Math" w:cs="Times New Roman"/>
                    <w:kern w:val="0"/>
                    <w:sz w:val="24"/>
                    <w:szCs w:val="24"/>
                    <w:lang w:eastAsia="zh-CN"/>
                    <w14:ligatures w14:val="none"/>
                  </w:rPr>
                </m:ctrlPr>
              </m:sSubPr>
              <m:e>
                <m:r>
                  <w:rPr>
                    <w:rFonts w:ascii="Cambria Math" w:eastAsia="SimSun" w:hAnsi="Cambria Math" w:cs="Times New Roman"/>
                    <w:kern w:val="0"/>
                    <w:sz w:val="24"/>
                    <w:szCs w:val="24"/>
                    <w:lang w:eastAsia="zh-CN"/>
                    <w14:ligatures w14:val="none"/>
                  </w:rPr>
                  <m:t>q</m:t>
                </m:r>
              </m:e>
              <m:sub>
                <m:r>
                  <w:rPr>
                    <w:rFonts w:ascii="Cambria Math" w:eastAsia="SimSun" w:hAnsi="Cambria Math" w:cs="Times New Roman"/>
                    <w:kern w:val="0"/>
                    <w:sz w:val="24"/>
                    <w:szCs w:val="24"/>
                    <w:lang w:eastAsia="zh-CN"/>
                    <w14:ligatures w14:val="none"/>
                  </w:rPr>
                  <m:t>α,β</m:t>
                </m:r>
              </m:sub>
            </m:sSub>
          </m:e>
        </m:nary>
      </m:oMath>
      <w:r w:rsidRPr="00033AEC">
        <w:rPr>
          <w:rFonts w:ascii="Times New Roman" w:eastAsia="SimSun" w:hAnsi="Times New Roman" w:cs="Times New Roman"/>
          <w:kern w:val="0"/>
          <w:sz w:val="24"/>
          <w:szCs w:val="24"/>
          <w:lang w:eastAsia="zh-CN"/>
          <w14:ligatures w14:val="none"/>
        </w:rPr>
        <w:t xml:space="preserve"> – q)</w:t>
      </w:r>
    </w:p>
    <w:p w14:paraId="1036F9AD" w14:textId="77777777" w:rsidR="00033AEC" w:rsidRPr="00033AEC" w:rsidRDefault="00033AEC" w:rsidP="00033AEC">
      <w:pPr>
        <w:ind w:firstLine="720"/>
        <w:rPr>
          <w:rFonts w:ascii="Times New Roman" w:eastAsia="SimSun" w:hAnsi="Times New Roman" w:cs="Times New Roman"/>
          <w:kern w:val="0"/>
          <w:sz w:val="24"/>
          <w:szCs w:val="24"/>
          <w:lang w:val="bg-BG" w:eastAsia="zh-CN"/>
          <w14:ligatures w14:val="none"/>
        </w:rPr>
      </w:pPr>
      <w:r w:rsidRPr="00033AEC">
        <w:rPr>
          <w:rFonts w:ascii="Times New Roman" w:eastAsia="SimSun" w:hAnsi="Times New Roman" w:cs="Times New Roman"/>
          <w:kern w:val="0"/>
          <w:sz w:val="24"/>
          <w:szCs w:val="24"/>
          <w:lang w:val="bg-BG" w:eastAsia="zh-CN"/>
          <w14:ligatures w14:val="none"/>
        </w:rPr>
        <w:t>Трябва да се има предвид, че делта функцията не е нула не</w:t>
      </w:r>
      <w:r w:rsidRPr="00033AEC">
        <w:rPr>
          <w:rFonts w:ascii="Times New Roman" w:eastAsia="SimSun" w:hAnsi="Times New Roman" w:cs="Times New Roman"/>
          <w:kern w:val="0"/>
          <w:sz w:val="24"/>
          <w:szCs w:val="24"/>
          <w:lang w:eastAsia="zh-CN"/>
          <w14:ligatures w14:val="none"/>
        </w:rPr>
        <w:t xml:space="preserve"> </w:t>
      </w:r>
      <w:r w:rsidRPr="00033AEC">
        <w:rPr>
          <w:rFonts w:ascii="Times New Roman" w:eastAsia="SimSun" w:hAnsi="Times New Roman" w:cs="Times New Roman"/>
          <w:kern w:val="0"/>
          <w:sz w:val="24"/>
          <w:szCs w:val="24"/>
          <w:lang w:val="bg-BG" w:eastAsia="zh-CN"/>
          <w14:ligatures w14:val="none"/>
        </w:rPr>
        <w:t>точно строго в точка, а някакъв малък краен интервал Δ</w:t>
      </w:r>
      <w:r w:rsidRPr="00033AEC">
        <w:rPr>
          <w:rFonts w:ascii="Times New Roman" w:eastAsia="SimSun" w:hAnsi="Times New Roman" w:cs="Times New Roman"/>
          <w:kern w:val="0"/>
          <w:sz w:val="24"/>
          <w:szCs w:val="24"/>
          <w:lang w:eastAsia="zh-CN"/>
          <w14:ligatures w14:val="none"/>
        </w:rPr>
        <w:t>q</w:t>
      </w:r>
      <w:r w:rsidRPr="00033AEC">
        <w:rPr>
          <w:rFonts w:ascii="Times New Roman" w:eastAsia="SimSun" w:hAnsi="Times New Roman" w:cs="Times New Roman"/>
          <w:kern w:val="0"/>
          <w:sz w:val="24"/>
          <w:szCs w:val="24"/>
          <w:lang w:val="bg-BG" w:eastAsia="zh-CN"/>
          <w14:ligatures w14:val="none"/>
        </w:rPr>
        <w:t xml:space="preserve"> , препокриването ще е</w:t>
      </w:r>
      <w:r w:rsidRPr="00033AEC">
        <w:rPr>
          <w:rFonts w:ascii="Times New Roman" w:eastAsia="SimSun" w:hAnsi="Times New Roman" w:cs="Times New Roman"/>
          <w:kern w:val="0"/>
          <w:sz w:val="24"/>
          <w:szCs w:val="24"/>
          <w:lang w:eastAsia="zh-CN"/>
          <w14:ligatures w14:val="none"/>
        </w:rPr>
        <w:t xml:space="preserve"> </w:t>
      </w:r>
      <w:r w:rsidRPr="00033AEC">
        <w:rPr>
          <w:rFonts w:ascii="Times New Roman" w:eastAsia="SimSun" w:hAnsi="Times New Roman" w:cs="Times New Roman"/>
          <w:kern w:val="0"/>
          <w:sz w:val="24"/>
          <w:szCs w:val="24"/>
          <w:lang w:val="bg-BG" w:eastAsia="zh-CN"/>
          <w14:ligatures w14:val="none"/>
        </w:rPr>
        <w:t xml:space="preserve">за интервала от </w:t>
      </w:r>
      <w:r w:rsidRPr="00033AEC">
        <w:rPr>
          <w:rFonts w:ascii="Times New Roman" w:eastAsia="SimSun" w:hAnsi="Times New Roman" w:cs="Times New Roman"/>
          <w:kern w:val="0"/>
          <w:sz w:val="24"/>
          <w:szCs w:val="24"/>
          <w:lang w:eastAsia="zh-CN"/>
          <w14:ligatures w14:val="none"/>
        </w:rPr>
        <w:t xml:space="preserve">q </w:t>
      </w:r>
      <w:r w:rsidRPr="00033AEC">
        <w:rPr>
          <w:rFonts w:ascii="Times New Roman" w:eastAsia="SimSun" w:hAnsi="Times New Roman" w:cs="Times New Roman"/>
          <w:kern w:val="0"/>
          <w:sz w:val="24"/>
          <w:szCs w:val="24"/>
          <w:lang w:val="bg-BG" w:eastAsia="zh-CN"/>
          <w14:ligatures w14:val="none"/>
        </w:rPr>
        <w:t xml:space="preserve">до </w:t>
      </w:r>
      <w:r w:rsidRPr="00033AEC">
        <w:rPr>
          <w:rFonts w:ascii="Times New Roman" w:eastAsia="SimSun" w:hAnsi="Times New Roman" w:cs="Times New Roman"/>
          <w:kern w:val="0"/>
          <w:sz w:val="24"/>
          <w:szCs w:val="24"/>
          <w:lang w:eastAsia="zh-CN"/>
          <w14:ligatures w14:val="none"/>
        </w:rPr>
        <w:t xml:space="preserve">q + </w:t>
      </w:r>
      <w:r w:rsidRPr="00033AEC">
        <w:rPr>
          <w:rFonts w:ascii="Times New Roman" w:eastAsia="SimSun" w:hAnsi="Times New Roman" w:cs="Times New Roman"/>
          <w:kern w:val="0"/>
          <w:sz w:val="24"/>
          <w:szCs w:val="24"/>
          <w:lang w:val="bg-BG" w:eastAsia="zh-CN"/>
          <w14:ligatures w14:val="none"/>
        </w:rPr>
        <w:t>Δ</w:t>
      </w:r>
      <w:r w:rsidRPr="00033AEC">
        <w:rPr>
          <w:rFonts w:ascii="Times New Roman" w:eastAsia="SimSun" w:hAnsi="Times New Roman" w:cs="Times New Roman"/>
          <w:kern w:val="0"/>
          <w:sz w:val="24"/>
          <w:szCs w:val="24"/>
          <w:lang w:eastAsia="zh-CN"/>
          <w14:ligatures w14:val="none"/>
        </w:rPr>
        <w:t>q.</w:t>
      </w:r>
      <w:r w:rsidRPr="00033AEC">
        <w:rPr>
          <w:rFonts w:ascii="Times New Roman" w:eastAsia="SimSun" w:hAnsi="Times New Roman" w:cs="Times New Roman"/>
          <w:kern w:val="0"/>
          <w:sz w:val="24"/>
          <w:szCs w:val="24"/>
          <w:lang w:val="bg-BG" w:eastAsia="zh-CN"/>
          <w14:ligatures w14:val="none"/>
        </w:rPr>
        <w:t xml:space="preserve"> Може да се каже, че функцията на разпределение </w:t>
      </w:r>
      <w:r w:rsidRPr="00033AEC">
        <w:rPr>
          <w:rFonts w:ascii="Times New Roman" w:eastAsia="SimSun" w:hAnsi="Times New Roman" w:cs="Times New Roman"/>
          <w:kern w:val="0"/>
          <w:sz w:val="24"/>
          <w:szCs w:val="24"/>
          <w:lang w:eastAsia="zh-CN"/>
          <w14:ligatures w14:val="none"/>
        </w:rPr>
        <w:t>P(q)</w:t>
      </w:r>
      <w:r w:rsidRPr="00033AEC">
        <w:rPr>
          <w:rFonts w:ascii="Times New Roman" w:eastAsia="SimSun" w:hAnsi="Times New Roman" w:cs="Times New Roman"/>
          <w:kern w:val="0"/>
          <w:sz w:val="24"/>
          <w:szCs w:val="24"/>
          <w:lang w:val="bg-BG" w:eastAsia="zh-CN"/>
          <w14:ligatures w14:val="none"/>
        </w:rPr>
        <w:t xml:space="preserve"> е този физически параметър, който съществено отличава спин-стъклото от другите по-обикновени материали. Възможните типове функции </w:t>
      </w:r>
      <w:r w:rsidRPr="00033AEC">
        <w:rPr>
          <w:rFonts w:ascii="Times New Roman" w:eastAsia="SimSun" w:hAnsi="Times New Roman" w:cs="Times New Roman"/>
          <w:kern w:val="0"/>
          <w:sz w:val="24"/>
          <w:szCs w:val="24"/>
          <w:lang w:eastAsia="zh-CN"/>
          <w14:ligatures w14:val="none"/>
        </w:rPr>
        <w:t>P(q)</w:t>
      </w:r>
      <w:r w:rsidRPr="00033AEC">
        <w:rPr>
          <w:rFonts w:ascii="Times New Roman" w:eastAsia="SimSun" w:hAnsi="Times New Roman" w:cs="Times New Roman"/>
          <w:kern w:val="0"/>
          <w:sz w:val="24"/>
          <w:szCs w:val="24"/>
          <w:lang w:val="bg-BG" w:eastAsia="zh-CN"/>
          <w14:ligatures w14:val="none"/>
        </w:rPr>
        <w:t xml:space="preserve"> са показани на фиг по-долу:</w:t>
      </w:r>
    </w:p>
    <w:p w14:paraId="281510E8" w14:textId="77777777" w:rsidR="00033AEC" w:rsidRDefault="00033AEC" w:rsidP="00033AEC">
      <w:pPr>
        <w:ind w:firstLine="720"/>
        <w:jc w:val="center"/>
        <w:rPr>
          <w:rFonts w:ascii="Times New Roman" w:eastAsia="SimSun" w:hAnsi="Times New Roman" w:cs="Times New Roman"/>
          <w:kern w:val="0"/>
          <w:sz w:val="20"/>
          <w:szCs w:val="20"/>
          <w:lang w:val="bg-BG" w:eastAsia="zh-CN"/>
          <w14:ligatures w14:val="none"/>
        </w:rPr>
      </w:pPr>
      <w:r>
        <w:rPr>
          <w:rFonts w:ascii="Times New Roman" w:eastAsia="SimSun" w:hAnsi="Times New Roman" w:cs="Times New Roman"/>
          <w:noProof/>
          <w:kern w:val="0"/>
          <w:sz w:val="20"/>
          <w:szCs w:val="20"/>
          <w:lang w:eastAsia="zh-CN"/>
          <w14:ligatures w14:val="none"/>
        </w:rPr>
        <w:drawing>
          <wp:inline distT="0" distB="0" distL="0" distR="0" wp14:anchorId="7FD2AE20" wp14:editId="7F70B89B">
            <wp:extent cx="2743200" cy="2404098"/>
            <wp:effectExtent l="0" t="0" r="0" b="0"/>
            <wp:docPr id="16100494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5092" cy="2423284"/>
                    </a:xfrm>
                    <a:prstGeom prst="rect">
                      <a:avLst/>
                    </a:prstGeom>
                    <a:noFill/>
                  </pic:spPr>
                </pic:pic>
              </a:graphicData>
            </a:graphic>
          </wp:inline>
        </w:drawing>
      </w:r>
    </w:p>
    <w:p w14:paraId="4B364A74" w14:textId="132C98B0" w:rsidR="00033AEC" w:rsidRPr="00033AEC" w:rsidRDefault="00033AEC" w:rsidP="00033AEC">
      <w:pPr>
        <w:ind w:firstLine="720"/>
        <w:jc w:val="center"/>
        <w:rPr>
          <w:rFonts w:ascii="Times New Roman" w:eastAsia="SimSun" w:hAnsi="Times New Roman" w:cs="Times New Roman"/>
          <w:kern w:val="0"/>
          <w:sz w:val="24"/>
          <w:szCs w:val="24"/>
          <w:lang w:val="bg-BG" w:eastAsia="zh-CN"/>
          <w14:ligatures w14:val="none"/>
        </w:rPr>
      </w:pPr>
      <w:r w:rsidRPr="00033AEC">
        <w:rPr>
          <w:rFonts w:ascii="Times New Roman" w:eastAsia="SimSun" w:hAnsi="Times New Roman" w:cs="Times New Roman"/>
          <w:kern w:val="0"/>
          <w:sz w:val="24"/>
          <w:szCs w:val="24"/>
          <w:lang w:val="bg-BG" w:eastAsia="zh-CN"/>
          <w14:ligatures w14:val="none"/>
        </w:rPr>
        <w:t>Фиг.№</w:t>
      </w:r>
      <w:r>
        <w:rPr>
          <w:rFonts w:ascii="Times New Roman" w:eastAsia="SimSun" w:hAnsi="Times New Roman" w:cs="Times New Roman"/>
          <w:kern w:val="0"/>
          <w:sz w:val="24"/>
          <w:szCs w:val="24"/>
          <w:lang w:eastAsia="zh-CN"/>
          <w14:ligatures w14:val="none"/>
        </w:rPr>
        <w:t>6</w:t>
      </w:r>
      <w:r>
        <w:rPr>
          <w:rFonts w:ascii="Times New Roman" w:eastAsia="SimSun" w:hAnsi="Times New Roman" w:cs="Times New Roman"/>
          <w:kern w:val="0"/>
          <w:sz w:val="24"/>
          <w:szCs w:val="24"/>
          <w:lang w:val="bg-BG" w:eastAsia="zh-CN"/>
          <w14:ligatures w14:val="none"/>
        </w:rPr>
        <w:t>.</w:t>
      </w:r>
    </w:p>
    <w:p w14:paraId="7CD32A7D" w14:textId="77777777" w:rsidR="00033AEC" w:rsidRDefault="00033AEC" w:rsidP="00033AEC">
      <w:pPr>
        <w:ind w:firstLine="720"/>
        <w:jc w:val="center"/>
        <w:rPr>
          <w:rFonts w:ascii="Times New Roman" w:eastAsia="SimSun" w:hAnsi="Times New Roman" w:cs="Times New Roman"/>
          <w:kern w:val="0"/>
          <w:sz w:val="16"/>
          <w:szCs w:val="16"/>
          <w:lang w:val="bg-BG" w:eastAsia="zh-CN"/>
          <w14:ligatures w14:val="none"/>
        </w:rPr>
      </w:pPr>
      <w:r w:rsidRPr="00033AEC">
        <w:rPr>
          <w:rFonts w:ascii="Times New Roman" w:eastAsia="SimSun" w:hAnsi="Times New Roman" w:cs="Times New Roman"/>
          <w:kern w:val="0"/>
          <w:sz w:val="20"/>
          <w:szCs w:val="20"/>
          <w:lang w:val="bg-BG" w:eastAsia="zh-CN"/>
          <w14:ligatures w14:val="none"/>
        </w:rPr>
        <w:t xml:space="preserve">Функцията на разпределение </w:t>
      </w:r>
      <w:r w:rsidRPr="00033AEC">
        <w:rPr>
          <w:rFonts w:ascii="Times New Roman" w:eastAsia="SimSun" w:hAnsi="Times New Roman" w:cs="Times New Roman"/>
          <w:kern w:val="0"/>
          <w:sz w:val="20"/>
          <w:szCs w:val="20"/>
          <w:lang w:eastAsia="zh-CN"/>
          <w14:ligatures w14:val="none"/>
        </w:rPr>
        <w:t>P(q)</w:t>
      </w:r>
      <w:r w:rsidRPr="00033AEC">
        <w:rPr>
          <w:rFonts w:ascii="Times New Roman" w:eastAsia="SimSun" w:hAnsi="Times New Roman" w:cs="Times New Roman"/>
          <w:kern w:val="0"/>
          <w:sz w:val="20"/>
          <w:szCs w:val="20"/>
          <w:lang w:val="bg-BG" w:eastAsia="zh-CN"/>
          <w14:ligatures w14:val="none"/>
        </w:rPr>
        <w:t>: а/ за парамагнитна фаза; б/ за феромагнитна фаза; в/ за фазата на спин-стъкло</w:t>
      </w:r>
      <w:r w:rsidRPr="005E7EDF">
        <w:rPr>
          <w:rFonts w:ascii="Times New Roman" w:eastAsia="SimSun" w:hAnsi="Times New Roman" w:cs="Times New Roman"/>
          <w:kern w:val="0"/>
          <w:sz w:val="16"/>
          <w:szCs w:val="16"/>
          <w:lang w:val="bg-BG" w:eastAsia="zh-CN"/>
          <w14:ligatures w14:val="none"/>
        </w:rPr>
        <w:t>.</w:t>
      </w:r>
    </w:p>
    <w:p w14:paraId="56D6264D" w14:textId="28D01E4D" w:rsidR="00033AEC" w:rsidRPr="00E87108" w:rsidRDefault="00033AEC" w:rsidP="00E87108">
      <w:pPr>
        <w:ind w:firstLine="720"/>
        <w:rPr>
          <w:rFonts w:ascii="Times New Roman" w:eastAsia="SimSun" w:hAnsi="Times New Roman" w:cs="Times New Roman"/>
          <w:i/>
          <w:iCs/>
          <w:kern w:val="0"/>
          <w:sz w:val="24"/>
          <w:szCs w:val="24"/>
          <w:lang w:val="bg-BG" w:eastAsia="zh-CN"/>
          <w14:ligatures w14:val="none"/>
        </w:rPr>
      </w:pPr>
      <w:r w:rsidRPr="00033AEC">
        <w:rPr>
          <w:rFonts w:ascii="Times New Roman" w:eastAsia="SimSun" w:hAnsi="Times New Roman" w:cs="Times New Roman"/>
          <w:kern w:val="0"/>
          <w:sz w:val="24"/>
          <w:szCs w:val="24"/>
          <w:lang w:val="bg-BG" w:eastAsia="zh-CN"/>
          <w14:ligatures w14:val="none"/>
        </w:rPr>
        <w:t>Показани са възможните типове функции Р(</w:t>
      </w:r>
      <w:r w:rsidRPr="00033AEC">
        <w:rPr>
          <w:rFonts w:ascii="Times New Roman" w:eastAsia="SimSun" w:hAnsi="Times New Roman" w:cs="Times New Roman"/>
          <w:kern w:val="0"/>
          <w:sz w:val="24"/>
          <w:szCs w:val="24"/>
          <w:lang w:eastAsia="zh-CN"/>
          <w14:ligatures w14:val="none"/>
        </w:rPr>
        <w:t>q</w:t>
      </w:r>
      <w:r w:rsidRPr="00033AEC">
        <w:rPr>
          <w:rFonts w:ascii="Times New Roman" w:eastAsia="SimSun" w:hAnsi="Times New Roman" w:cs="Times New Roman"/>
          <w:kern w:val="0"/>
          <w:sz w:val="24"/>
          <w:szCs w:val="24"/>
          <w:lang w:val="bg-BG" w:eastAsia="zh-CN"/>
          <w14:ligatures w14:val="none"/>
        </w:rPr>
        <w:t xml:space="preserve">). а/ изобразява състоянието на парамагнетик, нулева намагнитеност изобразена като δ-функция при </w:t>
      </w:r>
      <w:r w:rsidRPr="00033AEC">
        <w:rPr>
          <w:rFonts w:ascii="Times New Roman" w:eastAsia="SimSun" w:hAnsi="Times New Roman" w:cs="Times New Roman"/>
          <w:kern w:val="0"/>
          <w:sz w:val="24"/>
          <w:szCs w:val="24"/>
          <w:lang w:eastAsia="zh-CN"/>
          <w14:ligatures w14:val="none"/>
        </w:rPr>
        <w:t xml:space="preserve">q </w:t>
      </w:r>
      <w:r w:rsidRPr="00033AEC">
        <w:rPr>
          <w:rFonts w:ascii="Times New Roman" w:eastAsia="SimSun" w:hAnsi="Times New Roman" w:cs="Times New Roman"/>
          <w:kern w:val="0"/>
          <w:sz w:val="24"/>
          <w:szCs w:val="24"/>
          <w:lang w:val="bg-BG" w:eastAsia="zh-CN"/>
          <w14:ligatures w14:val="none"/>
        </w:rPr>
        <w:t>= 0 ; б/ това е феромагнетик при температура по-ниска от критичната Т</w:t>
      </w:r>
      <w:r w:rsidRPr="00033AEC">
        <w:rPr>
          <w:rFonts w:ascii="Times New Roman" w:eastAsia="SimSun" w:hAnsi="Times New Roman" w:cs="Times New Roman"/>
          <w:kern w:val="0"/>
          <w:sz w:val="24"/>
          <w:szCs w:val="24"/>
          <w:vertAlign w:val="subscript"/>
          <w:lang w:val="bg-BG" w:eastAsia="zh-CN"/>
          <w14:ligatures w14:val="none"/>
        </w:rPr>
        <w:t>с</w:t>
      </w:r>
      <w:r w:rsidRPr="00033AEC">
        <w:rPr>
          <w:rFonts w:ascii="Times New Roman" w:eastAsia="SimSun" w:hAnsi="Times New Roman" w:cs="Times New Roman"/>
          <w:kern w:val="0"/>
          <w:sz w:val="24"/>
          <w:szCs w:val="24"/>
          <w:lang w:val="bg-BG" w:eastAsia="zh-CN"/>
          <w14:ligatures w14:val="none"/>
        </w:rPr>
        <w:t xml:space="preserve"> с две състояния на намагнитеност на възлите  ±</w:t>
      </w:r>
      <w:r w:rsidRPr="00033AEC">
        <w:rPr>
          <w:rFonts w:ascii="Times New Roman" w:eastAsia="SimSun" w:hAnsi="Times New Roman" w:cs="Times New Roman"/>
          <w:kern w:val="0"/>
          <w:sz w:val="24"/>
          <w:szCs w:val="24"/>
          <w:lang w:eastAsia="zh-CN"/>
          <w14:ligatures w14:val="none"/>
        </w:rPr>
        <w:t>m</w:t>
      </w:r>
      <w:r w:rsidRPr="00033AEC">
        <w:rPr>
          <w:rFonts w:ascii="Times New Roman" w:eastAsia="SimSun" w:hAnsi="Times New Roman" w:cs="Times New Roman"/>
          <w:kern w:val="0"/>
          <w:sz w:val="24"/>
          <w:szCs w:val="24"/>
          <w:lang w:val="bg-BG" w:eastAsia="zh-CN"/>
          <w14:ligatures w14:val="none"/>
        </w:rPr>
        <w:t xml:space="preserve"> , затова Р(</w:t>
      </w:r>
      <w:r w:rsidRPr="00033AEC">
        <w:rPr>
          <w:rFonts w:ascii="Times New Roman" w:eastAsia="SimSun" w:hAnsi="Times New Roman" w:cs="Times New Roman"/>
          <w:kern w:val="0"/>
          <w:sz w:val="24"/>
          <w:szCs w:val="24"/>
          <w:lang w:eastAsia="zh-CN"/>
          <w14:ligatures w14:val="none"/>
        </w:rPr>
        <w:t>q</w:t>
      </w:r>
      <w:r w:rsidRPr="00033AEC">
        <w:rPr>
          <w:rFonts w:ascii="Times New Roman" w:eastAsia="SimSun" w:hAnsi="Times New Roman" w:cs="Times New Roman"/>
          <w:kern w:val="0"/>
          <w:sz w:val="24"/>
          <w:szCs w:val="24"/>
          <w:lang w:val="bg-BG" w:eastAsia="zh-CN"/>
          <w14:ligatures w14:val="none"/>
        </w:rPr>
        <w:t xml:space="preserve">) представлява две δ-функции при </w:t>
      </w:r>
      <w:r w:rsidRPr="00033AEC">
        <w:rPr>
          <w:rFonts w:ascii="Times New Roman" w:eastAsia="SimSun" w:hAnsi="Times New Roman" w:cs="Times New Roman"/>
          <w:kern w:val="0"/>
          <w:sz w:val="24"/>
          <w:szCs w:val="24"/>
          <w:lang w:eastAsia="zh-CN"/>
          <w14:ligatures w14:val="none"/>
        </w:rPr>
        <w:t xml:space="preserve">q </w:t>
      </w:r>
      <w:r w:rsidRPr="00033AEC">
        <w:rPr>
          <w:rFonts w:ascii="Times New Roman" w:eastAsia="SimSun" w:hAnsi="Times New Roman" w:cs="Times New Roman"/>
          <w:kern w:val="0"/>
          <w:sz w:val="24"/>
          <w:szCs w:val="24"/>
          <w:lang w:val="bg-BG" w:eastAsia="zh-CN"/>
          <w14:ligatures w14:val="none"/>
        </w:rPr>
        <w:t>= +</w:t>
      </w:r>
      <w:r w:rsidRPr="00033AEC">
        <w:rPr>
          <w:rFonts w:ascii="Times New Roman" w:eastAsia="SimSun" w:hAnsi="Times New Roman" w:cs="Times New Roman"/>
          <w:kern w:val="0"/>
          <w:sz w:val="24"/>
          <w:szCs w:val="24"/>
          <w:lang w:eastAsia="zh-CN"/>
          <w14:ligatures w14:val="none"/>
        </w:rPr>
        <w:t>m</w:t>
      </w:r>
      <w:r w:rsidRPr="00033AEC">
        <w:rPr>
          <w:rFonts w:ascii="Times New Roman" w:eastAsia="SimSun" w:hAnsi="Times New Roman" w:cs="Times New Roman"/>
          <w:kern w:val="0"/>
          <w:sz w:val="24"/>
          <w:szCs w:val="24"/>
          <w:vertAlign w:val="superscript"/>
          <w:lang w:eastAsia="zh-CN"/>
          <w14:ligatures w14:val="none"/>
        </w:rPr>
        <w:t>2</w:t>
      </w:r>
      <w:r w:rsidRPr="00033AEC">
        <w:rPr>
          <w:rFonts w:ascii="Times New Roman" w:eastAsia="SimSun" w:hAnsi="Times New Roman" w:cs="Times New Roman"/>
          <w:kern w:val="0"/>
          <w:sz w:val="24"/>
          <w:szCs w:val="24"/>
          <w:lang w:eastAsia="zh-CN"/>
          <w14:ligatures w14:val="none"/>
        </w:rPr>
        <w:t xml:space="preserve"> </w:t>
      </w:r>
      <w:r w:rsidRPr="00033AEC">
        <w:rPr>
          <w:rFonts w:ascii="Times New Roman" w:eastAsia="SimSun" w:hAnsi="Times New Roman" w:cs="Times New Roman"/>
          <w:kern w:val="0"/>
          <w:sz w:val="24"/>
          <w:szCs w:val="24"/>
          <w:lang w:val="bg-BG" w:eastAsia="zh-CN"/>
          <w14:ligatures w14:val="none"/>
        </w:rPr>
        <w:t xml:space="preserve">и </w:t>
      </w:r>
      <w:r w:rsidRPr="00033AEC">
        <w:rPr>
          <w:rFonts w:ascii="Times New Roman" w:eastAsia="SimSun" w:hAnsi="Times New Roman" w:cs="Times New Roman"/>
          <w:kern w:val="0"/>
          <w:sz w:val="24"/>
          <w:szCs w:val="24"/>
          <w:lang w:eastAsia="zh-CN"/>
          <w14:ligatures w14:val="none"/>
        </w:rPr>
        <w:t xml:space="preserve">q </w:t>
      </w:r>
      <w:r w:rsidRPr="00033AEC">
        <w:rPr>
          <w:rFonts w:ascii="Times New Roman" w:eastAsia="SimSun" w:hAnsi="Times New Roman" w:cs="Times New Roman"/>
          <w:kern w:val="0"/>
          <w:sz w:val="24"/>
          <w:szCs w:val="24"/>
          <w:lang w:val="bg-BG" w:eastAsia="zh-CN"/>
          <w14:ligatures w14:val="none"/>
        </w:rPr>
        <w:t xml:space="preserve">= </w:t>
      </w:r>
      <w:r w:rsidRPr="00033AEC">
        <w:rPr>
          <w:rFonts w:ascii="Times New Roman" w:eastAsia="SimSun" w:hAnsi="Times New Roman" w:cs="Times New Roman"/>
          <w:kern w:val="0"/>
          <w:sz w:val="24"/>
          <w:szCs w:val="24"/>
          <w:lang w:eastAsia="zh-CN"/>
          <w14:ligatures w14:val="none"/>
        </w:rPr>
        <w:t>- m</w:t>
      </w:r>
      <w:r w:rsidRPr="00033AEC">
        <w:rPr>
          <w:rFonts w:ascii="Times New Roman" w:eastAsia="SimSun" w:hAnsi="Times New Roman" w:cs="Times New Roman"/>
          <w:kern w:val="0"/>
          <w:sz w:val="24"/>
          <w:szCs w:val="24"/>
          <w:vertAlign w:val="superscript"/>
          <w:lang w:eastAsia="zh-CN"/>
          <w14:ligatures w14:val="none"/>
        </w:rPr>
        <w:t>2</w:t>
      </w:r>
      <w:r w:rsidRPr="00033AEC">
        <w:rPr>
          <w:rFonts w:ascii="Times New Roman" w:eastAsia="SimSun" w:hAnsi="Times New Roman" w:cs="Times New Roman"/>
          <w:kern w:val="0"/>
          <w:sz w:val="24"/>
          <w:szCs w:val="24"/>
          <w:lang w:eastAsia="zh-CN"/>
          <w14:ligatures w14:val="none"/>
        </w:rPr>
        <w:t>.</w:t>
      </w:r>
      <w:r w:rsidRPr="00033AEC">
        <w:rPr>
          <w:rFonts w:ascii="Times New Roman" w:eastAsia="SimSun" w:hAnsi="Times New Roman" w:cs="Times New Roman"/>
          <w:kern w:val="0"/>
          <w:sz w:val="24"/>
          <w:szCs w:val="24"/>
          <w:lang w:val="bg-BG" w:eastAsia="zh-CN"/>
          <w14:ligatures w14:val="none"/>
        </w:rPr>
        <w:t xml:space="preserve"> По категорично различен начин изглежда Р(</w:t>
      </w:r>
      <w:r w:rsidRPr="00033AEC">
        <w:rPr>
          <w:rFonts w:ascii="Times New Roman" w:eastAsia="SimSun" w:hAnsi="Times New Roman" w:cs="Times New Roman"/>
          <w:kern w:val="0"/>
          <w:sz w:val="24"/>
          <w:szCs w:val="24"/>
          <w:lang w:eastAsia="zh-CN"/>
          <w14:ligatures w14:val="none"/>
        </w:rPr>
        <w:t>q</w:t>
      </w:r>
      <w:r w:rsidRPr="00033AEC">
        <w:rPr>
          <w:rFonts w:ascii="Times New Roman" w:eastAsia="SimSun" w:hAnsi="Times New Roman" w:cs="Times New Roman"/>
          <w:kern w:val="0"/>
          <w:sz w:val="24"/>
          <w:szCs w:val="24"/>
          <w:lang w:val="bg-BG" w:eastAsia="zh-CN"/>
          <w14:ligatures w14:val="none"/>
        </w:rPr>
        <w:t xml:space="preserve">), в случая на спин-стъкло, това е случая в/ между δ-та функциите при </w:t>
      </w:r>
      <w:r w:rsidRPr="00033AEC">
        <w:rPr>
          <w:rFonts w:ascii="Times New Roman" w:eastAsia="SimSun" w:hAnsi="Times New Roman" w:cs="Times New Roman"/>
          <w:kern w:val="0"/>
          <w:sz w:val="24"/>
          <w:szCs w:val="24"/>
          <w:lang w:eastAsia="zh-CN"/>
          <w14:ligatures w14:val="none"/>
        </w:rPr>
        <w:t xml:space="preserve">q </w:t>
      </w:r>
      <w:r w:rsidRPr="00033AEC">
        <w:rPr>
          <w:rFonts w:ascii="Times New Roman" w:eastAsia="SimSun" w:hAnsi="Times New Roman" w:cs="Times New Roman"/>
          <w:kern w:val="0"/>
          <w:sz w:val="24"/>
          <w:szCs w:val="24"/>
          <w:lang w:val="bg-BG" w:eastAsia="zh-CN"/>
          <w14:ligatures w14:val="none"/>
        </w:rPr>
        <w:t xml:space="preserve">= ± </w:t>
      </w:r>
      <w:proofErr w:type="spellStart"/>
      <w:r w:rsidRPr="00033AEC">
        <w:rPr>
          <w:rFonts w:ascii="Times New Roman" w:eastAsia="SimSun" w:hAnsi="Times New Roman" w:cs="Times New Roman"/>
          <w:kern w:val="0"/>
          <w:sz w:val="24"/>
          <w:szCs w:val="24"/>
          <w:lang w:eastAsia="zh-CN"/>
          <w14:ligatures w14:val="none"/>
        </w:rPr>
        <w:t>q</w:t>
      </w:r>
      <w:r w:rsidRPr="00033AEC">
        <w:rPr>
          <w:rFonts w:ascii="Times New Roman" w:eastAsia="SimSun" w:hAnsi="Times New Roman" w:cs="Times New Roman"/>
          <w:kern w:val="0"/>
          <w:sz w:val="24"/>
          <w:szCs w:val="24"/>
          <w:vertAlign w:val="subscript"/>
          <w:lang w:eastAsia="zh-CN"/>
          <w14:ligatures w14:val="none"/>
        </w:rPr>
        <w:t>max</w:t>
      </w:r>
      <w:proofErr w:type="spellEnd"/>
      <w:r w:rsidRPr="00033AEC">
        <w:rPr>
          <w:rFonts w:ascii="Times New Roman" w:eastAsia="SimSun" w:hAnsi="Times New Roman" w:cs="Times New Roman"/>
          <w:kern w:val="0"/>
          <w:sz w:val="24"/>
          <w:szCs w:val="24"/>
          <w:lang w:eastAsia="zh-CN"/>
          <w14:ligatures w14:val="none"/>
        </w:rPr>
        <w:t xml:space="preserve">(T) </w:t>
      </w:r>
      <w:r w:rsidRPr="00033AEC">
        <w:rPr>
          <w:rFonts w:ascii="Times New Roman" w:eastAsia="SimSun" w:hAnsi="Times New Roman" w:cs="Times New Roman"/>
          <w:kern w:val="0"/>
          <w:sz w:val="24"/>
          <w:szCs w:val="24"/>
          <w:lang w:val="bg-BG" w:eastAsia="zh-CN"/>
          <w14:ligatures w14:val="none"/>
        </w:rPr>
        <w:t xml:space="preserve">има </w:t>
      </w:r>
      <w:r w:rsidRPr="00033AEC">
        <w:rPr>
          <w:rFonts w:ascii="Times New Roman" w:eastAsia="SimSun" w:hAnsi="Times New Roman" w:cs="Times New Roman"/>
          <w:i/>
          <w:iCs/>
          <w:kern w:val="0"/>
          <w:sz w:val="24"/>
          <w:szCs w:val="24"/>
          <w:lang w:val="bg-BG" w:eastAsia="zh-CN"/>
          <w14:ligatures w14:val="none"/>
        </w:rPr>
        <w:t>непрекъсната гладка функция.</w:t>
      </w:r>
      <w:r w:rsidRPr="00033AEC">
        <w:rPr>
          <w:rFonts w:ascii="Times New Roman" w:eastAsia="SimSun" w:hAnsi="Times New Roman" w:cs="Times New Roman"/>
          <w:kern w:val="0"/>
          <w:sz w:val="24"/>
          <w:szCs w:val="24"/>
          <w:lang w:val="bg-BG" w:eastAsia="zh-CN"/>
          <w14:ligatures w14:val="none"/>
        </w:rPr>
        <w:t xml:space="preserve"> Величината </w:t>
      </w:r>
      <w:proofErr w:type="spellStart"/>
      <w:r w:rsidRPr="00033AEC">
        <w:rPr>
          <w:rFonts w:ascii="Times New Roman" w:eastAsia="SimSun" w:hAnsi="Times New Roman" w:cs="Times New Roman"/>
          <w:kern w:val="0"/>
          <w:sz w:val="24"/>
          <w:szCs w:val="24"/>
          <w:lang w:eastAsia="zh-CN"/>
          <w14:ligatures w14:val="none"/>
        </w:rPr>
        <w:t>q</w:t>
      </w:r>
      <w:r w:rsidRPr="00033AEC">
        <w:rPr>
          <w:rFonts w:ascii="Times New Roman" w:eastAsia="SimSun" w:hAnsi="Times New Roman" w:cs="Times New Roman"/>
          <w:kern w:val="0"/>
          <w:sz w:val="24"/>
          <w:szCs w:val="24"/>
          <w:vertAlign w:val="subscript"/>
          <w:lang w:eastAsia="zh-CN"/>
          <w14:ligatures w14:val="none"/>
        </w:rPr>
        <w:t>max</w:t>
      </w:r>
      <w:proofErr w:type="spellEnd"/>
      <w:r w:rsidRPr="00033AEC">
        <w:rPr>
          <w:rFonts w:ascii="Times New Roman" w:eastAsia="SimSun" w:hAnsi="Times New Roman" w:cs="Times New Roman"/>
          <w:kern w:val="0"/>
          <w:sz w:val="24"/>
          <w:szCs w:val="24"/>
          <w:lang w:eastAsia="zh-CN"/>
          <w14:ligatures w14:val="none"/>
        </w:rPr>
        <w:t xml:space="preserve">(T) </w:t>
      </w:r>
      <w:r w:rsidRPr="00033AEC">
        <w:rPr>
          <w:rFonts w:ascii="Times New Roman" w:eastAsia="SimSun" w:hAnsi="Times New Roman" w:cs="Times New Roman"/>
          <w:kern w:val="0"/>
          <w:sz w:val="24"/>
          <w:szCs w:val="24"/>
          <w:lang w:val="bg-BG" w:eastAsia="zh-CN"/>
          <w14:ligatures w14:val="none"/>
        </w:rPr>
        <w:t xml:space="preserve">това е максималното възможно значение </w:t>
      </w:r>
      <m:oMath>
        <m:sSub>
          <m:sSubPr>
            <m:ctrlPr>
              <w:rPr>
                <w:rFonts w:ascii="Cambria Math" w:eastAsia="SimSun" w:hAnsi="Cambria Math" w:cs="Times New Roman"/>
                <w:i/>
                <w:kern w:val="0"/>
                <w:sz w:val="24"/>
                <w:szCs w:val="24"/>
                <w:lang w:val="bg-BG" w:eastAsia="zh-CN"/>
                <w14:ligatures w14:val="none"/>
              </w:rPr>
            </m:ctrlPr>
          </m:sSubPr>
          <m:e>
            <m:r>
              <w:rPr>
                <w:rFonts w:ascii="Cambria Math" w:eastAsia="SimSun" w:hAnsi="Cambria Math" w:cs="Times New Roman"/>
                <w:kern w:val="0"/>
                <w:sz w:val="24"/>
                <w:szCs w:val="24"/>
                <w:lang w:eastAsia="zh-CN"/>
                <w14:ligatures w14:val="none"/>
              </w:rPr>
              <m:t>q</m:t>
            </m:r>
          </m:e>
          <m:sub>
            <m:r>
              <w:rPr>
                <w:rFonts w:ascii="Cambria Math" w:eastAsia="SimSun" w:hAnsi="Cambria Math" w:cs="Times New Roman"/>
                <w:kern w:val="0"/>
                <w:sz w:val="24"/>
                <w:szCs w:val="24"/>
                <w:lang w:val="bg-BG" w:eastAsia="zh-CN"/>
                <w14:ligatures w14:val="none"/>
              </w:rPr>
              <m:t>αβ</m:t>
            </m:r>
          </m:sub>
        </m:sSub>
      </m:oMath>
      <w:r w:rsidRPr="00033AEC">
        <w:rPr>
          <w:rFonts w:ascii="Times New Roman" w:eastAsia="SimSun" w:hAnsi="Times New Roman" w:cs="Times New Roman"/>
          <w:kern w:val="0"/>
          <w:sz w:val="24"/>
          <w:szCs w:val="24"/>
          <w:lang w:val="bg-BG" w:eastAsia="zh-CN"/>
          <w14:ligatures w14:val="none"/>
        </w:rPr>
        <w:t xml:space="preserve"> , което е равно на „самосъвпадение“, което характеризира всяка отделна „долина“. Наличието на непрекъсната функция в интервала ( 0, ± </w:t>
      </w:r>
      <w:proofErr w:type="spellStart"/>
      <w:r w:rsidRPr="00033AEC">
        <w:rPr>
          <w:rFonts w:ascii="Times New Roman" w:eastAsia="SimSun" w:hAnsi="Times New Roman" w:cs="Times New Roman"/>
          <w:kern w:val="0"/>
          <w:sz w:val="24"/>
          <w:szCs w:val="24"/>
          <w:lang w:eastAsia="zh-CN"/>
          <w14:ligatures w14:val="none"/>
        </w:rPr>
        <w:t>q</w:t>
      </w:r>
      <w:r w:rsidRPr="00033AEC">
        <w:rPr>
          <w:rFonts w:ascii="Times New Roman" w:eastAsia="SimSun" w:hAnsi="Times New Roman" w:cs="Times New Roman"/>
          <w:kern w:val="0"/>
          <w:sz w:val="24"/>
          <w:szCs w:val="24"/>
          <w:vertAlign w:val="subscript"/>
          <w:lang w:eastAsia="zh-CN"/>
          <w14:ligatures w14:val="none"/>
        </w:rPr>
        <w:t>max</w:t>
      </w:r>
      <w:proofErr w:type="spellEnd"/>
      <w:r w:rsidRPr="00033AEC">
        <w:rPr>
          <w:rFonts w:ascii="Times New Roman" w:eastAsia="SimSun" w:hAnsi="Times New Roman" w:cs="Times New Roman"/>
          <w:kern w:val="0"/>
          <w:sz w:val="24"/>
          <w:szCs w:val="24"/>
          <w:lang w:eastAsia="zh-CN"/>
          <w14:ligatures w14:val="none"/>
        </w:rPr>
        <w:t>(T)</w:t>
      </w:r>
      <w:r w:rsidRPr="00033AEC">
        <w:rPr>
          <w:rFonts w:ascii="Times New Roman" w:eastAsia="SimSun" w:hAnsi="Times New Roman" w:cs="Times New Roman"/>
          <w:kern w:val="0"/>
          <w:sz w:val="24"/>
          <w:szCs w:val="24"/>
          <w:lang w:val="bg-BG" w:eastAsia="zh-CN"/>
          <w14:ligatures w14:val="none"/>
        </w:rPr>
        <w:t>) е свързано с</w:t>
      </w:r>
      <w:r w:rsidRPr="00033AEC">
        <w:rPr>
          <w:rFonts w:ascii="Times New Roman" w:eastAsia="SimSun" w:hAnsi="Times New Roman" w:cs="Times New Roman"/>
          <w:i/>
          <w:iCs/>
          <w:kern w:val="0"/>
          <w:sz w:val="24"/>
          <w:szCs w:val="24"/>
          <w:lang w:val="bg-BG" w:eastAsia="zh-CN"/>
          <w14:ligatures w14:val="none"/>
        </w:rPr>
        <w:t xml:space="preserve"> непрекъснатото раздробяване на всяка нововъзникнала „долина“ на още по-малки и тъй като те възникват в йерархически порядък, състоянията вътре във всяка долина не могат да не бъдат с някакво припокриване и корелация.</w:t>
      </w:r>
      <w:r w:rsidR="00E87108">
        <w:rPr>
          <w:rFonts w:ascii="Times New Roman" w:eastAsia="SimSun" w:hAnsi="Times New Roman" w:cs="Times New Roman"/>
          <w:i/>
          <w:iCs/>
          <w:kern w:val="0"/>
          <w:sz w:val="24"/>
          <w:szCs w:val="24"/>
          <w:lang w:val="bg-BG" w:eastAsia="zh-CN"/>
          <w14:ligatures w14:val="none"/>
        </w:rPr>
        <w:t xml:space="preserve"> </w:t>
      </w:r>
      <w:r w:rsidRPr="00033AEC">
        <w:rPr>
          <w:rFonts w:ascii="Times New Roman" w:eastAsia="SimSun" w:hAnsi="Times New Roman" w:cs="Times New Roman"/>
          <w:kern w:val="0"/>
          <w:sz w:val="24"/>
          <w:szCs w:val="24"/>
          <w:lang w:val="bg-BG" w:eastAsia="zh-CN"/>
          <w14:ligatures w14:val="none"/>
        </w:rPr>
        <w:t xml:space="preserve">Следващата крачка в този логически процес е въвеждането на по-сложна функция на припокриване на три състояния, които са: </w:t>
      </w:r>
      <w:r w:rsidRPr="00033AEC">
        <w:rPr>
          <w:rFonts w:ascii="Times New Roman" w:eastAsia="SimSun" w:hAnsi="Times New Roman" w:cs="Times New Roman"/>
          <w:kern w:val="0"/>
          <w:sz w:val="24"/>
          <w:szCs w:val="24"/>
          <w:lang w:eastAsia="zh-CN"/>
          <w14:ligatures w14:val="none"/>
        </w:rPr>
        <w:t>q</w:t>
      </w:r>
      <w:r w:rsidRPr="00033AEC">
        <w:rPr>
          <w:rFonts w:ascii="Times New Roman" w:eastAsia="SimSun" w:hAnsi="Times New Roman" w:cs="Times New Roman"/>
          <w:kern w:val="0"/>
          <w:sz w:val="24"/>
          <w:szCs w:val="24"/>
          <w:vertAlign w:val="subscript"/>
          <w:lang w:eastAsia="zh-CN"/>
          <w14:ligatures w14:val="none"/>
        </w:rPr>
        <w:t>1</w:t>
      </w:r>
      <w:r w:rsidRPr="00033AEC">
        <w:rPr>
          <w:rFonts w:ascii="Times New Roman" w:eastAsia="SimSun" w:hAnsi="Times New Roman" w:cs="Times New Roman"/>
          <w:kern w:val="0"/>
          <w:sz w:val="24"/>
          <w:szCs w:val="24"/>
          <w:lang w:eastAsia="zh-CN"/>
          <w14:ligatures w14:val="none"/>
        </w:rPr>
        <w:t xml:space="preserve"> , q</w:t>
      </w:r>
      <w:r w:rsidRPr="00033AEC">
        <w:rPr>
          <w:rFonts w:ascii="Times New Roman" w:eastAsia="SimSun" w:hAnsi="Times New Roman" w:cs="Times New Roman"/>
          <w:kern w:val="0"/>
          <w:sz w:val="24"/>
          <w:szCs w:val="24"/>
          <w:vertAlign w:val="subscript"/>
          <w:lang w:eastAsia="zh-CN"/>
          <w14:ligatures w14:val="none"/>
        </w:rPr>
        <w:t>2</w:t>
      </w:r>
      <w:r w:rsidRPr="00033AEC">
        <w:rPr>
          <w:rFonts w:ascii="Times New Roman" w:eastAsia="SimSun" w:hAnsi="Times New Roman" w:cs="Times New Roman"/>
          <w:kern w:val="0"/>
          <w:sz w:val="24"/>
          <w:szCs w:val="24"/>
          <w:lang w:eastAsia="zh-CN"/>
          <w14:ligatures w14:val="none"/>
        </w:rPr>
        <w:t xml:space="preserve"> , q</w:t>
      </w:r>
      <w:r w:rsidRPr="00033AEC">
        <w:rPr>
          <w:rFonts w:ascii="Times New Roman" w:eastAsia="SimSun" w:hAnsi="Times New Roman" w:cs="Times New Roman"/>
          <w:kern w:val="0"/>
          <w:sz w:val="24"/>
          <w:szCs w:val="24"/>
          <w:vertAlign w:val="subscript"/>
          <w:lang w:eastAsia="zh-CN"/>
          <w14:ligatures w14:val="none"/>
        </w:rPr>
        <w:t>3</w:t>
      </w:r>
      <w:r w:rsidRPr="00033AEC">
        <w:rPr>
          <w:rFonts w:ascii="Times New Roman" w:eastAsia="SimSun" w:hAnsi="Times New Roman" w:cs="Times New Roman"/>
          <w:kern w:val="0"/>
          <w:sz w:val="24"/>
          <w:szCs w:val="24"/>
          <w:lang w:val="bg-BG" w:eastAsia="zh-CN"/>
          <w14:ligatures w14:val="none"/>
        </w:rPr>
        <w:t>:</w:t>
      </w:r>
    </w:p>
    <w:p w14:paraId="708844B1" w14:textId="77777777" w:rsidR="00033AEC" w:rsidRPr="00033AEC" w:rsidRDefault="00033AEC" w:rsidP="00033AEC">
      <w:pPr>
        <w:ind w:firstLine="720"/>
        <w:rPr>
          <w:rFonts w:ascii="Times New Roman" w:eastAsia="SimSun" w:hAnsi="Times New Roman" w:cs="Times New Roman"/>
          <w:kern w:val="0"/>
          <w:sz w:val="24"/>
          <w:szCs w:val="24"/>
          <w:lang w:val="bg-BG" w:eastAsia="zh-CN"/>
          <w14:ligatures w14:val="none"/>
        </w:rPr>
      </w:pPr>
      <w:r w:rsidRPr="00033AEC">
        <w:rPr>
          <w:rFonts w:ascii="Times New Roman" w:eastAsia="SimSun" w:hAnsi="Times New Roman" w:cs="Times New Roman"/>
          <w:kern w:val="0"/>
          <w:sz w:val="24"/>
          <w:szCs w:val="24"/>
          <w:lang w:eastAsia="zh-CN"/>
          <w14:ligatures w14:val="none"/>
        </w:rPr>
        <w:lastRenderedPageBreak/>
        <w:t>P(q</w:t>
      </w:r>
      <w:proofErr w:type="gramStart"/>
      <w:r w:rsidRPr="00033AEC">
        <w:rPr>
          <w:rFonts w:ascii="Times New Roman" w:eastAsia="SimSun" w:hAnsi="Times New Roman" w:cs="Times New Roman"/>
          <w:kern w:val="0"/>
          <w:sz w:val="24"/>
          <w:szCs w:val="24"/>
          <w:vertAlign w:val="subscript"/>
          <w:lang w:eastAsia="zh-CN"/>
          <w14:ligatures w14:val="none"/>
        </w:rPr>
        <w:t>1</w:t>
      </w:r>
      <w:r w:rsidRPr="00033AEC">
        <w:rPr>
          <w:rFonts w:ascii="Times New Roman" w:eastAsia="SimSun" w:hAnsi="Times New Roman" w:cs="Times New Roman"/>
          <w:kern w:val="0"/>
          <w:sz w:val="24"/>
          <w:szCs w:val="24"/>
          <w:lang w:eastAsia="zh-CN"/>
          <w14:ligatures w14:val="none"/>
        </w:rPr>
        <w:t>,q</w:t>
      </w:r>
      <w:r w:rsidRPr="00033AEC">
        <w:rPr>
          <w:rFonts w:ascii="Times New Roman" w:eastAsia="SimSun" w:hAnsi="Times New Roman" w:cs="Times New Roman"/>
          <w:kern w:val="0"/>
          <w:sz w:val="24"/>
          <w:szCs w:val="24"/>
          <w:vertAlign w:val="subscript"/>
          <w:lang w:eastAsia="zh-CN"/>
          <w14:ligatures w14:val="none"/>
        </w:rPr>
        <w:t>2</w:t>
      </w:r>
      <w:r w:rsidRPr="00033AEC">
        <w:rPr>
          <w:rFonts w:ascii="Times New Roman" w:eastAsia="SimSun" w:hAnsi="Times New Roman" w:cs="Times New Roman"/>
          <w:kern w:val="0"/>
          <w:sz w:val="24"/>
          <w:szCs w:val="24"/>
          <w:lang w:eastAsia="zh-CN"/>
          <w14:ligatures w14:val="none"/>
        </w:rPr>
        <w:t>,q</w:t>
      </w:r>
      <w:proofErr w:type="gramEnd"/>
      <w:r w:rsidRPr="00033AEC">
        <w:rPr>
          <w:rFonts w:ascii="Times New Roman" w:eastAsia="SimSun" w:hAnsi="Times New Roman" w:cs="Times New Roman"/>
          <w:kern w:val="0"/>
          <w:sz w:val="24"/>
          <w:szCs w:val="24"/>
          <w:vertAlign w:val="subscript"/>
          <w:lang w:eastAsia="zh-CN"/>
          <w14:ligatures w14:val="none"/>
        </w:rPr>
        <w:t>3</w:t>
      </w:r>
      <w:r w:rsidRPr="00033AEC">
        <w:rPr>
          <w:rFonts w:ascii="Times New Roman" w:eastAsia="SimSun" w:hAnsi="Times New Roman" w:cs="Times New Roman"/>
          <w:kern w:val="0"/>
          <w:sz w:val="24"/>
          <w:szCs w:val="24"/>
          <w:lang w:eastAsia="zh-CN"/>
          <w14:ligatures w14:val="none"/>
        </w:rPr>
        <w:t xml:space="preserve">) </w:t>
      </w:r>
      <w:r w:rsidRPr="00033AEC">
        <w:rPr>
          <w:rFonts w:ascii="Times New Roman" w:eastAsia="SimSun" w:hAnsi="Times New Roman" w:cs="Times New Roman"/>
          <w:kern w:val="0"/>
          <w:sz w:val="24"/>
          <w:szCs w:val="24"/>
          <w:lang w:val="bg-BG" w:eastAsia="zh-CN"/>
          <w14:ligatures w14:val="none"/>
        </w:rPr>
        <w:t xml:space="preserve">= </w:t>
      </w:r>
      <m:oMath>
        <m:nary>
          <m:naryPr>
            <m:chr m:val="∑"/>
            <m:limLoc m:val="undOvr"/>
            <m:supHide m:val="1"/>
            <m:ctrlPr>
              <w:rPr>
                <w:rFonts w:ascii="Cambria Math" w:eastAsia="SimSun" w:hAnsi="Cambria Math" w:cs="Times New Roman"/>
                <w:i/>
                <w:kern w:val="0"/>
                <w:sz w:val="24"/>
                <w:szCs w:val="24"/>
                <w:lang w:val="bg-BG" w:eastAsia="zh-CN"/>
                <w14:ligatures w14:val="none"/>
              </w:rPr>
            </m:ctrlPr>
          </m:naryPr>
          <m:sub>
            <m:r>
              <w:rPr>
                <w:rFonts w:ascii="Cambria Math" w:eastAsia="SimSun" w:hAnsi="Cambria Math" w:cs="Times New Roman"/>
                <w:kern w:val="0"/>
                <w:sz w:val="24"/>
                <w:szCs w:val="24"/>
                <w:lang w:val="bg-BG" w:eastAsia="zh-CN"/>
                <w14:ligatures w14:val="none"/>
              </w:rPr>
              <m:t>αβγ</m:t>
            </m:r>
          </m:sub>
          <m:sup/>
          <m:e>
            <m:r>
              <w:rPr>
                <w:rFonts w:ascii="Cambria Math" w:eastAsia="SimSun" w:hAnsi="Cambria Math" w:cs="Times New Roman"/>
                <w:kern w:val="0"/>
                <w:sz w:val="24"/>
                <w:szCs w:val="24"/>
                <w:lang w:val="bg-BG" w:eastAsia="zh-CN"/>
                <w14:ligatures w14:val="none"/>
              </w:rPr>
              <m:t>δ</m:t>
            </m:r>
            <m:r>
              <w:rPr>
                <w:rFonts w:ascii="Cambria Math" w:eastAsia="SimSun" w:hAnsi="Cambria Math" w:cs="Times New Roman"/>
                <w:kern w:val="0"/>
                <w:sz w:val="24"/>
                <w:szCs w:val="24"/>
                <w:lang w:eastAsia="zh-CN"/>
                <w14:ligatures w14:val="none"/>
              </w:rPr>
              <m:t>(</m:t>
            </m:r>
            <m:sSub>
              <m:sSubPr>
                <m:ctrlPr>
                  <w:rPr>
                    <w:rFonts w:ascii="Cambria Math" w:eastAsia="SimSun" w:hAnsi="Cambria Math" w:cs="Times New Roman"/>
                    <w:i/>
                    <w:kern w:val="0"/>
                    <w:sz w:val="24"/>
                    <w:szCs w:val="24"/>
                    <w:lang w:eastAsia="zh-CN"/>
                    <w14:ligatures w14:val="none"/>
                  </w:rPr>
                </m:ctrlPr>
              </m:sSubPr>
              <m:e>
                <m:r>
                  <w:rPr>
                    <w:rFonts w:ascii="Cambria Math" w:eastAsia="SimSun" w:hAnsi="Cambria Math" w:cs="Times New Roman"/>
                    <w:kern w:val="0"/>
                    <w:sz w:val="24"/>
                    <w:szCs w:val="24"/>
                    <w:lang w:eastAsia="zh-CN"/>
                    <w14:ligatures w14:val="none"/>
                  </w:rPr>
                  <m:t>q</m:t>
                </m:r>
              </m:e>
              <m:sub>
                <m:r>
                  <w:rPr>
                    <w:rFonts w:ascii="Cambria Math" w:eastAsia="SimSun" w:hAnsi="Cambria Math" w:cs="Times New Roman"/>
                    <w:kern w:val="0"/>
                    <w:sz w:val="24"/>
                    <w:szCs w:val="24"/>
                    <w:lang w:eastAsia="zh-CN"/>
                    <w14:ligatures w14:val="none"/>
                  </w:rPr>
                  <m:t xml:space="preserve">αβ </m:t>
                </m:r>
              </m:sub>
            </m:sSub>
            <m:r>
              <w:rPr>
                <w:rFonts w:ascii="Cambria Math" w:eastAsia="SimSun" w:hAnsi="Cambria Math" w:cs="Times New Roman"/>
                <w:kern w:val="0"/>
                <w:sz w:val="24"/>
                <w:szCs w:val="24"/>
                <w:lang w:eastAsia="zh-CN"/>
                <w14:ligatures w14:val="none"/>
              </w:rPr>
              <m:t>-</m:t>
            </m:r>
            <m:sSub>
              <m:sSubPr>
                <m:ctrlPr>
                  <w:rPr>
                    <w:rFonts w:ascii="Cambria Math" w:eastAsia="SimSun" w:hAnsi="Cambria Math" w:cs="Times New Roman"/>
                    <w:i/>
                    <w:kern w:val="0"/>
                    <w:sz w:val="24"/>
                    <w:szCs w:val="24"/>
                    <w:lang w:eastAsia="zh-CN"/>
                    <w14:ligatures w14:val="none"/>
                  </w:rPr>
                </m:ctrlPr>
              </m:sSubPr>
              <m:e>
                <m:r>
                  <w:rPr>
                    <w:rFonts w:ascii="Cambria Math" w:eastAsia="SimSun" w:hAnsi="Cambria Math" w:cs="Times New Roman"/>
                    <w:kern w:val="0"/>
                    <w:sz w:val="24"/>
                    <w:szCs w:val="24"/>
                    <w:lang w:eastAsia="zh-CN"/>
                    <w14:ligatures w14:val="none"/>
                  </w:rPr>
                  <m:t>q</m:t>
                </m:r>
              </m:e>
              <m:sub>
                <m:r>
                  <w:rPr>
                    <w:rFonts w:ascii="Cambria Math" w:eastAsia="SimSun" w:hAnsi="Cambria Math" w:cs="Times New Roman"/>
                    <w:kern w:val="0"/>
                    <w:sz w:val="24"/>
                    <w:szCs w:val="24"/>
                    <w:lang w:eastAsia="zh-CN"/>
                    <w14:ligatures w14:val="none"/>
                  </w:rPr>
                  <m:t>1</m:t>
                </m:r>
              </m:sub>
            </m:sSub>
          </m:e>
        </m:nary>
        <m:r>
          <w:rPr>
            <w:rFonts w:ascii="Cambria Math" w:eastAsia="SimSun" w:hAnsi="Cambria Math" w:cs="Times New Roman"/>
            <w:kern w:val="0"/>
            <w:sz w:val="24"/>
            <w:szCs w:val="24"/>
            <w:lang w:val="bg-BG" w:eastAsia="zh-CN"/>
            <w14:ligatures w14:val="none"/>
          </w:rPr>
          <m:t>)δ(</m:t>
        </m:r>
        <m:sSub>
          <m:sSubPr>
            <m:ctrlPr>
              <w:rPr>
                <w:rFonts w:ascii="Cambria Math" w:eastAsia="SimSun" w:hAnsi="Cambria Math" w:cs="Times New Roman"/>
                <w:i/>
                <w:kern w:val="0"/>
                <w:sz w:val="24"/>
                <w:szCs w:val="24"/>
                <w:lang w:val="bg-BG" w:eastAsia="zh-CN"/>
                <w14:ligatures w14:val="none"/>
              </w:rPr>
            </m:ctrlPr>
          </m:sSubPr>
          <m:e>
            <m:r>
              <w:rPr>
                <w:rFonts w:ascii="Cambria Math" w:eastAsia="SimSun" w:hAnsi="Cambria Math" w:cs="Times New Roman"/>
                <w:kern w:val="0"/>
                <w:sz w:val="24"/>
                <w:szCs w:val="24"/>
                <w:lang w:val="bg-BG" w:eastAsia="zh-CN"/>
                <w14:ligatures w14:val="none"/>
              </w:rPr>
              <m:t>q</m:t>
            </m:r>
          </m:e>
          <m:sub>
            <m:r>
              <w:rPr>
                <w:rFonts w:ascii="Cambria Math" w:eastAsia="SimSun" w:hAnsi="Cambria Math" w:cs="Times New Roman"/>
                <w:kern w:val="0"/>
                <w:sz w:val="24"/>
                <w:szCs w:val="24"/>
                <w:lang w:val="bg-BG" w:eastAsia="zh-CN"/>
                <w14:ligatures w14:val="none"/>
              </w:rPr>
              <m:t>αγ</m:t>
            </m:r>
          </m:sub>
        </m:sSub>
        <m:r>
          <w:rPr>
            <w:rFonts w:ascii="Cambria Math" w:eastAsia="SimSun" w:hAnsi="Cambria Math" w:cs="Times New Roman"/>
            <w:kern w:val="0"/>
            <w:sz w:val="24"/>
            <w:szCs w:val="24"/>
            <w:lang w:val="bg-BG" w:eastAsia="zh-CN"/>
            <w14:ligatures w14:val="none"/>
          </w:rPr>
          <m:t>-</m:t>
        </m:r>
        <m:sSub>
          <m:sSubPr>
            <m:ctrlPr>
              <w:rPr>
                <w:rFonts w:ascii="Cambria Math" w:eastAsia="SimSun" w:hAnsi="Cambria Math" w:cs="Times New Roman"/>
                <w:i/>
                <w:kern w:val="0"/>
                <w:sz w:val="24"/>
                <w:szCs w:val="24"/>
                <w:lang w:val="bg-BG" w:eastAsia="zh-CN"/>
                <w14:ligatures w14:val="none"/>
              </w:rPr>
            </m:ctrlPr>
          </m:sSubPr>
          <m:e>
            <m:r>
              <w:rPr>
                <w:rFonts w:ascii="Cambria Math" w:eastAsia="SimSun" w:hAnsi="Cambria Math" w:cs="Times New Roman"/>
                <w:kern w:val="0"/>
                <w:sz w:val="24"/>
                <w:szCs w:val="24"/>
                <w:lang w:val="bg-BG" w:eastAsia="zh-CN"/>
                <w14:ligatures w14:val="none"/>
              </w:rPr>
              <m:t>q</m:t>
            </m:r>
          </m:e>
          <m:sub>
            <m:r>
              <w:rPr>
                <w:rFonts w:ascii="Cambria Math" w:eastAsia="SimSun" w:hAnsi="Cambria Math" w:cs="Times New Roman"/>
                <w:kern w:val="0"/>
                <w:sz w:val="24"/>
                <w:szCs w:val="24"/>
                <w:lang w:val="bg-BG" w:eastAsia="zh-CN"/>
                <w14:ligatures w14:val="none"/>
              </w:rPr>
              <m:t>2</m:t>
            </m:r>
          </m:sub>
        </m:sSub>
        <m:r>
          <w:rPr>
            <w:rFonts w:ascii="Cambria Math" w:eastAsia="SimSun" w:hAnsi="Cambria Math" w:cs="Times New Roman"/>
            <w:kern w:val="0"/>
            <w:sz w:val="24"/>
            <w:szCs w:val="24"/>
            <w:lang w:val="bg-BG" w:eastAsia="zh-CN"/>
            <w14:ligatures w14:val="none"/>
          </w:rPr>
          <m:t>)δ(</m:t>
        </m:r>
        <m:sSub>
          <m:sSubPr>
            <m:ctrlPr>
              <w:rPr>
                <w:rFonts w:ascii="Cambria Math" w:eastAsia="SimSun" w:hAnsi="Cambria Math" w:cs="Times New Roman"/>
                <w:i/>
                <w:kern w:val="0"/>
                <w:sz w:val="24"/>
                <w:szCs w:val="24"/>
                <w:lang w:val="bg-BG" w:eastAsia="zh-CN"/>
                <w14:ligatures w14:val="none"/>
              </w:rPr>
            </m:ctrlPr>
          </m:sSubPr>
          <m:e>
            <m:r>
              <w:rPr>
                <w:rFonts w:ascii="Cambria Math" w:eastAsia="SimSun" w:hAnsi="Cambria Math" w:cs="Times New Roman"/>
                <w:kern w:val="0"/>
                <w:sz w:val="24"/>
                <w:szCs w:val="24"/>
                <w:lang w:val="bg-BG" w:eastAsia="zh-CN"/>
                <w14:ligatures w14:val="none"/>
              </w:rPr>
              <m:t>q</m:t>
            </m:r>
          </m:e>
          <m:sub>
            <m:r>
              <w:rPr>
                <w:rFonts w:ascii="Cambria Math" w:eastAsia="SimSun" w:hAnsi="Cambria Math" w:cs="Times New Roman"/>
                <w:kern w:val="0"/>
                <w:sz w:val="24"/>
                <w:szCs w:val="24"/>
                <w:lang w:val="bg-BG" w:eastAsia="zh-CN"/>
                <w14:ligatures w14:val="none"/>
              </w:rPr>
              <m:t>βγ</m:t>
            </m:r>
          </m:sub>
        </m:sSub>
        <m:r>
          <w:rPr>
            <w:rFonts w:ascii="Cambria Math" w:eastAsia="SimSun" w:hAnsi="Cambria Math" w:cs="Times New Roman"/>
            <w:kern w:val="0"/>
            <w:sz w:val="24"/>
            <w:szCs w:val="24"/>
            <w:lang w:val="bg-BG" w:eastAsia="zh-CN"/>
            <w14:ligatures w14:val="none"/>
          </w:rPr>
          <m:t xml:space="preserve">- </m:t>
        </m:r>
        <m:sSub>
          <m:sSubPr>
            <m:ctrlPr>
              <w:rPr>
                <w:rFonts w:ascii="Cambria Math" w:eastAsia="SimSun" w:hAnsi="Cambria Math" w:cs="Times New Roman"/>
                <w:i/>
                <w:kern w:val="0"/>
                <w:sz w:val="24"/>
                <w:szCs w:val="24"/>
                <w:lang w:val="bg-BG" w:eastAsia="zh-CN"/>
                <w14:ligatures w14:val="none"/>
              </w:rPr>
            </m:ctrlPr>
          </m:sSubPr>
          <m:e>
            <m:r>
              <w:rPr>
                <w:rFonts w:ascii="Cambria Math" w:eastAsia="SimSun" w:hAnsi="Cambria Math" w:cs="Times New Roman"/>
                <w:kern w:val="0"/>
                <w:sz w:val="24"/>
                <w:szCs w:val="24"/>
                <w:lang w:val="bg-BG" w:eastAsia="zh-CN"/>
                <w14:ligatures w14:val="none"/>
              </w:rPr>
              <m:t>q</m:t>
            </m:r>
          </m:e>
          <m:sub>
            <m:r>
              <w:rPr>
                <w:rFonts w:ascii="Cambria Math" w:eastAsia="SimSun" w:hAnsi="Cambria Math" w:cs="Times New Roman"/>
                <w:kern w:val="0"/>
                <w:sz w:val="24"/>
                <w:szCs w:val="24"/>
                <w:lang w:val="bg-BG" w:eastAsia="zh-CN"/>
                <w14:ligatures w14:val="none"/>
              </w:rPr>
              <m:t>3</m:t>
            </m:r>
          </m:sub>
        </m:sSub>
        <m:r>
          <w:rPr>
            <w:rFonts w:ascii="Cambria Math" w:eastAsia="SimSun" w:hAnsi="Cambria Math" w:cs="Times New Roman"/>
            <w:kern w:val="0"/>
            <w:sz w:val="24"/>
            <w:szCs w:val="24"/>
            <w:lang w:val="bg-BG" w:eastAsia="zh-CN"/>
            <w14:ligatures w14:val="none"/>
          </w:rPr>
          <m:t>)</m:t>
        </m:r>
      </m:oMath>
    </w:p>
    <w:p w14:paraId="050A75CA" w14:textId="53272CF7" w:rsidR="00033AEC" w:rsidRPr="00E87108" w:rsidRDefault="00033AEC" w:rsidP="00E87108">
      <w:pPr>
        <w:ind w:firstLine="720"/>
        <w:rPr>
          <w:rFonts w:ascii="Times New Roman" w:eastAsia="SimSun" w:hAnsi="Times New Roman" w:cs="Times New Roman"/>
          <w:kern w:val="0"/>
          <w:sz w:val="24"/>
          <w:szCs w:val="24"/>
          <w:lang w:eastAsia="zh-CN"/>
          <w14:ligatures w14:val="none"/>
        </w:rPr>
      </w:pPr>
      <w:r w:rsidRPr="00033AEC">
        <w:rPr>
          <w:rFonts w:ascii="Times New Roman" w:eastAsia="SimSun" w:hAnsi="Times New Roman" w:cs="Times New Roman"/>
          <w:kern w:val="0"/>
          <w:sz w:val="24"/>
          <w:szCs w:val="24"/>
          <w:lang w:val="bg-BG" w:eastAsia="zh-CN"/>
          <w14:ligatures w14:val="none"/>
        </w:rPr>
        <w:t>Оказва се, че за спин-стъкло с далекодействие, т.е. теория на средното поле, тази функция може да се изчисли аналитично и резултатът е удивителен. Р(</w:t>
      </w:r>
      <w:r w:rsidRPr="00033AEC">
        <w:rPr>
          <w:rFonts w:ascii="Times New Roman" w:eastAsia="SimSun" w:hAnsi="Times New Roman" w:cs="Times New Roman"/>
          <w:kern w:val="0"/>
          <w:sz w:val="24"/>
          <w:szCs w:val="24"/>
          <w:lang w:eastAsia="zh-CN"/>
          <w14:ligatures w14:val="none"/>
        </w:rPr>
        <w:t>q</w:t>
      </w:r>
      <w:r w:rsidRPr="00033AEC">
        <w:rPr>
          <w:rFonts w:ascii="Times New Roman" w:eastAsia="SimSun" w:hAnsi="Times New Roman" w:cs="Times New Roman"/>
          <w:kern w:val="0"/>
          <w:sz w:val="24"/>
          <w:szCs w:val="24"/>
          <w:vertAlign w:val="subscript"/>
          <w:lang w:eastAsia="zh-CN"/>
          <w14:ligatures w14:val="none"/>
        </w:rPr>
        <w:t>1</w:t>
      </w:r>
      <w:r w:rsidRPr="00033AEC">
        <w:rPr>
          <w:rFonts w:ascii="Times New Roman" w:eastAsia="SimSun" w:hAnsi="Times New Roman" w:cs="Times New Roman"/>
          <w:kern w:val="0"/>
          <w:sz w:val="24"/>
          <w:szCs w:val="24"/>
          <w:lang w:eastAsia="zh-CN"/>
          <w14:ligatures w14:val="none"/>
        </w:rPr>
        <w:t>,q</w:t>
      </w:r>
      <w:r w:rsidRPr="00033AEC">
        <w:rPr>
          <w:rFonts w:ascii="Times New Roman" w:eastAsia="SimSun" w:hAnsi="Times New Roman" w:cs="Times New Roman"/>
          <w:kern w:val="0"/>
          <w:sz w:val="24"/>
          <w:szCs w:val="24"/>
          <w:vertAlign w:val="subscript"/>
          <w:lang w:eastAsia="zh-CN"/>
          <w14:ligatures w14:val="none"/>
        </w:rPr>
        <w:t>2</w:t>
      </w:r>
      <w:r w:rsidRPr="00033AEC">
        <w:rPr>
          <w:rFonts w:ascii="Times New Roman" w:eastAsia="SimSun" w:hAnsi="Times New Roman" w:cs="Times New Roman"/>
          <w:kern w:val="0"/>
          <w:sz w:val="24"/>
          <w:szCs w:val="24"/>
          <w:lang w:eastAsia="zh-CN"/>
          <w14:ligatures w14:val="none"/>
        </w:rPr>
        <w:t>,q</w:t>
      </w:r>
      <w:r w:rsidRPr="00033AEC">
        <w:rPr>
          <w:rFonts w:ascii="Times New Roman" w:eastAsia="SimSun" w:hAnsi="Times New Roman" w:cs="Times New Roman"/>
          <w:kern w:val="0"/>
          <w:sz w:val="24"/>
          <w:szCs w:val="24"/>
          <w:vertAlign w:val="subscript"/>
          <w:lang w:eastAsia="zh-CN"/>
          <w14:ligatures w14:val="none"/>
        </w:rPr>
        <w:t>3</w:t>
      </w:r>
      <w:r w:rsidRPr="00033AEC">
        <w:rPr>
          <w:rFonts w:ascii="Times New Roman" w:eastAsia="SimSun" w:hAnsi="Times New Roman" w:cs="Times New Roman"/>
          <w:kern w:val="0"/>
          <w:sz w:val="24"/>
          <w:szCs w:val="24"/>
          <w:lang w:eastAsia="zh-CN"/>
          <w14:ligatures w14:val="none"/>
        </w:rPr>
        <w:t xml:space="preserve">) </w:t>
      </w:r>
      <w:r w:rsidRPr="00033AEC">
        <w:rPr>
          <w:rFonts w:ascii="Times New Roman" w:eastAsia="SimSun" w:hAnsi="Times New Roman" w:cs="Times New Roman"/>
          <w:kern w:val="0"/>
          <w:sz w:val="24"/>
          <w:szCs w:val="24"/>
          <w:lang w:val="bg-BG" w:eastAsia="zh-CN"/>
          <w14:ligatures w14:val="none"/>
        </w:rPr>
        <w:t xml:space="preserve">не е равна на нула, когато две от три припокривания са равни помежду си и по величина не превъзхождат третата:          </w:t>
      </w:r>
      <w:r w:rsidRPr="00033AEC">
        <w:rPr>
          <w:rFonts w:ascii="Times New Roman" w:eastAsia="SimSun" w:hAnsi="Times New Roman" w:cs="Times New Roman"/>
          <w:kern w:val="0"/>
          <w:sz w:val="24"/>
          <w:szCs w:val="24"/>
          <w:lang w:eastAsia="zh-CN"/>
          <w14:ligatures w14:val="none"/>
        </w:rPr>
        <w:t>q</w:t>
      </w:r>
      <w:r w:rsidRPr="00033AEC">
        <w:rPr>
          <w:rFonts w:ascii="Times New Roman" w:eastAsia="SimSun" w:hAnsi="Times New Roman" w:cs="Times New Roman"/>
          <w:kern w:val="0"/>
          <w:sz w:val="24"/>
          <w:szCs w:val="24"/>
          <w:vertAlign w:val="subscript"/>
          <w:lang w:eastAsia="zh-CN"/>
          <w14:ligatures w14:val="none"/>
        </w:rPr>
        <w:t>1</w:t>
      </w:r>
      <w:r w:rsidRPr="00033AEC">
        <w:rPr>
          <w:rFonts w:ascii="Times New Roman" w:eastAsia="SimSun" w:hAnsi="Times New Roman" w:cs="Times New Roman"/>
          <w:kern w:val="0"/>
          <w:sz w:val="24"/>
          <w:szCs w:val="24"/>
          <w:lang w:eastAsia="zh-CN"/>
          <w14:ligatures w14:val="none"/>
        </w:rPr>
        <w:t>= q</w:t>
      </w:r>
      <w:r w:rsidRPr="00033AEC">
        <w:rPr>
          <w:rFonts w:ascii="Times New Roman" w:eastAsia="SimSun" w:hAnsi="Times New Roman" w:cs="Times New Roman"/>
          <w:kern w:val="0"/>
          <w:sz w:val="24"/>
          <w:szCs w:val="24"/>
          <w:vertAlign w:val="subscript"/>
          <w:lang w:eastAsia="zh-CN"/>
          <w14:ligatures w14:val="none"/>
        </w:rPr>
        <w:t xml:space="preserve">2 </w:t>
      </w:r>
      <w:r w:rsidRPr="00033AEC">
        <w:rPr>
          <w:rFonts w:ascii="Times New Roman" w:eastAsia="SimSun" w:hAnsi="Times New Roman" w:cs="Times New Roman"/>
          <w:kern w:val="0"/>
          <w:sz w:val="24"/>
          <w:szCs w:val="24"/>
          <w:lang w:eastAsia="zh-CN"/>
          <w14:ligatures w14:val="none"/>
        </w:rPr>
        <w:t>≤ q</w:t>
      </w:r>
      <w:r w:rsidRPr="00033AEC">
        <w:rPr>
          <w:rFonts w:ascii="Times New Roman" w:eastAsia="SimSun" w:hAnsi="Times New Roman" w:cs="Times New Roman"/>
          <w:kern w:val="0"/>
          <w:sz w:val="24"/>
          <w:szCs w:val="24"/>
          <w:vertAlign w:val="subscript"/>
          <w:lang w:eastAsia="zh-CN"/>
          <w14:ligatures w14:val="none"/>
        </w:rPr>
        <w:t>3</w:t>
      </w:r>
      <w:r w:rsidRPr="00033AEC">
        <w:rPr>
          <w:rFonts w:ascii="Times New Roman" w:eastAsia="SimSun" w:hAnsi="Times New Roman" w:cs="Times New Roman"/>
          <w:kern w:val="0"/>
          <w:sz w:val="24"/>
          <w:szCs w:val="24"/>
          <w:lang w:eastAsia="zh-CN"/>
          <w14:ligatures w14:val="none"/>
        </w:rPr>
        <w:t xml:space="preserve"> </w:t>
      </w:r>
      <w:r w:rsidRPr="00033AEC">
        <w:rPr>
          <w:rFonts w:ascii="Times New Roman" w:eastAsia="SimSun" w:hAnsi="Times New Roman" w:cs="Times New Roman"/>
          <w:kern w:val="0"/>
          <w:sz w:val="24"/>
          <w:szCs w:val="24"/>
          <w:lang w:val="bg-BG" w:eastAsia="zh-CN"/>
          <w14:ligatures w14:val="none"/>
        </w:rPr>
        <w:t xml:space="preserve">или </w:t>
      </w:r>
      <w:r w:rsidRPr="00033AEC">
        <w:rPr>
          <w:rFonts w:ascii="Times New Roman" w:eastAsia="SimSun" w:hAnsi="Times New Roman" w:cs="Times New Roman"/>
          <w:kern w:val="0"/>
          <w:sz w:val="24"/>
          <w:szCs w:val="24"/>
          <w:lang w:eastAsia="zh-CN"/>
          <w14:ligatures w14:val="none"/>
        </w:rPr>
        <w:t>q</w:t>
      </w:r>
      <w:r w:rsidRPr="00033AEC">
        <w:rPr>
          <w:rFonts w:ascii="Times New Roman" w:eastAsia="SimSun" w:hAnsi="Times New Roman" w:cs="Times New Roman"/>
          <w:kern w:val="0"/>
          <w:sz w:val="24"/>
          <w:szCs w:val="24"/>
          <w:vertAlign w:val="subscript"/>
          <w:lang w:eastAsia="zh-CN"/>
          <w14:ligatures w14:val="none"/>
        </w:rPr>
        <w:t>1</w:t>
      </w:r>
      <w:r w:rsidRPr="00033AEC">
        <w:rPr>
          <w:rFonts w:ascii="Times New Roman" w:eastAsia="SimSun" w:hAnsi="Times New Roman" w:cs="Times New Roman"/>
          <w:kern w:val="0"/>
          <w:sz w:val="24"/>
          <w:szCs w:val="24"/>
          <w:lang w:eastAsia="zh-CN"/>
          <w14:ligatures w14:val="none"/>
        </w:rPr>
        <w:t xml:space="preserve"> = q</w:t>
      </w:r>
      <w:r w:rsidRPr="00033AEC">
        <w:rPr>
          <w:rFonts w:ascii="Times New Roman" w:eastAsia="SimSun" w:hAnsi="Times New Roman" w:cs="Times New Roman"/>
          <w:kern w:val="0"/>
          <w:sz w:val="24"/>
          <w:szCs w:val="24"/>
          <w:vertAlign w:val="subscript"/>
          <w:lang w:eastAsia="zh-CN"/>
          <w14:ligatures w14:val="none"/>
        </w:rPr>
        <w:t>3</w:t>
      </w:r>
      <w:r w:rsidRPr="00033AEC">
        <w:rPr>
          <w:rFonts w:ascii="Times New Roman" w:eastAsia="SimSun" w:hAnsi="Times New Roman" w:cs="Times New Roman"/>
          <w:kern w:val="0"/>
          <w:sz w:val="24"/>
          <w:szCs w:val="24"/>
          <w:lang w:eastAsia="zh-CN"/>
          <w14:ligatures w14:val="none"/>
        </w:rPr>
        <w:t xml:space="preserve"> ≤ q</w:t>
      </w:r>
      <w:r w:rsidRPr="00033AEC">
        <w:rPr>
          <w:rFonts w:ascii="Times New Roman" w:eastAsia="SimSun" w:hAnsi="Times New Roman" w:cs="Times New Roman"/>
          <w:kern w:val="0"/>
          <w:sz w:val="24"/>
          <w:szCs w:val="24"/>
          <w:vertAlign w:val="subscript"/>
          <w:lang w:eastAsia="zh-CN"/>
          <w14:ligatures w14:val="none"/>
        </w:rPr>
        <w:t xml:space="preserve">2 </w:t>
      </w:r>
      <w:r w:rsidRPr="00033AEC">
        <w:rPr>
          <w:rFonts w:ascii="Times New Roman" w:eastAsia="SimSun" w:hAnsi="Times New Roman" w:cs="Times New Roman"/>
          <w:kern w:val="0"/>
          <w:sz w:val="24"/>
          <w:szCs w:val="24"/>
          <w:lang w:val="bg-BG" w:eastAsia="zh-CN"/>
          <w14:ligatures w14:val="none"/>
        </w:rPr>
        <w:t xml:space="preserve">или </w:t>
      </w:r>
      <w:r w:rsidRPr="00033AEC">
        <w:rPr>
          <w:rFonts w:ascii="Times New Roman" w:eastAsia="SimSun" w:hAnsi="Times New Roman" w:cs="Times New Roman"/>
          <w:kern w:val="0"/>
          <w:sz w:val="24"/>
          <w:szCs w:val="24"/>
          <w:lang w:eastAsia="zh-CN"/>
          <w14:ligatures w14:val="none"/>
        </w:rPr>
        <w:t>q</w:t>
      </w:r>
      <w:r w:rsidRPr="00033AEC">
        <w:rPr>
          <w:rFonts w:ascii="Times New Roman" w:eastAsia="SimSun" w:hAnsi="Times New Roman" w:cs="Times New Roman"/>
          <w:kern w:val="0"/>
          <w:sz w:val="24"/>
          <w:szCs w:val="24"/>
          <w:vertAlign w:val="subscript"/>
          <w:lang w:eastAsia="zh-CN"/>
          <w14:ligatures w14:val="none"/>
        </w:rPr>
        <w:t>3</w:t>
      </w:r>
      <w:r w:rsidRPr="00033AEC">
        <w:rPr>
          <w:rFonts w:ascii="Times New Roman" w:eastAsia="SimSun" w:hAnsi="Times New Roman" w:cs="Times New Roman"/>
          <w:kern w:val="0"/>
          <w:sz w:val="24"/>
          <w:szCs w:val="24"/>
          <w:lang w:eastAsia="zh-CN"/>
          <w14:ligatures w14:val="none"/>
        </w:rPr>
        <w:t xml:space="preserve"> = q</w:t>
      </w:r>
      <w:r w:rsidRPr="00033AEC">
        <w:rPr>
          <w:rFonts w:ascii="Times New Roman" w:eastAsia="SimSun" w:hAnsi="Times New Roman" w:cs="Times New Roman"/>
          <w:kern w:val="0"/>
          <w:sz w:val="24"/>
          <w:szCs w:val="24"/>
          <w:vertAlign w:val="subscript"/>
          <w:lang w:eastAsia="zh-CN"/>
          <w14:ligatures w14:val="none"/>
        </w:rPr>
        <w:t>2</w:t>
      </w:r>
      <w:r w:rsidRPr="00033AEC">
        <w:rPr>
          <w:rFonts w:ascii="Times New Roman" w:eastAsia="SimSun" w:hAnsi="Times New Roman" w:cs="Times New Roman"/>
          <w:kern w:val="0"/>
          <w:sz w:val="24"/>
          <w:szCs w:val="24"/>
          <w:lang w:eastAsia="zh-CN"/>
          <w14:ligatures w14:val="none"/>
        </w:rPr>
        <w:t xml:space="preserve"> ≤ q</w:t>
      </w:r>
      <w:r w:rsidRPr="00033AEC">
        <w:rPr>
          <w:rFonts w:ascii="Times New Roman" w:eastAsia="SimSun" w:hAnsi="Times New Roman" w:cs="Times New Roman"/>
          <w:kern w:val="0"/>
          <w:sz w:val="24"/>
          <w:szCs w:val="24"/>
          <w:vertAlign w:val="subscript"/>
          <w:lang w:eastAsia="zh-CN"/>
          <w14:ligatures w14:val="none"/>
        </w:rPr>
        <w:t>1</w:t>
      </w:r>
    </w:p>
    <w:p w14:paraId="7D55677F" w14:textId="77777777" w:rsidR="00033AEC" w:rsidRDefault="00033AEC" w:rsidP="00033AEC">
      <w:pPr>
        <w:ind w:firstLine="720"/>
        <w:rPr>
          <w:rFonts w:ascii="Times New Roman" w:eastAsia="SimSun" w:hAnsi="Times New Roman" w:cs="Times New Roman"/>
          <w:kern w:val="0"/>
          <w:sz w:val="20"/>
          <w:szCs w:val="20"/>
          <w:lang w:val="bg-BG" w:eastAsia="zh-CN"/>
          <w14:ligatures w14:val="none"/>
        </w:rPr>
      </w:pPr>
      <w:r w:rsidRPr="00033AEC">
        <w:rPr>
          <w:rFonts w:ascii="Times New Roman" w:eastAsia="SimSun" w:hAnsi="Times New Roman" w:cs="Times New Roman"/>
          <w:kern w:val="0"/>
          <w:sz w:val="24"/>
          <w:szCs w:val="24"/>
          <w:lang w:val="bg-BG" w:eastAsia="zh-CN"/>
          <w14:ligatures w14:val="none"/>
        </w:rPr>
        <w:t xml:space="preserve">Във всички останали случаи </w:t>
      </w:r>
      <w:r w:rsidRPr="00033AEC">
        <w:rPr>
          <w:rFonts w:ascii="Times New Roman" w:eastAsia="SimSun" w:hAnsi="Times New Roman" w:cs="Times New Roman"/>
          <w:kern w:val="0"/>
          <w:sz w:val="24"/>
          <w:szCs w:val="24"/>
          <w:lang w:eastAsia="zh-CN"/>
          <w14:ligatures w14:val="none"/>
        </w:rPr>
        <w:t>P(q</w:t>
      </w:r>
      <w:r w:rsidRPr="00033AEC">
        <w:rPr>
          <w:rFonts w:ascii="Times New Roman" w:eastAsia="SimSun" w:hAnsi="Times New Roman" w:cs="Times New Roman"/>
          <w:kern w:val="0"/>
          <w:sz w:val="24"/>
          <w:szCs w:val="24"/>
          <w:vertAlign w:val="subscript"/>
          <w:lang w:eastAsia="zh-CN"/>
          <w14:ligatures w14:val="none"/>
        </w:rPr>
        <w:t>1</w:t>
      </w:r>
      <w:r w:rsidRPr="00033AEC">
        <w:rPr>
          <w:rFonts w:ascii="Times New Roman" w:eastAsia="SimSun" w:hAnsi="Times New Roman" w:cs="Times New Roman"/>
          <w:kern w:val="0"/>
          <w:sz w:val="24"/>
          <w:szCs w:val="24"/>
          <w:lang w:eastAsia="zh-CN"/>
          <w14:ligatures w14:val="none"/>
        </w:rPr>
        <w:t>,q</w:t>
      </w:r>
      <w:r w:rsidRPr="00033AEC">
        <w:rPr>
          <w:rFonts w:ascii="Times New Roman" w:eastAsia="SimSun" w:hAnsi="Times New Roman" w:cs="Times New Roman"/>
          <w:kern w:val="0"/>
          <w:sz w:val="24"/>
          <w:szCs w:val="24"/>
          <w:vertAlign w:val="subscript"/>
          <w:lang w:eastAsia="zh-CN"/>
          <w14:ligatures w14:val="none"/>
        </w:rPr>
        <w:t>2</w:t>
      </w:r>
      <w:r w:rsidRPr="00033AEC">
        <w:rPr>
          <w:rFonts w:ascii="Times New Roman" w:eastAsia="SimSun" w:hAnsi="Times New Roman" w:cs="Times New Roman"/>
          <w:kern w:val="0"/>
          <w:sz w:val="24"/>
          <w:szCs w:val="24"/>
          <w:lang w:eastAsia="zh-CN"/>
          <w14:ligatures w14:val="none"/>
        </w:rPr>
        <w:t>,q</w:t>
      </w:r>
      <w:r w:rsidRPr="00033AEC">
        <w:rPr>
          <w:rFonts w:ascii="Times New Roman" w:eastAsia="SimSun" w:hAnsi="Times New Roman" w:cs="Times New Roman"/>
          <w:kern w:val="0"/>
          <w:sz w:val="24"/>
          <w:szCs w:val="24"/>
          <w:vertAlign w:val="subscript"/>
          <w:lang w:eastAsia="zh-CN"/>
          <w14:ligatures w14:val="none"/>
        </w:rPr>
        <w:t>3</w:t>
      </w:r>
      <w:r w:rsidRPr="00033AEC">
        <w:rPr>
          <w:rFonts w:ascii="Times New Roman" w:eastAsia="SimSun" w:hAnsi="Times New Roman" w:cs="Times New Roman"/>
          <w:kern w:val="0"/>
          <w:sz w:val="24"/>
          <w:szCs w:val="24"/>
          <w:lang w:eastAsia="zh-CN"/>
          <w14:ligatures w14:val="none"/>
        </w:rPr>
        <w:t>)</w:t>
      </w:r>
      <w:r w:rsidRPr="00033AEC">
        <w:rPr>
          <w:rFonts w:ascii="Times New Roman" w:eastAsia="SimSun" w:hAnsi="Times New Roman" w:cs="Times New Roman"/>
          <w:kern w:val="0"/>
          <w:sz w:val="24"/>
          <w:szCs w:val="24"/>
          <w:lang w:val="bg-BG" w:eastAsia="zh-CN"/>
          <w14:ligatures w14:val="none"/>
        </w:rPr>
        <w:t xml:space="preserve"> е тъждествено </w:t>
      </w:r>
      <w:r w:rsidRPr="00E87108">
        <w:rPr>
          <w:rFonts w:ascii="Times New Roman" w:eastAsia="SimSun" w:hAnsi="Times New Roman" w:cs="Times New Roman"/>
          <w:kern w:val="0"/>
          <w:sz w:val="24"/>
          <w:szCs w:val="24"/>
          <w:lang w:val="bg-BG" w:eastAsia="zh-CN"/>
          <w14:ligatures w14:val="none"/>
        </w:rPr>
        <w:t>равна на нула!</w:t>
      </w:r>
    </w:p>
    <w:p w14:paraId="61F0C6BC" w14:textId="769FEBE1" w:rsidR="00033AEC" w:rsidRPr="00E87108" w:rsidRDefault="00033AEC" w:rsidP="00E87108">
      <w:pPr>
        <w:ind w:firstLine="720"/>
        <w:rPr>
          <w:rFonts w:ascii="Times New Roman" w:eastAsia="SimSun" w:hAnsi="Times New Roman" w:cs="Times New Roman"/>
          <w:i/>
          <w:iCs/>
          <w:kern w:val="0"/>
          <w:sz w:val="24"/>
          <w:szCs w:val="24"/>
          <w:lang w:val="bg-BG" w:eastAsia="zh-CN"/>
          <w14:ligatures w14:val="none"/>
        </w:rPr>
      </w:pPr>
      <w:r w:rsidRPr="00033AEC">
        <w:rPr>
          <w:rFonts w:ascii="Times New Roman" w:eastAsia="SimSun" w:hAnsi="Times New Roman" w:cs="Times New Roman"/>
          <w:kern w:val="0"/>
          <w:sz w:val="24"/>
          <w:szCs w:val="24"/>
          <w:lang w:val="bg-BG" w:eastAsia="zh-CN"/>
          <w14:ligatures w14:val="none"/>
        </w:rPr>
        <w:t>Този резултат е твърде показателен – в пространството на състоянията на спин-стъклото не съществуват триъгълници с различни страни, всички триъгълници са или равнобедрени или равностранни</w:t>
      </w:r>
      <w:r w:rsidRPr="00033AEC">
        <w:rPr>
          <w:rFonts w:ascii="Times New Roman" w:eastAsia="SimSun" w:hAnsi="Times New Roman" w:cs="Times New Roman"/>
          <w:kern w:val="0"/>
          <w:sz w:val="24"/>
          <w:szCs w:val="24"/>
          <w:lang w:eastAsia="zh-CN"/>
          <w14:ligatures w14:val="none"/>
        </w:rPr>
        <w:t>!</w:t>
      </w:r>
      <w:r w:rsidRPr="00033AEC">
        <w:rPr>
          <w:rFonts w:ascii="Times New Roman" w:eastAsia="SimSun" w:hAnsi="Times New Roman" w:cs="Times New Roman"/>
          <w:kern w:val="0"/>
          <w:sz w:val="24"/>
          <w:szCs w:val="24"/>
          <w:lang w:val="bg-BG" w:eastAsia="zh-CN"/>
          <w14:ligatures w14:val="none"/>
        </w:rPr>
        <w:t xml:space="preserve"> </w:t>
      </w:r>
      <w:r w:rsidRPr="00033AEC">
        <w:rPr>
          <w:rFonts w:ascii="Times New Roman" w:eastAsia="SimSun" w:hAnsi="Times New Roman" w:cs="Times New Roman"/>
          <w:i/>
          <w:iCs/>
          <w:kern w:val="0"/>
          <w:sz w:val="24"/>
          <w:szCs w:val="24"/>
          <w:lang w:val="bg-BG" w:eastAsia="zh-CN"/>
          <w14:ligatures w14:val="none"/>
        </w:rPr>
        <w:t>Пространство с такава метрика се нарича ултраметрично</w:t>
      </w:r>
      <w:r w:rsidRPr="00033AEC">
        <w:rPr>
          <w:rFonts w:ascii="Times New Roman" w:eastAsia="SimSun" w:hAnsi="Times New Roman" w:cs="Times New Roman"/>
          <w:i/>
          <w:iCs/>
          <w:kern w:val="0"/>
          <w:sz w:val="24"/>
          <w:szCs w:val="24"/>
          <w:vertAlign w:val="superscript"/>
          <w:lang w:val="bg-BG" w:eastAsia="zh-CN"/>
          <w14:ligatures w14:val="none"/>
        </w:rPr>
        <w:footnoteReference w:id="25"/>
      </w:r>
      <w:r w:rsidRPr="00033AEC">
        <w:rPr>
          <w:rFonts w:ascii="Times New Roman" w:eastAsia="SimSun" w:hAnsi="Times New Roman" w:cs="Times New Roman"/>
          <w:i/>
          <w:iCs/>
          <w:kern w:val="0"/>
          <w:sz w:val="24"/>
          <w:szCs w:val="24"/>
          <w:lang w:eastAsia="zh-CN"/>
          <w14:ligatures w14:val="none"/>
        </w:rPr>
        <w:t>!</w:t>
      </w:r>
      <w:r w:rsidRPr="00033AEC">
        <w:rPr>
          <w:rFonts w:ascii="Times New Roman" w:eastAsia="SimSun" w:hAnsi="Times New Roman" w:cs="Times New Roman"/>
          <w:i/>
          <w:iCs/>
          <w:kern w:val="0"/>
          <w:sz w:val="24"/>
          <w:szCs w:val="24"/>
          <w:lang w:val="bg-BG" w:eastAsia="zh-CN"/>
          <w14:ligatures w14:val="none"/>
        </w:rPr>
        <w:t xml:space="preserve"> </w:t>
      </w:r>
      <w:r w:rsidRPr="00033AEC">
        <w:rPr>
          <w:rFonts w:ascii="Times New Roman" w:eastAsia="SimSun" w:hAnsi="Times New Roman" w:cs="Times New Roman"/>
          <w:kern w:val="0"/>
          <w:sz w:val="24"/>
          <w:szCs w:val="24"/>
          <w:lang w:val="bg-BG" w:eastAsia="zh-CN"/>
          <w14:ligatures w14:val="none"/>
        </w:rPr>
        <w:t>В математиката такива пространство се разглеждат от края на деветнадесети век, във физиката те се появяват за пръв път с изследването на спин-стъклото. Най-добре ултраметричното пространство се илюстрира с помощта на йерархично дърво :</w:t>
      </w:r>
    </w:p>
    <w:p w14:paraId="6D04F46F" w14:textId="77777777" w:rsidR="00033AEC" w:rsidRPr="00033AEC" w:rsidRDefault="00033AEC" w:rsidP="00033AEC">
      <w:pPr>
        <w:ind w:firstLine="720"/>
        <w:jc w:val="center"/>
        <w:rPr>
          <w:rFonts w:ascii="Times New Roman" w:eastAsia="SimSun" w:hAnsi="Times New Roman" w:cs="Times New Roman"/>
          <w:kern w:val="0"/>
          <w:sz w:val="24"/>
          <w:szCs w:val="24"/>
          <w:lang w:eastAsia="zh-CN"/>
          <w14:ligatures w14:val="none"/>
        </w:rPr>
      </w:pPr>
      <w:r w:rsidRPr="00033AEC">
        <w:rPr>
          <w:rFonts w:ascii="Times New Roman" w:eastAsia="SimSun" w:hAnsi="Times New Roman" w:cs="Times New Roman"/>
          <w:noProof/>
          <w:kern w:val="0"/>
          <w:sz w:val="24"/>
          <w:szCs w:val="24"/>
          <w:lang w:eastAsia="zh-CN"/>
          <w14:ligatures w14:val="none"/>
        </w:rPr>
        <w:drawing>
          <wp:inline distT="0" distB="0" distL="0" distR="0" wp14:anchorId="401158E9" wp14:editId="52512ADD">
            <wp:extent cx="3010746" cy="2610375"/>
            <wp:effectExtent l="0" t="0" r="0" b="0"/>
            <wp:docPr id="8844529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61921" cy="2654745"/>
                    </a:xfrm>
                    <a:prstGeom prst="rect">
                      <a:avLst/>
                    </a:prstGeom>
                    <a:noFill/>
                  </pic:spPr>
                </pic:pic>
              </a:graphicData>
            </a:graphic>
          </wp:inline>
        </w:drawing>
      </w:r>
    </w:p>
    <w:p w14:paraId="722233DE" w14:textId="4CC40ABC" w:rsidR="00033AEC" w:rsidRPr="00033AEC" w:rsidRDefault="00033AEC" w:rsidP="00033AEC">
      <w:pPr>
        <w:ind w:firstLine="720"/>
        <w:jc w:val="center"/>
        <w:rPr>
          <w:rFonts w:ascii="Times New Roman" w:eastAsia="SimSun" w:hAnsi="Times New Roman" w:cs="Times New Roman"/>
          <w:kern w:val="0"/>
          <w:sz w:val="24"/>
          <w:szCs w:val="24"/>
          <w:lang w:val="bg-BG" w:eastAsia="zh-CN"/>
          <w14:ligatures w14:val="none"/>
        </w:rPr>
      </w:pPr>
      <w:r w:rsidRPr="00033AEC">
        <w:rPr>
          <w:rFonts w:ascii="Times New Roman" w:eastAsia="SimSun" w:hAnsi="Times New Roman" w:cs="Times New Roman"/>
          <w:kern w:val="0"/>
          <w:sz w:val="24"/>
          <w:szCs w:val="24"/>
          <w:lang w:val="bg-BG" w:eastAsia="zh-CN"/>
          <w14:ligatures w14:val="none"/>
        </w:rPr>
        <w:t>Фиг.№ 7.</w:t>
      </w:r>
    </w:p>
    <w:p w14:paraId="252CBB12" w14:textId="77777777" w:rsidR="00033AEC" w:rsidRPr="00033AEC" w:rsidRDefault="00033AEC" w:rsidP="00033AEC">
      <w:pPr>
        <w:ind w:firstLine="720"/>
        <w:jc w:val="center"/>
        <w:rPr>
          <w:rFonts w:ascii="Times New Roman" w:eastAsia="SimSun" w:hAnsi="Times New Roman" w:cs="Times New Roman"/>
          <w:kern w:val="0"/>
          <w:sz w:val="20"/>
          <w:szCs w:val="20"/>
          <w:lang w:val="bg-BG" w:eastAsia="zh-CN"/>
          <w14:ligatures w14:val="none"/>
        </w:rPr>
      </w:pPr>
      <w:r w:rsidRPr="00033AEC">
        <w:rPr>
          <w:rFonts w:ascii="Times New Roman" w:eastAsia="SimSun" w:hAnsi="Times New Roman" w:cs="Times New Roman"/>
          <w:kern w:val="0"/>
          <w:sz w:val="20"/>
          <w:szCs w:val="20"/>
          <w:lang w:val="bg-BG" w:eastAsia="zh-CN"/>
          <w14:ligatures w14:val="none"/>
        </w:rPr>
        <w:t>Йерархично дърво на пространството на състоянията на спин-стъклото.</w:t>
      </w:r>
    </w:p>
    <w:p w14:paraId="381069F8" w14:textId="77777777" w:rsidR="00033AEC" w:rsidRDefault="00033AEC" w:rsidP="00033AEC">
      <w:pPr>
        <w:ind w:firstLine="720"/>
        <w:rPr>
          <w:rFonts w:ascii="Times New Roman" w:eastAsia="SimSun" w:hAnsi="Times New Roman" w:cs="Times New Roman"/>
          <w:kern w:val="0"/>
          <w:sz w:val="24"/>
          <w:szCs w:val="24"/>
          <w:lang w:val="bg-BG" w:eastAsia="zh-CN"/>
          <w14:ligatures w14:val="none"/>
        </w:rPr>
      </w:pPr>
      <w:r w:rsidRPr="00033AEC">
        <w:rPr>
          <w:rFonts w:ascii="Times New Roman" w:eastAsia="SimSun" w:hAnsi="Times New Roman" w:cs="Times New Roman"/>
          <w:kern w:val="0"/>
          <w:sz w:val="24"/>
          <w:szCs w:val="24"/>
          <w:lang w:val="bg-BG" w:eastAsia="zh-CN"/>
          <w14:ligatures w14:val="none"/>
        </w:rPr>
        <w:t xml:space="preserve">Пространството на състоянията на спин-стъклото представлява множеството от крайни точки на йерархичното дърво изобразено на рисунката. Метриката в това пространство се определя от това, че </w:t>
      </w:r>
      <w:r w:rsidRPr="00033AEC">
        <w:rPr>
          <w:rFonts w:ascii="Times New Roman" w:eastAsia="SimSun" w:hAnsi="Times New Roman" w:cs="Times New Roman"/>
          <w:i/>
          <w:iCs/>
          <w:kern w:val="0"/>
          <w:sz w:val="24"/>
          <w:szCs w:val="24"/>
          <w:lang w:val="bg-BG" w:eastAsia="zh-CN"/>
          <w14:ligatures w14:val="none"/>
        </w:rPr>
        <w:t>припокриването (т.е. разстоянието) между две състояния зависи само от числото поколения до най-близкия общ „предшественик“</w:t>
      </w:r>
      <w:r w:rsidRPr="00033AEC">
        <w:rPr>
          <w:rFonts w:ascii="Times New Roman" w:eastAsia="SimSun" w:hAnsi="Times New Roman" w:cs="Times New Roman"/>
          <w:kern w:val="0"/>
          <w:sz w:val="24"/>
          <w:szCs w:val="24"/>
          <w:lang w:val="bg-BG" w:eastAsia="zh-CN"/>
          <w14:ligatures w14:val="none"/>
        </w:rPr>
        <w:t xml:space="preserve">, тъй </w:t>
      </w:r>
      <w:r w:rsidRPr="00033AEC">
        <w:rPr>
          <w:rFonts w:ascii="Times New Roman" w:eastAsia="SimSun" w:hAnsi="Times New Roman" w:cs="Times New Roman"/>
          <w:kern w:val="0"/>
          <w:sz w:val="24"/>
          <w:szCs w:val="24"/>
          <w:lang w:val="bg-BG" w:eastAsia="zh-CN"/>
          <w14:ligatures w14:val="none"/>
        </w:rPr>
        <w:lastRenderedPageBreak/>
        <w:t xml:space="preserve">като с увеличение на числото на поколенията, величината на припокриване се намалява. Описаната </w:t>
      </w:r>
      <w:r w:rsidRPr="00033AEC">
        <w:rPr>
          <w:rFonts w:ascii="Times New Roman" w:eastAsia="SimSun" w:hAnsi="Times New Roman" w:cs="Times New Roman"/>
          <w:i/>
          <w:iCs/>
          <w:kern w:val="0"/>
          <w:sz w:val="24"/>
          <w:szCs w:val="24"/>
          <w:lang w:val="bg-BG" w:eastAsia="zh-CN"/>
          <w14:ligatures w14:val="none"/>
        </w:rPr>
        <w:t>ултраметрична метрика</w:t>
      </w:r>
      <w:r w:rsidRPr="00033AEC">
        <w:rPr>
          <w:rFonts w:ascii="Times New Roman" w:eastAsia="SimSun" w:hAnsi="Times New Roman" w:cs="Times New Roman"/>
          <w:kern w:val="0"/>
          <w:sz w:val="24"/>
          <w:szCs w:val="24"/>
          <w:lang w:val="bg-BG" w:eastAsia="zh-CN"/>
          <w14:ligatures w14:val="none"/>
        </w:rPr>
        <w:t xml:space="preserve"> се изпълнява автоматично в такова пространство.</w:t>
      </w:r>
    </w:p>
    <w:p w14:paraId="4927A278" w14:textId="1B8FB103" w:rsidR="00033AEC" w:rsidRDefault="00033AEC" w:rsidP="00033AEC">
      <w:pPr>
        <w:ind w:firstLine="720"/>
        <w:rPr>
          <w:rFonts w:ascii="Times New Roman" w:eastAsia="SimSun" w:hAnsi="Times New Roman" w:cs="Times New Roman"/>
          <w:kern w:val="0"/>
          <w:sz w:val="24"/>
          <w:szCs w:val="24"/>
          <w:lang w:val="bg-BG" w:eastAsia="zh-CN"/>
          <w14:ligatures w14:val="none"/>
        </w:rPr>
      </w:pPr>
      <w:r w:rsidRPr="00033AEC">
        <w:rPr>
          <w:rFonts w:ascii="Times New Roman" w:eastAsia="SimSun" w:hAnsi="Times New Roman" w:cs="Times New Roman"/>
          <w:kern w:val="0"/>
          <w:sz w:val="24"/>
          <w:szCs w:val="24"/>
          <w:lang w:val="bg-BG" w:eastAsia="zh-CN"/>
          <w14:ligatures w14:val="none"/>
        </w:rPr>
        <w:t>Изложението на основните свойства на „спин-стъклото“ тук е суховато и насочено само към крайните резултати. Новата физика на неподредените системи се нуждае от много по-пълен и наситен с емоции разказ. Нима има физик, който да не бъде потресен от от тези резултати!?</w:t>
      </w:r>
    </w:p>
    <w:p w14:paraId="2C4F12C0" w14:textId="5198D8E3" w:rsidR="00C814E6" w:rsidRDefault="00033AEC" w:rsidP="00033AEC">
      <w:pPr>
        <w:ind w:firstLine="720"/>
        <w:rPr>
          <w:rFonts w:ascii="Times New Roman" w:eastAsia="SimSun" w:hAnsi="Times New Roman" w:cs="Times New Roman"/>
          <w:kern w:val="0"/>
          <w:sz w:val="24"/>
          <w:szCs w:val="24"/>
          <w:lang w:val="bg-BG" w:eastAsia="zh-CN"/>
          <w14:ligatures w14:val="none"/>
        </w:rPr>
      </w:pPr>
      <w:r w:rsidRPr="00033AEC">
        <w:rPr>
          <w:rFonts w:ascii="Times New Roman" w:eastAsia="SimSun" w:hAnsi="Times New Roman" w:cs="Times New Roman"/>
          <w:i/>
          <w:iCs/>
          <w:kern w:val="0"/>
          <w:sz w:val="24"/>
          <w:szCs w:val="24"/>
          <w:lang w:val="bg-BG" w:eastAsia="zh-CN"/>
          <w14:ligatures w14:val="none"/>
        </w:rPr>
        <w:t>При спин-стъклото настъпва нещо наистина необичайно – фазов преход за всяка промяна на температурата по-ниска от критичната температура Т</w:t>
      </w:r>
      <w:r w:rsidRPr="00033AEC">
        <w:rPr>
          <w:rFonts w:ascii="Times New Roman" w:eastAsia="SimSun" w:hAnsi="Times New Roman" w:cs="Times New Roman"/>
          <w:i/>
          <w:iCs/>
          <w:kern w:val="0"/>
          <w:sz w:val="24"/>
          <w:szCs w:val="24"/>
          <w:vertAlign w:val="subscript"/>
          <w:lang w:val="bg-BG" w:eastAsia="zh-CN"/>
          <w14:ligatures w14:val="none"/>
        </w:rPr>
        <w:t>с</w:t>
      </w:r>
      <w:r w:rsidRPr="00033AEC">
        <w:rPr>
          <w:rFonts w:ascii="Times New Roman" w:eastAsia="SimSun" w:hAnsi="Times New Roman" w:cs="Times New Roman"/>
          <w:i/>
          <w:iCs/>
          <w:kern w:val="0"/>
          <w:sz w:val="24"/>
          <w:szCs w:val="24"/>
          <w:lang w:val="bg-BG" w:eastAsia="zh-CN"/>
          <w14:ligatures w14:val="none"/>
        </w:rPr>
        <w:t>. За всяка промяна ΔТ, ако се извършва при температура по ниска от критичната Т</w:t>
      </w:r>
      <w:r w:rsidRPr="00033AEC">
        <w:rPr>
          <w:rFonts w:ascii="Times New Roman" w:eastAsia="SimSun" w:hAnsi="Times New Roman" w:cs="Times New Roman"/>
          <w:i/>
          <w:iCs/>
          <w:kern w:val="0"/>
          <w:sz w:val="24"/>
          <w:szCs w:val="24"/>
          <w:vertAlign w:val="subscript"/>
          <w:lang w:val="bg-BG" w:eastAsia="zh-CN"/>
          <w14:ligatures w14:val="none"/>
        </w:rPr>
        <w:t>с</w:t>
      </w:r>
      <w:r w:rsidRPr="00033AEC">
        <w:rPr>
          <w:rFonts w:ascii="Times New Roman" w:eastAsia="SimSun" w:hAnsi="Times New Roman" w:cs="Times New Roman"/>
          <w:i/>
          <w:iCs/>
          <w:kern w:val="0"/>
          <w:sz w:val="24"/>
          <w:szCs w:val="24"/>
          <w:lang w:val="bg-BG" w:eastAsia="zh-CN"/>
          <w14:ligatures w14:val="none"/>
        </w:rPr>
        <w:t xml:space="preserve"> се извършва фазов преход, колко и малко да е Δ. Безкрайни фазови преходи и безкрайно фрактално дробене на кривата на свободната енергия.</w:t>
      </w:r>
      <w:r w:rsidRPr="00033AEC">
        <w:rPr>
          <w:rFonts w:ascii="Times New Roman" w:eastAsia="SimSun" w:hAnsi="Times New Roman" w:cs="Times New Roman"/>
          <w:kern w:val="0"/>
          <w:sz w:val="24"/>
          <w:szCs w:val="24"/>
          <w:lang w:val="bg-BG" w:eastAsia="zh-CN"/>
          <w14:ligatures w14:val="none"/>
        </w:rPr>
        <w:t xml:space="preserve"> Вероятно физиката в бъдеще ще открие и други физически системи с подобно уникално и зашеметяващо поведение, защото „спин-стъклото“се оказва достатъчно общ модел. Научното познание едва в последно време успява да намери начини за описание и изследване на подобни системи, а това открива път към разбиране на дейността на нервната система.</w:t>
      </w:r>
    </w:p>
    <w:p w14:paraId="4CFED823" w14:textId="69BDED33" w:rsidR="00497951" w:rsidRDefault="00497951" w:rsidP="00497951">
      <w:pPr>
        <w:pStyle w:val="ListParagraph"/>
        <w:numPr>
          <w:ilvl w:val="1"/>
          <w:numId w:val="1"/>
        </w:numPr>
        <w:rPr>
          <w:rFonts w:ascii="Times New Roman" w:eastAsia="SimSun" w:hAnsi="Times New Roman" w:cs="Times New Roman"/>
          <w:b/>
          <w:bCs/>
          <w:kern w:val="0"/>
          <w:sz w:val="24"/>
          <w:szCs w:val="24"/>
          <w:lang w:val="bg-BG" w:eastAsia="zh-CN"/>
          <w14:ligatures w14:val="none"/>
        </w:rPr>
      </w:pPr>
      <w:r>
        <w:rPr>
          <w:rFonts w:ascii="Times New Roman" w:eastAsia="SimSun" w:hAnsi="Times New Roman" w:cs="Times New Roman"/>
          <w:b/>
          <w:bCs/>
          <w:kern w:val="0"/>
          <w:sz w:val="24"/>
          <w:szCs w:val="24"/>
          <w:lang w:val="bg-BG" w:eastAsia="zh-CN"/>
          <w14:ligatures w14:val="none"/>
        </w:rPr>
        <w:t xml:space="preserve"> Модел „спин-стъкло“ за асоциативната разпределена памет на невронните мрежи.</w:t>
      </w:r>
    </w:p>
    <w:p w14:paraId="10F6592E" w14:textId="60322CEC" w:rsidR="00497951" w:rsidRDefault="00497951" w:rsidP="00497951">
      <w:pPr>
        <w:ind w:firstLine="720"/>
        <w:rPr>
          <w:rFonts w:ascii="Times New Roman" w:eastAsia="SimSun" w:hAnsi="Times New Roman" w:cs="Times New Roman"/>
          <w:kern w:val="0"/>
          <w:sz w:val="24"/>
          <w:szCs w:val="24"/>
          <w:lang w:val="bg-BG" w:eastAsia="zh-CN"/>
          <w14:ligatures w14:val="none"/>
        </w:rPr>
      </w:pPr>
      <w:r w:rsidRPr="00497951">
        <w:rPr>
          <w:rFonts w:ascii="Times New Roman" w:eastAsia="SimSun" w:hAnsi="Times New Roman" w:cs="Times New Roman"/>
          <w:kern w:val="0"/>
          <w:sz w:val="24"/>
          <w:szCs w:val="24"/>
          <w:lang w:val="bg-BG" w:eastAsia="zh-CN"/>
          <w14:ligatures w14:val="none"/>
        </w:rPr>
        <w:t>Когато се появи статията</w:t>
      </w:r>
      <w:r w:rsidRPr="00497951">
        <w:rPr>
          <w:rFonts w:ascii="Times New Roman" w:eastAsia="SimSun" w:hAnsi="Times New Roman" w:cs="Times New Roman"/>
          <w:kern w:val="0"/>
          <w:sz w:val="24"/>
          <w:szCs w:val="24"/>
          <w:vertAlign w:val="superscript"/>
          <w:lang w:val="bg-BG" w:eastAsia="zh-CN"/>
          <w14:ligatures w14:val="none"/>
        </w:rPr>
        <w:footnoteReference w:id="26"/>
      </w:r>
      <w:r w:rsidRPr="00497951">
        <w:rPr>
          <w:rFonts w:ascii="Times New Roman" w:eastAsia="SimSun" w:hAnsi="Times New Roman" w:cs="Times New Roman"/>
          <w:kern w:val="0"/>
          <w:sz w:val="24"/>
          <w:szCs w:val="24"/>
          <w:lang w:val="bg-BG" w:eastAsia="zh-CN"/>
          <w14:ligatures w14:val="none"/>
        </w:rPr>
        <w:t xml:space="preserve"> на Джон Хопфийлд за прилагането на тези резултати към описание и разбиране на асоциативната разпределена памет на невронните мрежи и протичащите уникални информационни процеси, очаквах взрив в психологията и невронауките, но взривът се състоя само в областта на изкуствения интелект.</w:t>
      </w:r>
      <w:r>
        <w:rPr>
          <w:rFonts w:ascii="Times New Roman" w:eastAsia="SimSun" w:hAnsi="Times New Roman" w:cs="Times New Roman"/>
          <w:kern w:val="0"/>
          <w:sz w:val="24"/>
          <w:szCs w:val="24"/>
          <w:lang w:val="bg-BG" w:eastAsia="zh-CN"/>
          <w14:ligatures w14:val="none"/>
        </w:rPr>
        <w:t xml:space="preserve"> Очевидно тази физика се оказа трудно</w:t>
      </w:r>
      <w:r w:rsidR="00CB7401">
        <w:rPr>
          <w:rFonts w:ascii="Times New Roman" w:eastAsia="SimSun" w:hAnsi="Times New Roman" w:cs="Times New Roman"/>
          <w:kern w:val="0"/>
          <w:sz w:val="24"/>
          <w:szCs w:val="24"/>
          <w:lang w:val="bg-BG" w:eastAsia="zh-CN"/>
          <w14:ligatures w14:val="none"/>
        </w:rPr>
        <w:t xml:space="preserve"> достъпна на психолози, невробиолози и философи и точно по тази причина за нея трябва да се говори и разказва достъпно. </w:t>
      </w:r>
      <w:r w:rsidR="00CB7401" w:rsidRPr="00CB7401">
        <w:rPr>
          <w:rFonts w:ascii="Times New Roman" w:eastAsia="SimSun" w:hAnsi="Times New Roman" w:cs="Times New Roman"/>
          <w:kern w:val="0"/>
          <w:sz w:val="24"/>
          <w:szCs w:val="24"/>
          <w:lang w:val="bg-BG" w:eastAsia="zh-CN"/>
          <w14:ligatures w14:val="none"/>
        </w:rPr>
        <w:t>Става дума не само за нова физика, а за такава нова физика, която пряко може да се приложи към материалистическо решаване на психо-физиологичния проблем. И не само това, а и за съвсем нов поглед към изчислителния процес ( съвсем не толкова „дигитален“!), към еволюционния процес и порядъка в света. Бях толкова силно впечатлен от възможностите, които се разкриват, като логически продължения, че по-късно никак не се изненадах, когато Нобеловата награда по физика</w:t>
      </w:r>
      <w:r w:rsidR="00CB7401" w:rsidRPr="00CB7401">
        <w:rPr>
          <w:rFonts w:ascii="Times New Roman" w:eastAsia="SimSun" w:hAnsi="Times New Roman" w:cs="Times New Roman"/>
          <w:kern w:val="0"/>
          <w:sz w:val="24"/>
          <w:szCs w:val="24"/>
          <w:vertAlign w:val="superscript"/>
          <w:lang w:val="bg-BG" w:eastAsia="zh-CN"/>
          <w14:ligatures w14:val="none"/>
        </w:rPr>
        <w:footnoteReference w:id="27"/>
      </w:r>
      <w:r w:rsidR="00CB7401" w:rsidRPr="00CB7401">
        <w:rPr>
          <w:rFonts w:ascii="Times New Roman" w:eastAsia="SimSun" w:hAnsi="Times New Roman" w:cs="Times New Roman"/>
          <w:kern w:val="0"/>
          <w:sz w:val="24"/>
          <w:szCs w:val="24"/>
          <w:lang w:val="bg-BG" w:eastAsia="zh-CN"/>
          <w14:ligatures w14:val="none"/>
        </w:rPr>
        <w:t xml:space="preserve"> беше присъдена на Джон Хопфийлд, заедно с Джефри Хинтон. Чрез модела „спин-стъкло“ и приложението му от Джон Хопфийлд към информационните процеси в невронни мрежи, се извършва успешна интерпретацията на много от емпирично получените в психологията наблюдения и резултати и </w:t>
      </w:r>
      <w:r w:rsidR="00CB7401" w:rsidRPr="00CB7401">
        <w:rPr>
          <w:rFonts w:ascii="Times New Roman" w:eastAsia="SimSun" w:hAnsi="Times New Roman" w:cs="Times New Roman"/>
          <w:i/>
          <w:iCs/>
          <w:kern w:val="0"/>
          <w:sz w:val="24"/>
          <w:szCs w:val="24"/>
          <w:lang w:val="bg-BG" w:eastAsia="zh-CN"/>
          <w14:ligatures w14:val="none"/>
        </w:rPr>
        <w:t>това е само началото</w:t>
      </w:r>
      <w:r w:rsidR="00CB7401" w:rsidRPr="00CB7401">
        <w:rPr>
          <w:rFonts w:ascii="Times New Roman" w:eastAsia="SimSun" w:hAnsi="Times New Roman" w:cs="Times New Roman"/>
          <w:kern w:val="0"/>
          <w:sz w:val="24"/>
          <w:szCs w:val="24"/>
          <w:lang w:val="bg-BG" w:eastAsia="zh-CN"/>
          <w14:ligatures w14:val="none"/>
        </w:rPr>
        <w:t>!</w:t>
      </w:r>
    </w:p>
    <w:p w14:paraId="42416F7C" w14:textId="77777777" w:rsidR="00CB7401" w:rsidRDefault="00CB7401" w:rsidP="00CB7401">
      <w:pPr>
        <w:ind w:firstLine="720"/>
        <w:rPr>
          <w:rFonts w:ascii="Times New Roman" w:eastAsia="SimSun" w:hAnsi="Times New Roman" w:cs="Times New Roman"/>
          <w:kern w:val="0"/>
          <w:sz w:val="24"/>
          <w:szCs w:val="24"/>
          <w:lang w:val="bg-BG" w:eastAsia="zh-CN"/>
          <w14:ligatures w14:val="none"/>
        </w:rPr>
      </w:pPr>
      <w:r w:rsidRPr="00CB7401">
        <w:rPr>
          <w:rFonts w:ascii="Times New Roman" w:eastAsia="SimSun" w:hAnsi="Times New Roman" w:cs="Times New Roman"/>
          <w:kern w:val="0"/>
          <w:sz w:val="24"/>
          <w:szCs w:val="24"/>
          <w:lang w:val="bg-BG" w:eastAsia="zh-CN"/>
          <w14:ligatures w14:val="none"/>
        </w:rPr>
        <w:t xml:space="preserve">Въпреки че моделът не отчита подробности относно анатомията и функциите на отделния неврон, не отчита спецификата и функциите на различните невронни мрежи, </w:t>
      </w:r>
      <w:r w:rsidRPr="00CB7401">
        <w:rPr>
          <w:rFonts w:ascii="Times New Roman" w:eastAsia="SimSun" w:hAnsi="Times New Roman" w:cs="Times New Roman"/>
          <w:kern w:val="0"/>
          <w:sz w:val="24"/>
          <w:szCs w:val="24"/>
          <w:lang w:val="bg-BG" w:eastAsia="zh-CN"/>
          <w14:ligatures w14:val="none"/>
        </w:rPr>
        <w:lastRenderedPageBreak/>
        <w:t>взаимодействието и влиянието между различни невронни мрежи и пр., са получени резултати, които действително изумяват. Очевидно, моделът „спин-стъкло“ е уловил толкова същностни моменти в тези процеси, че огрубяването не пречи да се забележат съвпаденията с изведените от емпиричните наблюдения и експерименти в психологията.</w:t>
      </w:r>
    </w:p>
    <w:p w14:paraId="184DF832" w14:textId="2C06DC5C" w:rsidR="00271653" w:rsidRDefault="00271653" w:rsidP="00271653">
      <w:pPr>
        <w:spacing w:after="120"/>
        <w:ind w:firstLine="720"/>
        <w:rPr>
          <w:rFonts w:ascii="Times New Roman" w:eastAsia="SimSun" w:hAnsi="Times New Roman" w:cs="Times New Roman"/>
          <w:kern w:val="0"/>
          <w:sz w:val="24"/>
          <w:szCs w:val="24"/>
          <w:lang w:val="bg-BG" w:eastAsia="zh-CN"/>
          <w14:ligatures w14:val="none"/>
        </w:rPr>
      </w:pPr>
      <w:r w:rsidRPr="00163F20">
        <w:rPr>
          <w:rFonts w:ascii="Times New Roman" w:eastAsia="SimSun" w:hAnsi="Times New Roman" w:cs="Times New Roman"/>
          <w:kern w:val="0"/>
          <w:sz w:val="24"/>
          <w:szCs w:val="24"/>
          <w:lang w:val="bg-BG" w:eastAsia="zh-CN"/>
          <w14:ligatures w14:val="none"/>
        </w:rPr>
        <w:t xml:space="preserve">В тези идеи, намира ярко потвърждение методологическата ефективност на идеята за системи от информация. Разглеждането на психиката, като система от информация с определени качества се превръща в неизбежна необходимост за онтологична теория на психичното. От друга страна, изключително важна за кибернетичния вариант на лично безсмъртие е издържана теория на асоциативната и разпределена памет, като важно условие за </w:t>
      </w:r>
      <w:r w:rsidRPr="00163F20">
        <w:rPr>
          <w:rFonts w:ascii="Times New Roman" w:eastAsia="SimSun" w:hAnsi="Times New Roman" w:cs="Times New Roman"/>
          <w:i/>
          <w:iCs/>
          <w:kern w:val="0"/>
          <w:sz w:val="24"/>
          <w:szCs w:val="24"/>
          <w:lang w:val="bg-BG" w:eastAsia="zh-CN"/>
          <w14:ligatures w14:val="none"/>
        </w:rPr>
        <w:t>„миграция“ на човешката психика и личност</w:t>
      </w:r>
      <w:r w:rsidR="00D12967">
        <w:rPr>
          <w:rFonts w:ascii="Times New Roman" w:eastAsia="SimSun" w:hAnsi="Times New Roman" w:cs="Times New Roman"/>
          <w:i/>
          <w:iCs/>
          <w:kern w:val="0"/>
          <w:sz w:val="24"/>
          <w:szCs w:val="24"/>
          <w:lang w:val="bg-BG" w:eastAsia="zh-CN"/>
          <w14:ligatures w14:val="none"/>
        </w:rPr>
        <w:t>, като цялостна система от информация.</w:t>
      </w:r>
      <w:r w:rsidRPr="00163F20">
        <w:rPr>
          <w:rFonts w:ascii="Times New Roman" w:eastAsia="SimSun" w:hAnsi="Times New Roman" w:cs="Times New Roman"/>
          <w:kern w:val="0"/>
          <w:sz w:val="24"/>
          <w:szCs w:val="24"/>
          <w:lang w:val="bg-BG" w:eastAsia="zh-CN"/>
          <w14:ligatures w14:val="none"/>
        </w:rPr>
        <w:t xml:space="preserve"> На базата на модела „спин-стъкло“ на психичната памет</w:t>
      </w:r>
      <w:r w:rsidR="00163F20" w:rsidRPr="00163F20">
        <w:rPr>
          <w:rFonts w:ascii="Times New Roman" w:eastAsia="SimSun" w:hAnsi="Times New Roman" w:cs="Times New Roman"/>
          <w:kern w:val="0"/>
          <w:sz w:val="24"/>
          <w:szCs w:val="24"/>
          <w:lang w:val="bg-BG" w:eastAsia="zh-CN"/>
          <w14:ligatures w14:val="none"/>
        </w:rPr>
        <w:t xml:space="preserve"> става много по-конкретно и ясно какво „преселваме“ и как точно да го „преселим“ от една система-носител в друга. На какви условия да отговаря системата-носител приемник, за да може преселената психика да се чувства комфортно и да ускори развитието си.</w:t>
      </w:r>
    </w:p>
    <w:p w14:paraId="1AA78303" w14:textId="77777777" w:rsidR="00163F20" w:rsidRDefault="00163F20" w:rsidP="00163F20">
      <w:pPr>
        <w:spacing w:after="120"/>
        <w:ind w:firstLine="720"/>
        <w:rPr>
          <w:rFonts w:ascii="Times New Roman" w:eastAsia="SimSun" w:hAnsi="Times New Roman" w:cs="Times New Roman"/>
          <w:kern w:val="0"/>
          <w:sz w:val="24"/>
          <w:szCs w:val="24"/>
          <w:lang w:val="bg-BG" w:eastAsia="zh-CN"/>
          <w14:ligatures w14:val="none"/>
        </w:rPr>
      </w:pPr>
      <w:r w:rsidRPr="00163F20">
        <w:rPr>
          <w:rFonts w:ascii="Times New Roman" w:eastAsia="SimSun" w:hAnsi="Times New Roman" w:cs="Times New Roman"/>
          <w:kern w:val="0"/>
          <w:sz w:val="24"/>
          <w:szCs w:val="24"/>
          <w:lang w:val="bg-BG" w:eastAsia="zh-CN"/>
          <w14:ligatures w14:val="none"/>
        </w:rPr>
        <w:t xml:space="preserve">Изчислителният процес, който Хопфийлд нарече </w:t>
      </w:r>
      <w:r w:rsidRPr="00163F20">
        <w:rPr>
          <w:rFonts w:ascii="Times New Roman" w:eastAsia="SimSun" w:hAnsi="Times New Roman" w:cs="Times New Roman"/>
          <w:b/>
          <w:bCs/>
          <w:kern w:val="0"/>
          <w:sz w:val="24"/>
          <w:szCs w:val="24"/>
          <w:lang w:val="bg-BG" w:eastAsia="zh-CN"/>
          <w14:ligatures w14:val="none"/>
        </w:rPr>
        <w:t>„</w:t>
      </w:r>
      <w:r w:rsidRPr="00163F20">
        <w:rPr>
          <w:rFonts w:ascii="Times New Roman" w:eastAsia="SimSun" w:hAnsi="Times New Roman" w:cs="Times New Roman"/>
          <w:b/>
          <w:bCs/>
          <w:i/>
          <w:iCs/>
          <w:kern w:val="0"/>
          <w:sz w:val="24"/>
          <w:szCs w:val="24"/>
          <w:lang w:val="bg-BG" w:eastAsia="zh-CN"/>
          <w14:ligatures w14:val="none"/>
        </w:rPr>
        <w:t>колективно изчисление</w:t>
      </w:r>
      <w:r w:rsidRPr="00163F20">
        <w:rPr>
          <w:rFonts w:ascii="Times New Roman" w:eastAsia="SimSun" w:hAnsi="Times New Roman" w:cs="Times New Roman"/>
          <w:b/>
          <w:bCs/>
          <w:kern w:val="0"/>
          <w:sz w:val="24"/>
          <w:szCs w:val="24"/>
          <w:lang w:val="bg-BG" w:eastAsia="zh-CN"/>
          <w14:ligatures w14:val="none"/>
        </w:rPr>
        <w:t>“</w:t>
      </w:r>
      <w:r w:rsidRPr="00163F20">
        <w:rPr>
          <w:rFonts w:ascii="Times New Roman" w:eastAsia="SimSun" w:hAnsi="Times New Roman" w:cs="Times New Roman"/>
          <w:kern w:val="0"/>
          <w:sz w:val="24"/>
          <w:szCs w:val="24"/>
          <w:lang w:val="bg-BG" w:eastAsia="zh-CN"/>
          <w14:ligatures w14:val="none"/>
        </w:rPr>
        <w:t xml:space="preserve"> може да се алгоритмизира, но неговата същност не е алгоритмизирането, а ефективността с която се обработва информацията. Колективното изчисление е на практика аналогово изчисление и неговата сила не в „смятането“, а алгоритмизацията му е за удобство при някои задачи. При него на преден план са спонтанността на процеса настъпващ в асоциативната памет, това е информационен процес за формиране на решение, което при последователното изчисление се оказва невъзможно. Точно по тази причина решението на проблема за разпознаване на образи, с каквито и да е хитрости на алгоритмичния подход беше в задънена улица. Нещата видимо потръгнаха, когато се възроди интереса към невронните мрежи. А решителната крачка за възраждане на този интерес беше статията на Хопфийлд. Тя откри съвсем нови хоризонти за развитието на изследванията в това направление и направи възможна проверката на получените резултати. Стартира процесът на експоненциално нарастване на публикации в областта на невронните мрежи. </w:t>
      </w:r>
    </w:p>
    <w:p w14:paraId="1FDA8AFB" w14:textId="725C4924" w:rsidR="00163F20" w:rsidRDefault="00163F20" w:rsidP="00163F20">
      <w:pPr>
        <w:spacing w:after="120"/>
        <w:ind w:firstLine="720"/>
        <w:rPr>
          <w:rFonts w:ascii="Times New Roman" w:eastAsia="SimSun" w:hAnsi="Times New Roman" w:cs="Times New Roman"/>
          <w:kern w:val="0"/>
          <w:sz w:val="24"/>
          <w:szCs w:val="24"/>
          <w:lang w:val="ru-RU" w:eastAsia="zh-CN"/>
          <w14:ligatures w14:val="none"/>
        </w:rPr>
      </w:pPr>
      <w:r w:rsidRPr="00163F20">
        <w:rPr>
          <w:rFonts w:ascii="Times New Roman" w:eastAsia="SimSun" w:hAnsi="Times New Roman" w:cs="Times New Roman"/>
          <w:kern w:val="0"/>
          <w:sz w:val="24"/>
          <w:szCs w:val="24"/>
          <w:lang w:val="ru-RU" w:eastAsia="zh-CN"/>
          <w14:ligatures w14:val="none"/>
        </w:rPr>
        <w:t>За пръв път Джон Хопфилд обръща внимание на аналогията между процесите на запаметяване и обработка на информация при спин-стъклото и при невронните мрежи и предлага прост модел на невронна мрежа, който се оказа работоспособен при разпознаване на образи.</w:t>
      </w:r>
      <w:r>
        <w:rPr>
          <w:rFonts w:ascii="Times New Roman" w:eastAsia="SimSun" w:hAnsi="Times New Roman" w:cs="Times New Roman"/>
          <w:kern w:val="0"/>
          <w:sz w:val="24"/>
          <w:szCs w:val="24"/>
          <w:lang w:val="ru-RU" w:eastAsia="zh-CN"/>
          <w14:ligatures w14:val="none"/>
        </w:rPr>
        <w:t xml:space="preserve"> </w:t>
      </w:r>
    </w:p>
    <w:p w14:paraId="1D2F1D09" w14:textId="77777777" w:rsidR="00163F20" w:rsidRPr="00163F20" w:rsidRDefault="00163F20" w:rsidP="00163F20">
      <w:pPr>
        <w:spacing w:after="0"/>
        <w:ind w:firstLine="720"/>
        <w:rPr>
          <w:rFonts w:ascii="Times New Roman" w:eastAsia="SimSun" w:hAnsi="Times New Roman" w:cs="Times New Roman"/>
          <w:kern w:val="0"/>
          <w:sz w:val="24"/>
          <w:szCs w:val="24"/>
          <w:lang w:val="ru-RU" w:eastAsia="zh-CN"/>
          <w14:ligatures w14:val="none"/>
        </w:rPr>
      </w:pPr>
      <w:r w:rsidRPr="00163F20">
        <w:rPr>
          <w:rFonts w:ascii="Times New Roman" w:eastAsia="SimSun" w:hAnsi="Times New Roman" w:cs="Times New Roman"/>
          <w:kern w:val="0"/>
          <w:sz w:val="24"/>
          <w:szCs w:val="24"/>
          <w:lang w:val="ru-RU" w:eastAsia="zh-CN"/>
          <w14:ligatures w14:val="none"/>
        </w:rPr>
        <w:t xml:space="preserve">Всеки неврон се характеризира с това, че е в едно от двете положения– или генерира импулс (ВКЛ.), или е в състояние на покой (ИЗКЛ.), което напомня на двете позиции при магнитните моменти на спина </w:t>
      </w:r>
      <w:r w:rsidRPr="00163F20">
        <w:rPr>
          <w:rFonts w:ascii="Times New Roman" w:eastAsia="SimSun" w:hAnsi="Times New Roman" w:cs="Times New Roman"/>
          <w:kern w:val="0"/>
          <w:sz w:val="24"/>
          <w:szCs w:val="24"/>
          <w:lang w:eastAsia="zh-CN"/>
          <w14:ligatures w14:val="none"/>
        </w:rPr>
        <w:t>m</w:t>
      </w:r>
      <w:r w:rsidRPr="00163F20">
        <w:rPr>
          <w:rFonts w:ascii="Times New Roman" w:eastAsia="SimSun" w:hAnsi="Times New Roman" w:cs="Times New Roman"/>
          <w:kern w:val="0"/>
          <w:sz w:val="24"/>
          <w:szCs w:val="24"/>
          <w:lang w:val="ru-RU" w:eastAsia="zh-CN"/>
          <w14:ligatures w14:val="none"/>
        </w:rPr>
        <w:t xml:space="preserve"> или – </w:t>
      </w:r>
      <w:r w:rsidRPr="00163F20">
        <w:rPr>
          <w:rFonts w:ascii="Times New Roman" w:eastAsia="SimSun" w:hAnsi="Times New Roman" w:cs="Times New Roman"/>
          <w:kern w:val="0"/>
          <w:sz w:val="24"/>
          <w:szCs w:val="24"/>
          <w:lang w:eastAsia="zh-CN"/>
          <w14:ligatures w14:val="none"/>
        </w:rPr>
        <w:t>m</w:t>
      </w:r>
      <w:r w:rsidRPr="00163F20">
        <w:rPr>
          <w:rFonts w:ascii="Times New Roman" w:eastAsia="SimSun" w:hAnsi="Times New Roman" w:cs="Times New Roman"/>
          <w:kern w:val="0"/>
          <w:sz w:val="24"/>
          <w:szCs w:val="24"/>
          <w:lang w:val="ru-RU" w:eastAsia="zh-CN"/>
          <w14:ligatures w14:val="none"/>
        </w:rPr>
        <w:t xml:space="preserve">. Състоянието на неврона може да се означи с </w:t>
      </w:r>
      <w:r w:rsidRPr="00163F20">
        <w:rPr>
          <w:rFonts w:ascii="Times New Roman" w:eastAsia="SimSun" w:hAnsi="Times New Roman" w:cs="Times New Roman"/>
          <w:kern w:val="0"/>
          <w:sz w:val="24"/>
          <w:szCs w:val="24"/>
          <w:lang w:eastAsia="zh-CN"/>
          <w14:ligatures w14:val="none"/>
        </w:rPr>
        <w:t>S</w:t>
      </w:r>
      <w:r w:rsidRPr="00163F20">
        <w:rPr>
          <w:rFonts w:ascii="Times New Roman" w:eastAsia="SimSun" w:hAnsi="Times New Roman" w:cs="Times New Roman"/>
          <w:kern w:val="0"/>
          <w:sz w:val="24"/>
          <w:szCs w:val="24"/>
          <w:lang w:val="ru-RU" w:eastAsia="zh-CN"/>
          <w14:ligatures w14:val="none"/>
        </w:rPr>
        <w:t xml:space="preserve"> и тогава </w:t>
      </w:r>
      <w:r w:rsidRPr="00163F20">
        <w:rPr>
          <w:rFonts w:ascii="Times New Roman" w:eastAsia="SimSun" w:hAnsi="Times New Roman" w:cs="Times New Roman"/>
          <w:kern w:val="0"/>
          <w:sz w:val="24"/>
          <w:szCs w:val="24"/>
          <w:lang w:eastAsia="zh-CN"/>
          <w14:ligatures w14:val="none"/>
        </w:rPr>
        <w:t>S</w:t>
      </w:r>
      <w:r w:rsidRPr="00163F20">
        <w:rPr>
          <w:rFonts w:ascii="Times New Roman" w:eastAsia="SimSun" w:hAnsi="Times New Roman" w:cs="Times New Roman"/>
          <w:kern w:val="0"/>
          <w:sz w:val="24"/>
          <w:szCs w:val="24"/>
          <w:vertAlign w:val="subscript"/>
          <w:lang w:eastAsia="zh-CN"/>
          <w14:ligatures w14:val="none"/>
        </w:rPr>
        <w:t>i</w:t>
      </w:r>
      <w:r w:rsidRPr="00163F20">
        <w:rPr>
          <w:rFonts w:ascii="Times New Roman" w:eastAsia="SimSun" w:hAnsi="Times New Roman" w:cs="Times New Roman"/>
          <w:kern w:val="0"/>
          <w:sz w:val="24"/>
          <w:szCs w:val="24"/>
          <w:lang w:val="ru-RU" w:eastAsia="zh-CN"/>
          <w14:ligatures w14:val="none"/>
        </w:rPr>
        <w:t xml:space="preserve"> = ± 1, като в единия случай + означава, че невронът генерира потенциал, а в другия случай – невронът е в покой. Всеки неврон е подложен на въздействие от страна на другите неврони, като това въздействие може да бъде възбуждащо или задържащо и може да бъде означено с  </w:t>
      </w:r>
      <w:r w:rsidRPr="00163F20">
        <w:rPr>
          <w:rFonts w:ascii="Times New Roman" w:eastAsia="SimSun" w:hAnsi="Times New Roman" w:cs="Times New Roman"/>
          <w:kern w:val="0"/>
          <w:sz w:val="24"/>
          <w:szCs w:val="24"/>
          <w:lang w:eastAsia="zh-CN"/>
          <w14:ligatures w14:val="none"/>
        </w:rPr>
        <w:t>E</w:t>
      </w:r>
      <w:r w:rsidRPr="00163F20">
        <w:rPr>
          <w:rFonts w:ascii="Times New Roman" w:eastAsia="SimSun" w:hAnsi="Times New Roman" w:cs="Times New Roman"/>
          <w:kern w:val="0"/>
          <w:sz w:val="24"/>
          <w:szCs w:val="24"/>
          <w:vertAlign w:val="subscript"/>
          <w:lang w:eastAsia="zh-CN"/>
          <w14:ligatures w14:val="none"/>
        </w:rPr>
        <w:t>i</w:t>
      </w:r>
      <w:r w:rsidRPr="00163F20">
        <w:rPr>
          <w:rFonts w:ascii="Times New Roman" w:eastAsia="SimSun" w:hAnsi="Times New Roman" w:cs="Times New Roman"/>
          <w:kern w:val="0"/>
          <w:sz w:val="24"/>
          <w:szCs w:val="24"/>
          <w:lang w:val="ru-RU" w:eastAsia="zh-CN"/>
          <w14:ligatures w14:val="none"/>
        </w:rPr>
        <w:t>, като:</w:t>
      </w:r>
    </w:p>
    <w:p w14:paraId="3379A974" w14:textId="77777777" w:rsidR="00163F20" w:rsidRPr="00163F20" w:rsidRDefault="00163F20" w:rsidP="00163F20">
      <w:pPr>
        <w:spacing w:after="0"/>
        <w:ind w:firstLine="360"/>
        <w:rPr>
          <w:rFonts w:ascii="Times New Roman" w:eastAsia="SimSun" w:hAnsi="Times New Roman" w:cs="Times New Roman"/>
          <w:kern w:val="0"/>
          <w:sz w:val="24"/>
          <w:szCs w:val="24"/>
          <w:lang w:val="bg-BG" w:eastAsia="zh-CN"/>
          <w14:ligatures w14:val="none"/>
        </w:rPr>
      </w:pPr>
      <w:r w:rsidRPr="00163F20">
        <w:rPr>
          <w:rFonts w:ascii="Times New Roman" w:eastAsia="SimSun" w:hAnsi="Times New Roman" w:cs="Times New Roman"/>
          <w:kern w:val="0"/>
          <w:sz w:val="24"/>
          <w:szCs w:val="24"/>
          <w:lang w:val="ru-RU" w:eastAsia="zh-CN"/>
          <w14:ligatures w14:val="none"/>
        </w:rPr>
        <w:lastRenderedPageBreak/>
        <w:t xml:space="preserve">       </w:t>
      </w:r>
      <w:r w:rsidRPr="00163F20">
        <w:rPr>
          <w:rFonts w:ascii="Times New Roman" w:eastAsia="SimSun" w:hAnsi="Times New Roman" w:cs="Times New Roman"/>
          <w:kern w:val="0"/>
          <w:sz w:val="24"/>
          <w:szCs w:val="24"/>
          <w:lang w:eastAsia="zh-CN"/>
          <w14:ligatures w14:val="none"/>
        </w:rPr>
        <w:t>E</w:t>
      </w:r>
      <w:r w:rsidRPr="00163F20">
        <w:rPr>
          <w:rFonts w:ascii="Times New Roman" w:eastAsia="SimSun" w:hAnsi="Times New Roman" w:cs="Times New Roman"/>
          <w:kern w:val="0"/>
          <w:sz w:val="24"/>
          <w:szCs w:val="24"/>
          <w:vertAlign w:val="subscript"/>
          <w:lang w:eastAsia="zh-CN"/>
          <w14:ligatures w14:val="none"/>
        </w:rPr>
        <w:t>i</w:t>
      </w:r>
      <w:r w:rsidRPr="00163F20">
        <w:rPr>
          <w:rFonts w:ascii="Times New Roman" w:eastAsia="SimSun" w:hAnsi="Times New Roman" w:cs="Times New Roman"/>
          <w:kern w:val="0"/>
          <w:sz w:val="24"/>
          <w:szCs w:val="24"/>
          <w:vertAlign w:val="subscript"/>
          <w:lang w:val="ru-RU" w:eastAsia="zh-CN"/>
          <w14:ligatures w14:val="none"/>
        </w:rPr>
        <w:t xml:space="preserve"> </w:t>
      </w:r>
      <w:r w:rsidRPr="00163F20">
        <w:rPr>
          <w:rFonts w:ascii="Times New Roman" w:eastAsia="SimSun" w:hAnsi="Times New Roman" w:cs="Times New Roman"/>
          <w:kern w:val="0"/>
          <w:sz w:val="24"/>
          <w:szCs w:val="24"/>
          <w:lang w:val="ru-RU" w:eastAsia="zh-CN"/>
          <w14:ligatures w14:val="none"/>
        </w:rPr>
        <w:t xml:space="preserve">= </w:t>
      </w:r>
      <w:r w:rsidRPr="00163F20">
        <w:rPr>
          <w:rFonts w:ascii="Times New Roman" w:eastAsia="SimSun" w:hAnsi="Times New Roman" w:cs="Times New Roman"/>
          <w:kern w:val="0"/>
          <w:position w:val="-30"/>
          <w:sz w:val="24"/>
          <w:szCs w:val="24"/>
          <w:lang w:eastAsia="zh-CN"/>
          <w14:ligatures w14:val="none"/>
        </w:rPr>
        <w:object w:dxaOrig="820" w:dyaOrig="560" w14:anchorId="7FDC26AC">
          <v:shape id="_x0000_i1032" type="#_x0000_t75" style="width:41pt;height:28.35pt" o:ole="">
            <v:imagedata r:id="rId30" o:title=""/>
          </v:shape>
          <o:OLEObject Type="Embed" ProgID="Equation.3" ShapeID="_x0000_i1032" DrawAspect="Content" ObjectID="_1841286228" r:id="rId31"/>
        </w:object>
      </w:r>
      <w:r w:rsidRPr="00163F20">
        <w:rPr>
          <w:rFonts w:ascii="Times New Roman" w:eastAsia="SimSun" w:hAnsi="Times New Roman" w:cs="Times New Roman"/>
          <w:kern w:val="0"/>
          <w:sz w:val="24"/>
          <w:szCs w:val="24"/>
          <w:lang w:val="ru-RU" w:eastAsia="zh-CN"/>
          <w14:ligatures w14:val="none"/>
        </w:rPr>
        <w:t xml:space="preserve"> + </w:t>
      </w:r>
      <w:r w:rsidRPr="00163F20">
        <w:rPr>
          <w:rFonts w:ascii="Times New Roman" w:eastAsia="SimSun" w:hAnsi="Times New Roman" w:cs="Times New Roman"/>
          <w:kern w:val="0"/>
          <w:sz w:val="24"/>
          <w:szCs w:val="24"/>
          <w:lang w:eastAsia="zh-CN"/>
          <w14:ligatures w14:val="none"/>
        </w:rPr>
        <w:t>h</w:t>
      </w:r>
      <w:r w:rsidRPr="00163F20">
        <w:rPr>
          <w:rFonts w:ascii="Times New Roman" w:eastAsia="SimSun" w:hAnsi="Times New Roman" w:cs="Times New Roman"/>
          <w:kern w:val="0"/>
          <w:sz w:val="24"/>
          <w:szCs w:val="24"/>
          <w:vertAlign w:val="subscript"/>
          <w:lang w:eastAsia="zh-CN"/>
          <w14:ligatures w14:val="none"/>
        </w:rPr>
        <w:t>i</w:t>
      </w:r>
      <w:r w:rsidRPr="00163F20">
        <w:rPr>
          <w:rFonts w:ascii="Times New Roman" w:eastAsia="SimSun" w:hAnsi="Times New Roman" w:cs="Times New Roman"/>
          <w:kern w:val="0"/>
          <w:sz w:val="24"/>
          <w:szCs w:val="24"/>
          <w:lang w:val="ru-RU" w:eastAsia="zh-CN"/>
          <w14:ligatures w14:val="none"/>
        </w:rPr>
        <w:t xml:space="preserve"> + </w:t>
      </w:r>
      <w:r w:rsidRPr="00163F20">
        <w:rPr>
          <w:rFonts w:ascii="Times New Roman" w:eastAsia="SimSun" w:hAnsi="Times New Roman" w:cs="Times New Roman"/>
          <w:kern w:val="0"/>
          <w:sz w:val="24"/>
          <w:szCs w:val="24"/>
          <w:lang w:eastAsia="zh-CN"/>
          <w14:ligatures w14:val="none"/>
        </w:rPr>
        <w:t>const</w:t>
      </w:r>
    </w:p>
    <w:p w14:paraId="5D66900B" w14:textId="77777777" w:rsidR="00163F20" w:rsidRPr="00163F20" w:rsidRDefault="00163F20" w:rsidP="00163F20">
      <w:pPr>
        <w:spacing w:after="0"/>
        <w:ind w:firstLine="360"/>
        <w:rPr>
          <w:rFonts w:ascii="Times New Roman" w:eastAsia="SimSun" w:hAnsi="Times New Roman" w:cs="Times New Roman"/>
          <w:kern w:val="0"/>
          <w:sz w:val="24"/>
          <w:szCs w:val="24"/>
          <w:lang w:val="bg-BG" w:eastAsia="zh-CN"/>
          <w14:ligatures w14:val="none"/>
        </w:rPr>
      </w:pPr>
    </w:p>
    <w:p w14:paraId="42B0EC15" w14:textId="77777777" w:rsidR="00163F20" w:rsidRPr="00163F20" w:rsidRDefault="00163F20" w:rsidP="00163F20">
      <w:pPr>
        <w:spacing w:after="120"/>
        <w:ind w:firstLine="720"/>
        <w:rPr>
          <w:rFonts w:ascii="Times New Roman" w:eastAsia="SimSun" w:hAnsi="Times New Roman" w:cs="Times New Roman"/>
          <w:kern w:val="0"/>
          <w:sz w:val="24"/>
          <w:szCs w:val="24"/>
          <w:lang w:val="bg-BG" w:eastAsia="zh-CN"/>
          <w14:ligatures w14:val="none"/>
        </w:rPr>
      </w:pPr>
      <w:r w:rsidRPr="00163F20">
        <w:rPr>
          <w:rFonts w:ascii="Times New Roman" w:eastAsia="SimSun" w:hAnsi="Times New Roman" w:cs="Times New Roman"/>
          <w:kern w:val="0"/>
          <w:sz w:val="24"/>
          <w:szCs w:val="24"/>
          <w:lang w:val="bg-BG" w:eastAsia="zh-CN"/>
          <w14:ligatures w14:val="none"/>
        </w:rPr>
        <w:t xml:space="preserve">Jij характеризира потенциала, който създават синапсите върху неврона i от страна на невроните j, като въздействието може да бъде възбуждащо или задържащо; </w:t>
      </w:r>
    </w:p>
    <w:p w14:paraId="185DC5A9" w14:textId="77777777" w:rsidR="00163F20" w:rsidRPr="00163F20" w:rsidRDefault="00163F20" w:rsidP="00163F20">
      <w:pPr>
        <w:spacing w:after="120"/>
        <w:ind w:firstLine="720"/>
        <w:rPr>
          <w:rFonts w:ascii="Times New Roman" w:eastAsia="SimSun" w:hAnsi="Times New Roman" w:cs="Times New Roman"/>
          <w:kern w:val="0"/>
          <w:sz w:val="24"/>
          <w:szCs w:val="24"/>
          <w:lang w:val="bg-BG" w:eastAsia="zh-CN"/>
          <w14:ligatures w14:val="none"/>
        </w:rPr>
      </w:pPr>
      <w:r w:rsidRPr="00163F20">
        <w:rPr>
          <w:rFonts w:ascii="Times New Roman" w:eastAsia="SimSun" w:hAnsi="Times New Roman" w:cs="Times New Roman"/>
          <w:kern w:val="0"/>
          <w:sz w:val="24"/>
          <w:szCs w:val="24"/>
          <w:lang w:val="bg-BG" w:eastAsia="zh-CN"/>
          <w14:ligatures w14:val="none"/>
        </w:rPr>
        <w:t xml:space="preserve">hi e външното поле, т.е. връзката на този неврон със сензорите. </w:t>
      </w:r>
    </w:p>
    <w:p w14:paraId="6074AAAD" w14:textId="11044888" w:rsidR="00163F20" w:rsidRPr="00163F20" w:rsidRDefault="00163F20" w:rsidP="00163F20">
      <w:pPr>
        <w:spacing w:after="120"/>
        <w:ind w:firstLine="720"/>
        <w:rPr>
          <w:rFonts w:ascii="Times New Roman" w:eastAsia="SimSun" w:hAnsi="Times New Roman" w:cs="Times New Roman"/>
          <w:kern w:val="0"/>
          <w:sz w:val="24"/>
          <w:szCs w:val="24"/>
          <w:lang w:val="bg-BG" w:eastAsia="zh-CN"/>
          <w14:ligatures w14:val="none"/>
        </w:rPr>
      </w:pPr>
      <w:r w:rsidRPr="00163F20">
        <w:rPr>
          <w:rFonts w:ascii="Times New Roman" w:eastAsia="SimSun" w:hAnsi="Times New Roman" w:cs="Times New Roman"/>
          <w:kern w:val="0"/>
          <w:sz w:val="24"/>
          <w:szCs w:val="24"/>
          <w:lang w:val="bg-BG" w:eastAsia="zh-CN"/>
          <w14:ligatures w14:val="none"/>
        </w:rPr>
        <w:t>Всеки неврон ще функционира в съгласие с потенциала Еi и ще генерира потенциал, ако Еi е по-високо от определна прагова стойност на напрежението Е</w:t>
      </w:r>
      <w:r w:rsidR="00DC564C">
        <w:rPr>
          <w:rFonts w:ascii="Times New Roman" w:eastAsia="SimSun" w:hAnsi="Times New Roman" w:cs="Times New Roman"/>
          <w:kern w:val="0"/>
          <w:sz w:val="24"/>
          <w:szCs w:val="24"/>
          <w:vertAlign w:val="subscript"/>
          <w:lang w:val="bg-BG" w:eastAsia="zh-CN"/>
          <w14:ligatures w14:val="none"/>
        </w:rPr>
        <w:t>0</w:t>
      </w:r>
      <w:r w:rsidRPr="00163F20">
        <w:rPr>
          <w:rFonts w:ascii="Times New Roman" w:eastAsia="SimSun" w:hAnsi="Times New Roman" w:cs="Times New Roman"/>
          <w:kern w:val="0"/>
          <w:sz w:val="24"/>
          <w:szCs w:val="24"/>
          <w:lang w:val="bg-BG" w:eastAsia="zh-CN"/>
          <w14:ligatures w14:val="none"/>
        </w:rPr>
        <w:t>. Всеки неврон ще изпитва фрустрация, защото е подложен едновременно на възбуждане и задържане от страна на останалите неврони в невронната мрежа. Ако се избере константата в равенството така, че Е</w:t>
      </w:r>
      <w:r w:rsidR="00DC564C">
        <w:rPr>
          <w:rFonts w:ascii="Times New Roman" w:eastAsia="SimSun" w:hAnsi="Times New Roman" w:cs="Times New Roman"/>
          <w:kern w:val="0"/>
          <w:sz w:val="24"/>
          <w:szCs w:val="24"/>
          <w:vertAlign w:val="subscript"/>
          <w:lang w:val="bg-BG" w:eastAsia="zh-CN"/>
          <w14:ligatures w14:val="none"/>
        </w:rPr>
        <w:t>0</w:t>
      </w:r>
      <w:r w:rsidRPr="00163F20">
        <w:rPr>
          <w:rFonts w:ascii="Times New Roman" w:eastAsia="SimSun" w:hAnsi="Times New Roman" w:cs="Times New Roman"/>
          <w:kern w:val="0"/>
          <w:sz w:val="24"/>
          <w:szCs w:val="24"/>
          <w:lang w:val="bg-BG" w:eastAsia="zh-CN"/>
          <w14:ligatures w14:val="none"/>
        </w:rPr>
        <w:t xml:space="preserve"> = 0 , то състоянието на неврона ще се описва така:</w:t>
      </w:r>
    </w:p>
    <w:p w14:paraId="76C49738" w14:textId="77777777" w:rsidR="00163F20" w:rsidRPr="00163F20" w:rsidRDefault="00163F20" w:rsidP="00163F20">
      <w:pPr>
        <w:spacing w:after="0"/>
        <w:ind w:firstLine="360"/>
        <w:rPr>
          <w:rFonts w:ascii="Times New Roman" w:eastAsia="SimSun" w:hAnsi="Times New Roman" w:cs="Times New Roman"/>
          <w:kern w:val="0"/>
          <w:sz w:val="24"/>
          <w:szCs w:val="24"/>
          <w:lang w:val="ru-RU" w:eastAsia="zh-CN"/>
          <w14:ligatures w14:val="none"/>
        </w:rPr>
      </w:pPr>
      <w:r w:rsidRPr="00163F20">
        <w:rPr>
          <w:rFonts w:ascii="Times New Roman" w:eastAsia="SimSun" w:hAnsi="Times New Roman" w:cs="Times New Roman"/>
          <w:kern w:val="0"/>
          <w:sz w:val="24"/>
          <w:szCs w:val="24"/>
          <w:lang w:val="ru-RU" w:eastAsia="zh-CN"/>
          <w14:ligatures w14:val="none"/>
        </w:rPr>
        <w:t xml:space="preserve">                              </w:t>
      </w:r>
      <w:r w:rsidRPr="00163F20">
        <w:rPr>
          <w:rFonts w:ascii="Times New Roman" w:eastAsia="SimSun" w:hAnsi="Times New Roman" w:cs="Times New Roman"/>
          <w:kern w:val="0"/>
          <w:sz w:val="24"/>
          <w:szCs w:val="24"/>
          <w:lang w:eastAsia="zh-CN"/>
          <w14:ligatures w14:val="none"/>
        </w:rPr>
        <w:t>S</w:t>
      </w:r>
      <w:r w:rsidRPr="00163F20">
        <w:rPr>
          <w:rFonts w:ascii="Times New Roman" w:eastAsia="SimSun" w:hAnsi="Times New Roman" w:cs="Times New Roman"/>
          <w:kern w:val="0"/>
          <w:sz w:val="24"/>
          <w:szCs w:val="24"/>
          <w:vertAlign w:val="subscript"/>
          <w:lang w:eastAsia="zh-CN"/>
          <w14:ligatures w14:val="none"/>
        </w:rPr>
        <w:t>i</w:t>
      </w:r>
      <w:r w:rsidRPr="00163F20">
        <w:rPr>
          <w:rFonts w:ascii="Times New Roman" w:eastAsia="SimSun" w:hAnsi="Times New Roman" w:cs="Times New Roman"/>
          <w:kern w:val="0"/>
          <w:sz w:val="24"/>
          <w:szCs w:val="24"/>
          <w:vertAlign w:val="subscript"/>
          <w:lang w:val="ru-RU" w:eastAsia="zh-CN"/>
          <w14:ligatures w14:val="none"/>
        </w:rPr>
        <w:t xml:space="preserve"> </w:t>
      </w:r>
      <w:r w:rsidRPr="00163F20">
        <w:rPr>
          <w:rFonts w:ascii="Times New Roman" w:eastAsia="SimSun" w:hAnsi="Times New Roman" w:cs="Times New Roman"/>
          <w:kern w:val="0"/>
          <w:sz w:val="24"/>
          <w:szCs w:val="24"/>
          <w:lang w:eastAsia="zh-CN"/>
          <w14:ligatures w14:val="none"/>
        </w:rPr>
        <w:t>E</w:t>
      </w:r>
      <w:r w:rsidRPr="00163F20">
        <w:rPr>
          <w:rFonts w:ascii="Times New Roman" w:eastAsia="SimSun" w:hAnsi="Times New Roman" w:cs="Times New Roman"/>
          <w:kern w:val="0"/>
          <w:sz w:val="24"/>
          <w:szCs w:val="24"/>
          <w:vertAlign w:val="subscript"/>
          <w:lang w:eastAsia="zh-CN"/>
          <w14:ligatures w14:val="none"/>
        </w:rPr>
        <w:t>i</w:t>
      </w:r>
      <w:r w:rsidRPr="00163F20">
        <w:rPr>
          <w:rFonts w:ascii="Times New Roman" w:eastAsia="SimSun" w:hAnsi="Times New Roman" w:cs="Times New Roman"/>
          <w:kern w:val="0"/>
          <w:sz w:val="24"/>
          <w:szCs w:val="24"/>
          <w:lang w:val="ru-RU" w:eastAsia="zh-CN"/>
          <w14:ligatures w14:val="none"/>
        </w:rPr>
        <w:t xml:space="preserve"> &gt; 0 </w:t>
      </w:r>
    </w:p>
    <w:p w14:paraId="2BBA0DDA" w14:textId="781F83E2" w:rsidR="00163F20" w:rsidRPr="00163F20" w:rsidRDefault="00163F20" w:rsidP="00163F20">
      <w:pPr>
        <w:spacing w:after="120"/>
        <w:rPr>
          <w:rFonts w:ascii="Times New Roman" w:eastAsia="SimSun" w:hAnsi="Times New Roman" w:cs="Times New Roman"/>
          <w:kern w:val="0"/>
          <w:sz w:val="24"/>
          <w:szCs w:val="24"/>
          <w:lang w:val="ru-RU" w:eastAsia="zh-CN"/>
          <w14:ligatures w14:val="none"/>
        </w:rPr>
      </w:pPr>
      <w:r w:rsidRPr="00163F20">
        <w:rPr>
          <w:rFonts w:ascii="Times New Roman" w:eastAsia="SimSun" w:hAnsi="Times New Roman" w:cs="Times New Roman"/>
          <w:kern w:val="0"/>
          <w:sz w:val="24"/>
          <w:szCs w:val="24"/>
          <w:lang w:val="ru-RU" w:eastAsia="zh-CN"/>
          <w14:ligatures w14:val="none"/>
        </w:rPr>
        <w:t>Функцията, описваща енергията на системата:</w:t>
      </w:r>
    </w:p>
    <w:p w14:paraId="1DACCBD8" w14:textId="52F76661" w:rsidR="00163F20" w:rsidRPr="00163F20" w:rsidRDefault="00163F20" w:rsidP="00163F20">
      <w:pPr>
        <w:spacing w:after="0"/>
        <w:ind w:firstLine="360"/>
        <w:rPr>
          <w:rFonts w:ascii="Times New Roman" w:eastAsia="SimSun" w:hAnsi="Times New Roman" w:cs="Times New Roman"/>
          <w:kern w:val="0"/>
          <w:sz w:val="24"/>
          <w:szCs w:val="24"/>
          <w:lang w:val="bg-BG" w:eastAsia="zh-CN"/>
          <w14:ligatures w14:val="none"/>
        </w:rPr>
      </w:pPr>
      <w:r w:rsidRPr="00163F20">
        <w:rPr>
          <w:rFonts w:ascii="Times New Roman" w:eastAsia="SimSun" w:hAnsi="Times New Roman" w:cs="Times New Roman"/>
          <w:kern w:val="0"/>
          <w:sz w:val="24"/>
          <w:szCs w:val="24"/>
          <w:lang w:val="ru-RU" w:eastAsia="zh-CN"/>
          <w14:ligatures w14:val="none"/>
        </w:rPr>
        <w:t xml:space="preserve">         </w:t>
      </w:r>
      <w:r w:rsidRPr="00163F20">
        <w:rPr>
          <w:rFonts w:ascii="Times New Roman" w:eastAsia="SimSun" w:hAnsi="Times New Roman" w:cs="Times New Roman"/>
          <w:kern w:val="0"/>
          <w:sz w:val="24"/>
          <w:szCs w:val="24"/>
          <w:lang w:eastAsia="zh-CN"/>
          <w14:ligatures w14:val="none"/>
        </w:rPr>
        <w:t>H</w:t>
      </w:r>
      <w:r w:rsidRPr="00163F20">
        <w:rPr>
          <w:rFonts w:ascii="Times New Roman" w:eastAsia="SimSun" w:hAnsi="Times New Roman" w:cs="Times New Roman"/>
          <w:kern w:val="0"/>
          <w:sz w:val="24"/>
          <w:szCs w:val="24"/>
          <w:lang w:val="ru-RU" w:eastAsia="zh-CN"/>
          <w14:ligatures w14:val="none"/>
        </w:rPr>
        <w:t xml:space="preserve"> = - </w:t>
      </w:r>
      <w:r w:rsidRPr="00163F20">
        <w:rPr>
          <w:rFonts w:ascii="Times New Roman" w:eastAsia="SimSun" w:hAnsi="Times New Roman" w:cs="Times New Roman"/>
          <w:kern w:val="0"/>
          <w:position w:val="-28"/>
          <w:sz w:val="24"/>
          <w:szCs w:val="24"/>
          <w:lang w:eastAsia="zh-CN"/>
          <w14:ligatures w14:val="none"/>
        </w:rPr>
        <w:object w:dxaOrig="780" w:dyaOrig="540" w14:anchorId="3BC49104">
          <v:shape id="_x0000_i1033" type="#_x0000_t75" style="width:40pt;height:27.35pt" o:ole="">
            <v:imagedata r:id="rId32" o:title=""/>
          </v:shape>
          <o:OLEObject Type="Embed" ProgID="Equation.3" ShapeID="_x0000_i1033" DrawAspect="Content" ObjectID="_1841286229" r:id="rId33"/>
        </w:object>
      </w:r>
      <w:r w:rsidRPr="00163F20">
        <w:rPr>
          <w:rFonts w:ascii="Times New Roman" w:eastAsia="SimSun" w:hAnsi="Times New Roman" w:cs="Times New Roman"/>
          <w:kern w:val="0"/>
          <w:sz w:val="24"/>
          <w:szCs w:val="24"/>
          <w:lang w:val="ru-RU" w:eastAsia="zh-CN"/>
          <w14:ligatures w14:val="none"/>
        </w:rPr>
        <w:t xml:space="preserve"> = -  </w:t>
      </w:r>
      <w:r w:rsidRPr="00163F20">
        <w:rPr>
          <w:rFonts w:ascii="Times New Roman" w:eastAsia="SimSun" w:hAnsi="Times New Roman" w:cs="Times New Roman"/>
          <w:kern w:val="0"/>
          <w:position w:val="-30"/>
          <w:sz w:val="24"/>
          <w:szCs w:val="24"/>
          <w:lang w:eastAsia="zh-CN"/>
          <w14:ligatures w14:val="none"/>
        </w:rPr>
        <w:object w:dxaOrig="999" w:dyaOrig="560" w14:anchorId="7EFC1C18">
          <v:shape id="_x0000_i1034" type="#_x0000_t75" style="width:49.65pt;height:28.35pt" o:ole="">
            <v:imagedata r:id="rId34" o:title=""/>
          </v:shape>
          <o:OLEObject Type="Embed" ProgID="Equation.3" ShapeID="_x0000_i1034" DrawAspect="Content" ObjectID="_1841286230" r:id="rId35"/>
        </w:object>
      </w:r>
      <w:r w:rsidRPr="00163F20">
        <w:rPr>
          <w:rFonts w:ascii="Times New Roman" w:eastAsia="SimSun" w:hAnsi="Times New Roman" w:cs="Times New Roman"/>
          <w:kern w:val="0"/>
          <w:sz w:val="24"/>
          <w:szCs w:val="24"/>
          <w:lang w:val="ru-RU" w:eastAsia="zh-CN"/>
          <w14:ligatures w14:val="none"/>
        </w:rPr>
        <w:t xml:space="preserve"> - </w:t>
      </w:r>
      <w:r w:rsidRPr="00163F20">
        <w:rPr>
          <w:rFonts w:ascii="Times New Roman" w:eastAsia="SimSun" w:hAnsi="Times New Roman" w:cs="Times New Roman"/>
          <w:kern w:val="0"/>
          <w:position w:val="-28"/>
          <w:sz w:val="24"/>
          <w:szCs w:val="24"/>
          <w:lang w:eastAsia="zh-CN"/>
          <w14:ligatures w14:val="none"/>
        </w:rPr>
        <w:object w:dxaOrig="740" w:dyaOrig="540" w14:anchorId="28CEB629">
          <v:shape id="_x0000_i1035" type="#_x0000_t75" style="width:37.35pt;height:27.35pt" o:ole="">
            <v:imagedata r:id="rId36" o:title=""/>
          </v:shape>
          <o:OLEObject Type="Embed" ProgID="Equation.3" ShapeID="_x0000_i1035" DrawAspect="Content" ObjectID="_1841286231" r:id="rId37"/>
        </w:object>
      </w:r>
    </w:p>
    <w:p w14:paraId="0914DDB0" w14:textId="77777777" w:rsidR="00163F20" w:rsidRPr="00163F20" w:rsidRDefault="00163F20" w:rsidP="00163F20">
      <w:pPr>
        <w:spacing w:after="0"/>
        <w:rPr>
          <w:rFonts w:ascii="Times New Roman" w:eastAsia="SimSun" w:hAnsi="Times New Roman" w:cs="Times New Roman"/>
          <w:kern w:val="0"/>
          <w:sz w:val="24"/>
          <w:szCs w:val="24"/>
          <w:lang w:val="ru-RU" w:eastAsia="zh-CN"/>
          <w14:ligatures w14:val="none"/>
        </w:rPr>
      </w:pPr>
      <w:r w:rsidRPr="00163F20">
        <w:rPr>
          <w:rFonts w:ascii="Times New Roman" w:eastAsia="SimSun" w:hAnsi="Times New Roman" w:cs="Times New Roman"/>
          <w:kern w:val="0"/>
          <w:sz w:val="24"/>
          <w:szCs w:val="24"/>
          <w:lang w:val="ru-RU" w:eastAsia="zh-CN"/>
          <w14:ligatures w14:val="none"/>
        </w:rPr>
        <w:t>има локален минимум.</w:t>
      </w:r>
    </w:p>
    <w:p w14:paraId="00894F9B" w14:textId="77777777" w:rsidR="00163F20" w:rsidRPr="00163F20" w:rsidRDefault="00163F20" w:rsidP="00163F20">
      <w:pPr>
        <w:spacing w:after="120"/>
        <w:ind w:firstLine="720"/>
        <w:rPr>
          <w:rFonts w:ascii="Times New Roman" w:hAnsi="Times New Roman" w:cs="Times New Roman"/>
          <w:sz w:val="24"/>
          <w:szCs w:val="24"/>
          <w:lang w:val="ru-RU"/>
        </w:rPr>
      </w:pPr>
      <w:r w:rsidRPr="00163F20">
        <w:rPr>
          <w:rFonts w:ascii="Times New Roman" w:eastAsia="SimSun" w:hAnsi="Times New Roman" w:cs="Times New Roman"/>
          <w:kern w:val="0"/>
          <w:sz w:val="24"/>
          <w:szCs w:val="24"/>
          <w:lang w:val="ru-RU" w:eastAsia="zh-CN"/>
          <w14:ligatures w14:val="none"/>
        </w:rPr>
        <w:t xml:space="preserve">В случая  </w:t>
      </w:r>
      <w:proofErr w:type="spellStart"/>
      <w:r w:rsidRPr="00163F20">
        <w:rPr>
          <w:rFonts w:ascii="Times New Roman" w:eastAsia="SimSun" w:hAnsi="Times New Roman" w:cs="Times New Roman"/>
          <w:kern w:val="0"/>
          <w:sz w:val="24"/>
          <w:szCs w:val="24"/>
          <w:lang w:eastAsia="zh-CN"/>
          <w14:ligatures w14:val="none"/>
        </w:rPr>
        <w:t>J</w:t>
      </w:r>
      <w:r w:rsidRPr="00163F20">
        <w:rPr>
          <w:rFonts w:ascii="Times New Roman" w:eastAsia="SimSun" w:hAnsi="Times New Roman" w:cs="Times New Roman"/>
          <w:kern w:val="0"/>
          <w:sz w:val="24"/>
          <w:szCs w:val="24"/>
          <w:vertAlign w:val="subscript"/>
          <w:lang w:eastAsia="zh-CN"/>
          <w14:ligatures w14:val="none"/>
        </w:rPr>
        <w:t>ij</w:t>
      </w:r>
      <w:proofErr w:type="spellEnd"/>
      <w:r w:rsidRPr="00163F20">
        <w:rPr>
          <w:rFonts w:ascii="Times New Roman" w:eastAsia="SimSun" w:hAnsi="Times New Roman" w:cs="Times New Roman"/>
          <w:kern w:val="0"/>
          <w:sz w:val="24"/>
          <w:szCs w:val="24"/>
          <w:lang w:val="ru-RU" w:eastAsia="zh-CN"/>
          <w14:ligatures w14:val="none"/>
        </w:rPr>
        <w:t xml:space="preserve"> = </w:t>
      </w:r>
      <w:proofErr w:type="spellStart"/>
      <w:r w:rsidRPr="00163F20">
        <w:rPr>
          <w:rFonts w:ascii="Times New Roman" w:eastAsia="SimSun" w:hAnsi="Times New Roman" w:cs="Times New Roman"/>
          <w:kern w:val="0"/>
          <w:sz w:val="24"/>
          <w:szCs w:val="24"/>
          <w:lang w:eastAsia="zh-CN"/>
          <w14:ligatures w14:val="none"/>
        </w:rPr>
        <w:t>J</w:t>
      </w:r>
      <w:r w:rsidRPr="00163F20">
        <w:rPr>
          <w:rFonts w:ascii="Times New Roman" w:eastAsia="SimSun" w:hAnsi="Times New Roman" w:cs="Times New Roman"/>
          <w:kern w:val="0"/>
          <w:sz w:val="24"/>
          <w:szCs w:val="24"/>
          <w:vertAlign w:val="subscript"/>
          <w:lang w:eastAsia="zh-CN"/>
          <w14:ligatures w14:val="none"/>
        </w:rPr>
        <w:t>ji</w:t>
      </w:r>
      <w:proofErr w:type="spellEnd"/>
      <w:r w:rsidRPr="00163F20">
        <w:rPr>
          <w:rFonts w:ascii="Times New Roman" w:eastAsia="SimSun" w:hAnsi="Times New Roman" w:cs="Times New Roman"/>
          <w:kern w:val="0"/>
          <w:sz w:val="24"/>
          <w:szCs w:val="24"/>
          <w:lang w:val="ru-RU" w:eastAsia="zh-CN"/>
          <w14:ligatures w14:val="none"/>
        </w:rPr>
        <w:t xml:space="preserve">  се получава уравнението за състоянията на спин-стъкло с локални полета </w:t>
      </w:r>
      <w:r w:rsidRPr="00163F20">
        <w:rPr>
          <w:rFonts w:ascii="Times New Roman" w:eastAsia="SimSun" w:hAnsi="Times New Roman" w:cs="Times New Roman"/>
          <w:kern w:val="0"/>
          <w:sz w:val="24"/>
          <w:szCs w:val="24"/>
          <w:lang w:eastAsia="zh-CN"/>
          <w14:ligatures w14:val="none"/>
        </w:rPr>
        <w:t>h</w:t>
      </w:r>
      <w:r w:rsidRPr="00163F20">
        <w:rPr>
          <w:rFonts w:ascii="Times New Roman" w:eastAsia="SimSun" w:hAnsi="Times New Roman" w:cs="Times New Roman"/>
          <w:kern w:val="0"/>
          <w:sz w:val="24"/>
          <w:szCs w:val="24"/>
          <w:vertAlign w:val="subscript"/>
          <w:lang w:eastAsia="zh-CN"/>
          <w14:ligatures w14:val="none"/>
        </w:rPr>
        <w:t>i</w:t>
      </w:r>
      <w:r w:rsidRPr="00163F20">
        <w:rPr>
          <w:rFonts w:ascii="Times New Roman" w:eastAsia="SimSun" w:hAnsi="Times New Roman" w:cs="Times New Roman"/>
          <w:kern w:val="0"/>
          <w:sz w:val="24"/>
          <w:szCs w:val="24"/>
          <w:lang w:val="ru-RU" w:eastAsia="zh-CN"/>
          <w14:ligatures w14:val="none"/>
        </w:rPr>
        <w:t xml:space="preserve"> , което означава, че невронната мрежа има същите минимуми като спин-стъклото</w:t>
      </w:r>
      <w:r w:rsidRPr="00163F20">
        <w:rPr>
          <w:rFonts w:ascii="Times New Roman" w:eastAsia="SimSun" w:hAnsi="Times New Roman" w:cs="Times New Roman"/>
          <w:kern w:val="0"/>
          <w:sz w:val="24"/>
          <w:szCs w:val="24"/>
          <w:lang w:val="bg-BG" w:eastAsia="zh-CN"/>
          <w14:ligatures w14:val="none"/>
        </w:rPr>
        <w:t xml:space="preserve">, има </w:t>
      </w:r>
      <w:r w:rsidRPr="00163F20">
        <w:rPr>
          <w:rFonts w:ascii="Times New Roman" w:eastAsia="SimSun" w:hAnsi="Times New Roman" w:cs="Times New Roman"/>
          <w:i/>
          <w:iCs/>
          <w:kern w:val="0"/>
          <w:sz w:val="24"/>
          <w:szCs w:val="24"/>
          <w:lang w:val="bg-BG" w:eastAsia="zh-CN"/>
          <w14:ligatures w14:val="none"/>
        </w:rPr>
        <w:t>същата структура на фазовото пространство</w:t>
      </w:r>
      <w:r w:rsidRPr="00163F20">
        <w:rPr>
          <w:rFonts w:ascii="Times New Roman" w:eastAsia="SimSun" w:hAnsi="Times New Roman" w:cs="Times New Roman"/>
          <w:kern w:val="0"/>
          <w:sz w:val="24"/>
          <w:szCs w:val="24"/>
          <w:lang w:val="bg-BG" w:eastAsia="zh-CN"/>
          <w14:ligatures w14:val="none"/>
        </w:rPr>
        <w:t>.</w:t>
      </w:r>
    </w:p>
    <w:p w14:paraId="2EBF964C" w14:textId="77777777" w:rsidR="00163F20" w:rsidRPr="00163F20" w:rsidRDefault="00163F20" w:rsidP="00163F20">
      <w:pPr>
        <w:spacing w:after="0"/>
        <w:ind w:firstLine="720"/>
        <w:rPr>
          <w:rFonts w:ascii="Times New Roman" w:eastAsia="SimSun" w:hAnsi="Times New Roman" w:cs="Times New Roman"/>
          <w:kern w:val="0"/>
          <w:sz w:val="24"/>
          <w:szCs w:val="24"/>
          <w:lang w:eastAsia="zh-CN"/>
          <w14:ligatures w14:val="none"/>
        </w:rPr>
      </w:pPr>
      <w:r w:rsidRPr="00163F20">
        <w:rPr>
          <w:rFonts w:ascii="Times New Roman" w:eastAsia="SimSun" w:hAnsi="Times New Roman" w:cs="Times New Roman"/>
          <w:kern w:val="0"/>
          <w:sz w:val="24"/>
          <w:szCs w:val="24"/>
          <w:lang w:val="ru-RU" w:eastAsia="zh-CN"/>
          <w14:ligatures w14:val="none"/>
        </w:rPr>
        <w:t xml:space="preserve">Паметта на невронната мрежа се изразява в следното: Ако се действа с външно поле през сензорите  </w:t>
      </w:r>
      <w:r w:rsidRPr="00163F20">
        <w:rPr>
          <w:rFonts w:ascii="Times New Roman" w:eastAsia="SimSun" w:hAnsi="Times New Roman" w:cs="Times New Roman"/>
          <w:kern w:val="0"/>
          <w:sz w:val="24"/>
          <w:szCs w:val="24"/>
          <w:lang w:eastAsia="zh-CN"/>
          <w14:ligatures w14:val="none"/>
        </w:rPr>
        <w:t>h</w:t>
      </w:r>
      <w:r w:rsidRPr="00163F20">
        <w:rPr>
          <w:rFonts w:ascii="Times New Roman" w:eastAsia="SimSun" w:hAnsi="Times New Roman" w:cs="Times New Roman"/>
          <w:kern w:val="0"/>
          <w:sz w:val="24"/>
          <w:szCs w:val="24"/>
          <w:lang w:val="ru-RU" w:eastAsia="zh-CN"/>
          <w14:ligatures w14:val="none"/>
        </w:rPr>
        <w:t xml:space="preserve"> = (</w:t>
      </w:r>
      <w:r w:rsidRPr="00163F20">
        <w:rPr>
          <w:rFonts w:ascii="Times New Roman" w:eastAsia="SimSun" w:hAnsi="Times New Roman" w:cs="Times New Roman"/>
          <w:kern w:val="0"/>
          <w:sz w:val="24"/>
          <w:szCs w:val="24"/>
          <w:lang w:eastAsia="zh-CN"/>
          <w14:ligatures w14:val="none"/>
        </w:rPr>
        <w:t>h</w:t>
      </w:r>
      <w:r w:rsidRPr="00163F20">
        <w:rPr>
          <w:rFonts w:ascii="Times New Roman" w:eastAsia="SimSun" w:hAnsi="Times New Roman" w:cs="Times New Roman"/>
          <w:kern w:val="0"/>
          <w:sz w:val="24"/>
          <w:szCs w:val="24"/>
          <w:vertAlign w:val="subscript"/>
          <w:lang w:val="ru-RU" w:eastAsia="zh-CN"/>
          <w14:ligatures w14:val="none"/>
        </w:rPr>
        <w:t>1</w:t>
      </w:r>
      <w:r w:rsidRPr="00163F20">
        <w:rPr>
          <w:rFonts w:ascii="Times New Roman" w:eastAsia="SimSun" w:hAnsi="Times New Roman" w:cs="Times New Roman"/>
          <w:kern w:val="0"/>
          <w:sz w:val="24"/>
          <w:szCs w:val="24"/>
          <w:lang w:val="ru-RU" w:eastAsia="zh-CN"/>
          <w14:ligatures w14:val="none"/>
        </w:rPr>
        <w:t xml:space="preserve">, </w:t>
      </w:r>
      <w:r w:rsidRPr="00163F20">
        <w:rPr>
          <w:rFonts w:ascii="Times New Roman" w:eastAsia="SimSun" w:hAnsi="Times New Roman" w:cs="Times New Roman"/>
          <w:kern w:val="0"/>
          <w:sz w:val="24"/>
          <w:szCs w:val="24"/>
          <w:lang w:eastAsia="zh-CN"/>
          <w14:ligatures w14:val="none"/>
        </w:rPr>
        <w:t>h</w:t>
      </w:r>
      <w:r w:rsidRPr="00163F20">
        <w:rPr>
          <w:rFonts w:ascii="Times New Roman" w:eastAsia="SimSun" w:hAnsi="Times New Roman" w:cs="Times New Roman"/>
          <w:kern w:val="0"/>
          <w:sz w:val="24"/>
          <w:szCs w:val="24"/>
          <w:vertAlign w:val="subscript"/>
          <w:lang w:val="ru-RU" w:eastAsia="zh-CN"/>
          <w14:ligatures w14:val="none"/>
        </w:rPr>
        <w:t>2</w:t>
      </w:r>
      <w:r w:rsidRPr="00163F20">
        <w:rPr>
          <w:rFonts w:ascii="Times New Roman" w:eastAsia="SimSun" w:hAnsi="Times New Roman" w:cs="Times New Roman"/>
          <w:kern w:val="0"/>
          <w:sz w:val="24"/>
          <w:szCs w:val="24"/>
          <w:lang w:val="ru-RU" w:eastAsia="zh-CN"/>
          <w14:ligatures w14:val="none"/>
        </w:rPr>
        <w:t xml:space="preserve">, … </w:t>
      </w:r>
      <w:proofErr w:type="spellStart"/>
      <w:r w:rsidRPr="00163F20">
        <w:rPr>
          <w:rFonts w:ascii="Times New Roman" w:eastAsia="SimSun" w:hAnsi="Times New Roman" w:cs="Times New Roman"/>
          <w:kern w:val="0"/>
          <w:sz w:val="24"/>
          <w:szCs w:val="24"/>
          <w:lang w:eastAsia="zh-CN"/>
          <w14:ligatures w14:val="none"/>
        </w:rPr>
        <w:t>h</w:t>
      </w:r>
      <w:r w:rsidRPr="00163F20">
        <w:rPr>
          <w:rFonts w:ascii="Times New Roman" w:eastAsia="SimSun" w:hAnsi="Times New Roman" w:cs="Times New Roman"/>
          <w:kern w:val="0"/>
          <w:sz w:val="24"/>
          <w:szCs w:val="24"/>
          <w:vertAlign w:val="subscript"/>
          <w:lang w:eastAsia="zh-CN"/>
          <w14:ligatures w14:val="none"/>
        </w:rPr>
        <w:t>N</w:t>
      </w:r>
      <w:proofErr w:type="spellEnd"/>
      <w:r w:rsidRPr="00163F20">
        <w:rPr>
          <w:rFonts w:ascii="Times New Roman" w:eastAsia="SimSun" w:hAnsi="Times New Roman" w:cs="Times New Roman"/>
          <w:kern w:val="0"/>
          <w:sz w:val="24"/>
          <w:szCs w:val="24"/>
          <w:lang w:val="ru-RU" w:eastAsia="zh-CN"/>
          <w14:ligatures w14:val="none"/>
        </w:rPr>
        <w:t xml:space="preserve">), то системата ще влезе в състояние </w:t>
      </w:r>
      <w:r w:rsidRPr="00163F20">
        <w:rPr>
          <w:rFonts w:ascii="Times New Roman" w:eastAsia="SimSun" w:hAnsi="Times New Roman" w:cs="Times New Roman"/>
          <w:kern w:val="0"/>
          <w:sz w:val="24"/>
          <w:szCs w:val="24"/>
          <w:lang w:eastAsia="zh-CN"/>
          <w14:ligatures w14:val="none"/>
        </w:rPr>
        <w:t>S</w:t>
      </w:r>
      <w:r w:rsidRPr="00163F20">
        <w:rPr>
          <w:rFonts w:ascii="Times New Roman" w:eastAsia="SimSun" w:hAnsi="Times New Roman" w:cs="Times New Roman"/>
          <w:kern w:val="0"/>
          <w:sz w:val="24"/>
          <w:szCs w:val="24"/>
          <w:vertAlign w:val="superscript"/>
          <w:lang w:val="ru-RU" w:eastAsia="zh-CN"/>
          <w14:ligatures w14:val="none"/>
        </w:rPr>
        <w:t>0</w:t>
      </w:r>
      <w:r w:rsidRPr="00163F20">
        <w:rPr>
          <w:rFonts w:ascii="Times New Roman" w:eastAsia="SimSun" w:hAnsi="Times New Roman" w:cs="Times New Roman"/>
          <w:kern w:val="0"/>
          <w:sz w:val="24"/>
          <w:szCs w:val="24"/>
          <w:lang w:val="ru-RU" w:eastAsia="zh-CN"/>
          <w14:ligatures w14:val="none"/>
        </w:rPr>
        <w:t xml:space="preserve"> = {</w:t>
      </w:r>
      <w:r w:rsidRPr="00163F20">
        <w:rPr>
          <w:rFonts w:ascii="Times New Roman" w:eastAsia="SimSun" w:hAnsi="Times New Roman" w:cs="Times New Roman"/>
          <w:kern w:val="0"/>
          <w:sz w:val="24"/>
          <w:szCs w:val="24"/>
          <w:lang w:eastAsia="zh-CN"/>
          <w14:ligatures w14:val="none"/>
        </w:rPr>
        <w:t>S</w:t>
      </w:r>
      <w:r w:rsidRPr="00163F20">
        <w:rPr>
          <w:rFonts w:ascii="Times New Roman" w:eastAsia="SimSun" w:hAnsi="Times New Roman" w:cs="Times New Roman"/>
          <w:kern w:val="0"/>
          <w:sz w:val="24"/>
          <w:szCs w:val="24"/>
          <w:vertAlign w:val="subscript"/>
          <w:lang w:eastAsia="zh-CN"/>
          <w14:ligatures w14:val="none"/>
        </w:rPr>
        <w:t>i</w:t>
      </w:r>
      <w:r w:rsidRPr="00163F20">
        <w:rPr>
          <w:rFonts w:ascii="Times New Roman" w:eastAsia="SimSun" w:hAnsi="Times New Roman" w:cs="Times New Roman"/>
          <w:kern w:val="0"/>
          <w:sz w:val="24"/>
          <w:szCs w:val="24"/>
          <w:lang w:val="ru-RU" w:eastAsia="zh-CN"/>
          <w14:ligatures w14:val="none"/>
        </w:rPr>
        <w:t xml:space="preserve"> = </w:t>
      </w:r>
      <w:r w:rsidRPr="00163F20">
        <w:rPr>
          <w:rFonts w:ascii="Times New Roman" w:eastAsia="SimSun" w:hAnsi="Times New Roman" w:cs="Times New Roman"/>
          <w:kern w:val="0"/>
          <w:sz w:val="24"/>
          <w:szCs w:val="24"/>
          <w:lang w:eastAsia="zh-CN"/>
          <w14:ligatures w14:val="none"/>
        </w:rPr>
        <w:t>sign</w:t>
      </w:r>
      <w:r w:rsidRPr="00163F20">
        <w:rPr>
          <w:rFonts w:ascii="Times New Roman" w:eastAsia="SimSun" w:hAnsi="Times New Roman" w:cs="Times New Roman"/>
          <w:kern w:val="0"/>
          <w:sz w:val="24"/>
          <w:szCs w:val="24"/>
          <w:lang w:val="ru-RU" w:eastAsia="zh-CN"/>
          <w14:ligatures w14:val="none"/>
        </w:rPr>
        <w:t xml:space="preserve"> </w:t>
      </w:r>
      <w:r w:rsidRPr="00163F20">
        <w:rPr>
          <w:rFonts w:ascii="Times New Roman" w:eastAsia="SimSun" w:hAnsi="Times New Roman" w:cs="Times New Roman"/>
          <w:kern w:val="0"/>
          <w:sz w:val="24"/>
          <w:szCs w:val="24"/>
          <w:lang w:eastAsia="zh-CN"/>
          <w14:ligatures w14:val="none"/>
        </w:rPr>
        <w:t>h</w:t>
      </w:r>
      <w:r w:rsidRPr="00163F20">
        <w:rPr>
          <w:rFonts w:ascii="Times New Roman" w:eastAsia="SimSun" w:hAnsi="Times New Roman" w:cs="Times New Roman"/>
          <w:kern w:val="0"/>
          <w:sz w:val="24"/>
          <w:szCs w:val="24"/>
          <w:vertAlign w:val="subscript"/>
          <w:lang w:val="ru-RU" w:eastAsia="zh-CN"/>
          <w14:ligatures w14:val="none"/>
        </w:rPr>
        <w:t>1</w:t>
      </w:r>
      <w:r w:rsidRPr="00163F20">
        <w:rPr>
          <w:rFonts w:ascii="Times New Roman" w:eastAsia="SimSun" w:hAnsi="Times New Roman" w:cs="Times New Roman"/>
          <w:kern w:val="0"/>
          <w:sz w:val="24"/>
          <w:szCs w:val="24"/>
          <w:lang w:val="ru-RU" w:eastAsia="zh-CN"/>
          <w14:ligatures w14:val="none"/>
        </w:rPr>
        <w:t xml:space="preserve">}. Ако се изключи външното поле, системата ще попадне в най-близкия минимум </w:t>
      </w:r>
      <w:r w:rsidRPr="00163F20">
        <w:rPr>
          <w:rFonts w:ascii="Times New Roman" w:eastAsia="SimSun" w:hAnsi="Times New Roman" w:cs="Times New Roman"/>
          <w:kern w:val="0"/>
          <w:sz w:val="24"/>
          <w:szCs w:val="24"/>
          <w:lang w:eastAsia="zh-CN"/>
          <w14:ligatures w14:val="none"/>
        </w:rPr>
        <w:t>S</w:t>
      </w:r>
      <w:r w:rsidRPr="00163F20">
        <w:rPr>
          <w:rFonts w:ascii="Times New Roman" w:eastAsia="SimSun" w:hAnsi="Times New Roman" w:cs="Times New Roman"/>
          <w:kern w:val="0"/>
          <w:sz w:val="24"/>
          <w:szCs w:val="24"/>
          <w:vertAlign w:val="superscript"/>
          <w:lang w:val="ru-RU" w:eastAsia="zh-CN"/>
          <w14:ligatures w14:val="none"/>
        </w:rPr>
        <w:t>1</w:t>
      </w:r>
      <w:r w:rsidRPr="00163F20">
        <w:rPr>
          <w:rFonts w:ascii="Times New Roman" w:eastAsia="SimSun" w:hAnsi="Times New Roman" w:cs="Times New Roman"/>
          <w:kern w:val="0"/>
          <w:sz w:val="24"/>
          <w:szCs w:val="24"/>
          <w:lang w:val="ru-RU" w:eastAsia="zh-CN"/>
          <w14:ligatures w14:val="none"/>
        </w:rPr>
        <w:t xml:space="preserve"> в състояние </w:t>
      </w:r>
      <w:r w:rsidRPr="00163F20">
        <w:rPr>
          <w:rFonts w:ascii="Times New Roman" w:eastAsia="SimSun" w:hAnsi="Times New Roman" w:cs="Times New Roman"/>
          <w:kern w:val="0"/>
          <w:sz w:val="24"/>
          <w:szCs w:val="24"/>
          <w:lang w:eastAsia="zh-CN"/>
          <w14:ligatures w14:val="none"/>
        </w:rPr>
        <w:t>S</w:t>
      </w:r>
      <w:r w:rsidRPr="00163F20">
        <w:rPr>
          <w:rFonts w:ascii="Times New Roman" w:eastAsia="SimSun" w:hAnsi="Times New Roman" w:cs="Times New Roman"/>
          <w:kern w:val="0"/>
          <w:sz w:val="24"/>
          <w:szCs w:val="24"/>
          <w:vertAlign w:val="superscript"/>
          <w:lang w:val="ru-RU" w:eastAsia="zh-CN"/>
          <w14:ligatures w14:val="none"/>
        </w:rPr>
        <w:t>2</w:t>
      </w:r>
      <w:r w:rsidRPr="00163F20">
        <w:rPr>
          <w:rFonts w:ascii="Times New Roman" w:eastAsia="SimSun" w:hAnsi="Times New Roman" w:cs="Times New Roman"/>
          <w:kern w:val="0"/>
          <w:sz w:val="24"/>
          <w:szCs w:val="24"/>
          <w:lang w:val="ru-RU" w:eastAsia="zh-CN"/>
          <w14:ligatures w14:val="none"/>
        </w:rPr>
        <w:t xml:space="preserve">, което е с най-голямо припокриване с началния образ </w:t>
      </w:r>
      <w:r w:rsidRPr="00163F20">
        <w:rPr>
          <w:rFonts w:ascii="Times New Roman" w:eastAsia="SimSun" w:hAnsi="Times New Roman" w:cs="Times New Roman"/>
          <w:kern w:val="0"/>
          <w:sz w:val="24"/>
          <w:szCs w:val="24"/>
          <w:lang w:eastAsia="zh-CN"/>
          <w14:ligatures w14:val="none"/>
        </w:rPr>
        <w:t>S</w:t>
      </w:r>
      <w:r w:rsidRPr="00163F20">
        <w:rPr>
          <w:rFonts w:ascii="Times New Roman" w:eastAsia="SimSun" w:hAnsi="Times New Roman" w:cs="Times New Roman"/>
          <w:kern w:val="0"/>
          <w:sz w:val="24"/>
          <w:szCs w:val="24"/>
          <w:vertAlign w:val="superscript"/>
          <w:lang w:val="ru-RU" w:eastAsia="zh-CN"/>
          <w14:ligatures w14:val="none"/>
        </w:rPr>
        <w:t>0</w:t>
      </w:r>
      <w:r w:rsidRPr="00163F20">
        <w:rPr>
          <w:rFonts w:ascii="Times New Roman" w:eastAsia="SimSun" w:hAnsi="Times New Roman" w:cs="Times New Roman"/>
          <w:kern w:val="0"/>
          <w:sz w:val="24"/>
          <w:szCs w:val="24"/>
          <w:lang w:val="ru-RU" w:eastAsia="zh-CN"/>
          <w14:ligatures w14:val="none"/>
        </w:rPr>
        <w:t xml:space="preserve">. При това </w:t>
      </w:r>
      <w:r w:rsidRPr="00163F20">
        <w:rPr>
          <w:rFonts w:ascii="Times New Roman" w:eastAsia="SimSun" w:hAnsi="Times New Roman" w:cs="Times New Roman"/>
          <w:kern w:val="0"/>
          <w:sz w:val="24"/>
          <w:szCs w:val="24"/>
          <w:lang w:eastAsia="zh-CN"/>
          <w14:ligatures w14:val="none"/>
        </w:rPr>
        <w:t>S</w:t>
      </w:r>
      <w:r w:rsidRPr="00163F20">
        <w:rPr>
          <w:rFonts w:ascii="Times New Roman" w:eastAsia="SimSun" w:hAnsi="Times New Roman" w:cs="Times New Roman"/>
          <w:kern w:val="0"/>
          <w:sz w:val="24"/>
          <w:szCs w:val="24"/>
          <w:vertAlign w:val="superscript"/>
          <w:lang w:val="ru-RU" w:eastAsia="zh-CN"/>
          <w14:ligatures w14:val="none"/>
        </w:rPr>
        <w:t>0</w:t>
      </w:r>
      <w:r w:rsidRPr="00163F20">
        <w:rPr>
          <w:rFonts w:ascii="Times New Roman" w:eastAsia="SimSun" w:hAnsi="Times New Roman" w:cs="Times New Roman"/>
          <w:kern w:val="0"/>
          <w:sz w:val="24"/>
          <w:szCs w:val="24"/>
          <w:lang w:val="ru-RU" w:eastAsia="zh-CN"/>
          <w14:ligatures w14:val="none"/>
        </w:rPr>
        <w:t xml:space="preserve"> не е свързано с разпределението на </w:t>
      </w:r>
      <w:proofErr w:type="spellStart"/>
      <w:r w:rsidRPr="00163F20">
        <w:rPr>
          <w:rFonts w:ascii="Times New Roman" w:eastAsia="SimSun" w:hAnsi="Times New Roman" w:cs="Times New Roman"/>
          <w:kern w:val="0"/>
          <w:sz w:val="24"/>
          <w:szCs w:val="24"/>
          <w:lang w:eastAsia="zh-CN"/>
          <w14:ligatures w14:val="none"/>
        </w:rPr>
        <w:t>J</w:t>
      </w:r>
      <w:r w:rsidRPr="00163F20">
        <w:rPr>
          <w:rFonts w:ascii="Times New Roman" w:eastAsia="SimSun" w:hAnsi="Times New Roman" w:cs="Times New Roman"/>
          <w:kern w:val="0"/>
          <w:sz w:val="24"/>
          <w:szCs w:val="24"/>
          <w:vertAlign w:val="subscript"/>
          <w:lang w:eastAsia="zh-CN"/>
          <w14:ligatures w14:val="none"/>
        </w:rPr>
        <w:t>ij</w:t>
      </w:r>
      <w:proofErr w:type="spellEnd"/>
      <w:r w:rsidRPr="00163F20">
        <w:rPr>
          <w:rFonts w:ascii="Times New Roman" w:eastAsia="SimSun" w:hAnsi="Times New Roman" w:cs="Times New Roman"/>
          <w:kern w:val="0"/>
          <w:sz w:val="24"/>
          <w:szCs w:val="24"/>
          <w:lang w:val="ru-RU" w:eastAsia="zh-CN"/>
          <w14:ligatures w14:val="none"/>
        </w:rPr>
        <w:t xml:space="preserve">. </w:t>
      </w:r>
    </w:p>
    <w:p w14:paraId="06F5A2CD" w14:textId="77777777" w:rsidR="00163F20" w:rsidRPr="00163F20" w:rsidRDefault="00163F20" w:rsidP="00163F20">
      <w:pPr>
        <w:spacing w:after="0"/>
        <w:ind w:firstLine="720"/>
        <w:rPr>
          <w:rFonts w:ascii="Times New Roman" w:eastAsia="SimSun" w:hAnsi="Times New Roman" w:cs="Times New Roman"/>
          <w:kern w:val="0"/>
          <w:sz w:val="24"/>
          <w:szCs w:val="24"/>
          <w:lang w:eastAsia="zh-CN"/>
          <w14:ligatures w14:val="none"/>
        </w:rPr>
      </w:pPr>
      <w:r w:rsidRPr="00163F20">
        <w:rPr>
          <w:rFonts w:ascii="Times New Roman" w:eastAsia="SimSun" w:hAnsi="Times New Roman" w:cs="Times New Roman"/>
          <w:i/>
          <w:iCs/>
          <w:kern w:val="0"/>
          <w:sz w:val="24"/>
          <w:szCs w:val="24"/>
          <w:lang w:val="ru-RU" w:eastAsia="zh-CN"/>
          <w14:ligatures w14:val="none"/>
        </w:rPr>
        <w:t>Даже неорганизираната мрежа е способна да запомня въведената в нея информация, която е</w:t>
      </w:r>
      <w:r w:rsidRPr="00163F20">
        <w:rPr>
          <w:rFonts w:ascii="Times New Roman" w:eastAsia="SimSun" w:hAnsi="Times New Roman" w:cs="Times New Roman"/>
          <w:kern w:val="0"/>
          <w:sz w:val="24"/>
          <w:szCs w:val="24"/>
          <w:lang w:val="ru-RU" w:eastAsia="zh-CN"/>
          <w14:ligatures w14:val="none"/>
        </w:rPr>
        <w:t xml:space="preserve"> </w:t>
      </w:r>
      <w:r w:rsidRPr="00163F20">
        <w:rPr>
          <w:rFonts w:ascii="Times New Roman" w:eastAsia="SimSun" w:hAnsi="Times New Roman" w:cs="Times New Roman"/>
          <w:kern w:val="0"/>
          <w:sz w:val="24"/>
          <w:szCs w:val="24"/>
          <w:lang w:eastAsia="zh-CN"/>
          <w14:ligatures w14:val="none"/>
        </w:rPr>
        <w:t>S</w:t>
      </w:r>
      <w:r w:rsidRPr="00163F20">
        <w:rPr>
          <w:rFonts w:ascii="Times New Roman" w:eastAsia="SimSun" w:hAnsi="Times New Roman" w:cs="Times New Roman"/>
          <w:kern w:val="0"/>
          <w:sz w:val="24"/>
          <w:szCs w:val="24"/>
          <w:vertAlign w:val="superscript"/>
          <w:lang w:val="ru-RU" w:eastAsia="zh-CN"/>
          <w14:ligatures w14:val="none"/>
        </w:rPr>
        <w:t>0</w:t>
      </w:r>
      <w:r w:rsidRPr="00163F20">
        <w:rPr>
          <w:rFonts w:ascii="Times New Roman" w:eastAsia="SimSun" w:hAnsi="Times New Roman" w:cs="Times New Roman"/>
          <w:kern w:val="0"/>
          <w:sz w:val="24"/>
          <w:szCs w:val="24"/>
          <w:lang w:val="ru-RU" w:eastAsia="zh-CN"/>
          <w14:ligatures w14:val="none"/>
        </w:rPr>
        <w:t xml:space="preserve">. </w:t>
      </w:r>
    </w:p>
    <w:p w14:paraId="17A3BED1" w14:textId="18735280" w:rsidR="00163F20" w:rsidRPr="00163F20" w:rsidRDefault="00163F20" w:rsidP="00163F20">
      <w:pPr>
        <w:spacing w:after="120"/>
        <w:ind w:firstLine="720"/>
        <w:rPr>
          <w:rFonts w:ascii="Times New Roman" w:eastAsia="SimSun" w:hAnsi="Times New Roman" w:cs="Times New Roman"/>
          <w:kern w:val="0"/>
          <w:sz w:val="24"/>
          <w:szCs w:val="24"/>
          <w:lang w:val="bg-BG" w:eastAsia="zh-CN"/>
          <w14:ligatures w14:val="none"/>
        </w:rPr>
      </w:pPr>
      <w:r w:rsidRPr="00163F20">
        <w:rPr>
          <w:rFonts w:ascii="Times New Roman" w:eastAsia="SimSun" w:hAnsi="Times New Roman" w:cs="Times New Roman"/>
          <w:kern w:val="0"/>
          <w:sz w:val="24"/>
          <w:szCs w:val="24"/>
          <w:lang w:val="ru-RU" w:eastAsia="zh-CN"/>
          <w14:ligatures w14:val="none"/>
        </w:rPr>
        <w:t xml:space="preserve">Оказва се, че невронната мрежа може да се организира подходящо и да бъдат запомнени група от некорелирани образи чрез подходяща промяна на връзките между невроните, т.е. такава промяна, че да е в съответствие със запомнените образи. Оказва се, че такава конфигурация може да запомни </w:t>
      </w:r>
      <w:r w:rsidRPr="00163F20">
        <w:rPr>
          <w:rFonts w:ascii="Times New Roman" w:eastAsia="SimSun" w:hAnsi="Times New Roman" w:cs="Times New Roman"/>
          <w:i/>
          <w:iCs/>
          <w:kern w:val="0"/>
          <w:sz w:val="24"/>
          <w:szCs w:val="24"/>
          <w:lang w:val="ru-RU" w:eastAsia="zh-CN"/>
          <w14:ligatures w14:val="none"/>
        </w:rPr>
        <w:t>огромно число образи</w:t>
      </w:r>
      <w:r w:rsidRPr="00163F20">
        <w:rPr>
          <w:rFonts w:ascii="Times New Roman" w:eastAsia="SimSun" w:hAnsi="Times New Roman" w:cs="Times New Roman"/>
          <w:kern w:val="0"/>
          <w:sz w:val="24"/>
          <w:szCs w:val="24"/>
          <w:lang w:val="ru-RU" w:eastAsia="zh-CN"/>
          <w14:ligatures w14:val="none"/>
        </w:rPr>
        <w:t xml:space="preserve"> ( по-точно 0,15 </w:t>
      </w:r>
      <w:r w:rsidRPr="00163F20">
        <w:rPr>
          <w:rFonts w:ascii="Times New Roman" w:eastAsia="SimSun" w:hAnsi="Times New Roman" w:cs="Times New Roman"/>
          <w:kern w:val="0"/>
          <w:sz w:val="24"/>
          <w:szCs w:val="24"/>
          <w:lang w:eastAsia="zh-CN"/>
          <w14:ligatures w14:val="none"/>
        </w:rPr>
        <w:t xml:space="preserve">N </w:t>
      </w:r>
      <w:r w:rsidRPr="00163F20">
        <w:rPr>
          <w:rFonts w:ascii="Times New Roman" w:eastAsia="SimSun" w:hAnsi="Times New Roman" w:cs="Times New Roman"/>
          <w:kern w:val="0"/>
          <w:sz w:val="24"/>
          <w:szCs w:val="24"/>
          <w:lang w:val="bg-BG" w:eastAsia="zh-CN"/>
          <w14:ligatures w14:val="none"/>
        </w:rPr>
        <w:t>– брой на невроните</w:t>
      </w:r>
      <w:r w:rsidRPr="00163F20">
        <w:rPr>
          <w:rFonts w:ascii="Times New Roman" w:eastAsia="SimSun" w:hAnsi="Times New Roman" w:cs="Times New Roman"/>
          <w:kern w:val="0"/>
          <w:sz w:val="24"/>
          <w:szCs w:val="24"/>
          <w:lang w:val="ru-RU" w:eastAsia="zh-CN"/>
          <w14:ligatures w14:val="none"/>
        </w:rPr>
        <w:t>) и да ги разпознае в процес от няколко крачки, дори, когато предявения стимул е с много шум. Ако образите са корелирани, може да се приложи друга процедура с премахване на някои от взаимодействията, при което резултатите са много добри.</w:t>
      </w:r>
    </w:p>
    <w:p w14:paraId="0A708B95" w14:textId="1E7393D5" w:rsidR="00163F20" w:rsidRDefault="00163F20" w:rsidP="00271653">
      <w:pPr>
        <w:spacing w:after="120"/>
        <w:ind w:firstLine="720"/>
        <w:rPr>
          <w:rFonts w:ascii="Times New Roman" w:eastAsia="SimSun" w:hAnsi="Times New Roman" w:cs="Times New Roman"/>
          <w:kern w:val="0"/>
          <w:sz w:val="24"/>
          <w:szCs w:val="24"/>
          <w:lang w:val="bg-BG" w:eastAsia="zh-CN"/>
          <w14:ligatures w14:val="none"/>
        </w:rPr>
      </w:pPr>
      <w:r w:rsidRPr="00163F20">
        <w:rPr>
          <w:rFonts w:ascii="Times New Roman" w:eastAsia="SimSun" w:hAnsi="Times New Roman" w:cs="Times New Roman"/>
          <w:kern w:val="0"/>
          <w:sz w:val="24"/>
          <w:szCs w:val="24"/>
          <w:lang w:val="bg-BG" w:eastAsia="zh-CN"/>
          <w14:ligatures w14:val="none"/>
        </w:rPr>
        <w:t>Моделът на Хопфилд притежава следните свойства:</w:t>
      </w:r>
    </w:p>
    <w:p w14:paraId="7446E0E6" w14:textId="77777777" w:rsidR="006D5F29" w:rsidRPr="00163F20" w:rsidRDefault="006D5F29" w:rsidP="00271653">
      <w:pPr>
        <w:spacing w:after="120"/>
        <w:ind w:firstLine="720"/>
        <w:rPr>
          <w:rFonts w:ascii="Times New Roman" w:eastAsia="SimSun" w:hAnsi="Times New Roman" w:cs="Times New Roman"/>
          <w:kern w:val="0"/>
          <w:sz w:val="24"/>
          <w:szCs w:val="24"/>
          <w:lang w:val="bg-BG" w:eastAsia="zh-CN"/>
          <w14:ligatures w14:val="none"/>
        </w:rPr>
      </w:pPr>
    </w:p>
    <w:p w14:paraId="4EBA4BBC" w14:textId="77777777" w:rsidR="006D5F29" w:rsidRPr="006D5F29" w:rsidRDefault="006D5F29" w:rsidP="006D5F29">
      <w:pPr>
        <w:spacing w:after="0"/>
        <w:ind w:firstLine="720"/>
        <w:rPr>
          <w:rFonts w:ascii="Times New Roman" w:hAnsi="Times New Roman" w:cs="Times New Roman"/>
          <w:kern w:val="0"/>
          <w:sz w:val="24"/>
          <w:szCs w:val="24"/>
          <w14:ligatures w14:val="none"/>
        </w:rPr>
      </w:pPr>
      <w:r w:rsidRPr="006D5F29">
        <w:rPr>
          <w:rFonts w:ascii="Times New Roman" w:hAnsi="Times New Roman" w:cs="Times New Roman"/>
          <w:kern w:val="0"/>
          <w:sz w:val="24"/>
          <w:szCs w:val="24"/>
          <w14:ligatures w14:val="none"/>
        </w:rPr>
        <w:t>*</w:t>
      </w:r>
      <w:r w:rsidRPr="006D5F29">
        <w:rPr>
          <w:rFonts w:ascii="Times New Roman" w:hAnsi="Times New Roman" w:cs="Times New Roman"/>
          <w:kern w:val="0"/>
          <w:sz w:val="24"/>
          <w:szCs w:val="24"/>
          <w:vertAlign w:val="subscript"/>
          <w14:ligatures w14:val="none"/>
        </w:rPr>
        <w:t>1</w:t>
      </w:r>
      <w:r w:rsidRPr="006D5F29">
        <w:rPr>
          <w:rFonts w:ascii="Times New Roman" w:hAnsi="Times New Roman" w:cs="Times New Roman"/>
          <w:kern w:val="0"/>
          <w:sz w:val="24"/>
          <w:szCs w:val="24"/>
          <w14:ligatures w14:val="none"/>
        </w:rPr>
        <w:t>.</w:t>
      </w:r>
    </w:p>
    <w:p w14:paraId="5BF84941" w14:textId="77777777" w:rsidR="006D5F29" w:rsidRDefault="006D5F29" w:rsidP="006D5F29">
      <w:pPr>
        <w:spacing w:after="0"/>
        <w:ind w:firstLine="720"/>
        <w:contextualSpacing/>
        <w:rPr>
          <w:rFonts w:ascii="Times New Roman" w:hAnsi="Times New Roman" w:cs="Times New Roman"/>
          <w:kern w:val="0"/>
          <w:sz w:val="24"/>
          <w:szCs w:val="24"/>
          <w:lang w:val="bg-BG"/>
          <w14:ligatures w14:val="none"/>
        </w:rPr>
      </w:pPr>
      <w:r w:rsidRPr="006D5F29">
        <w:rPr>
          <w:rFonts w:ascii="Times New Roman" w:hAnsi="Times New Roman" w:cs="Times New Roman"/>
          <w:kern w:val="0"/>
          <w:sz w:val="24"/>
          <w:szCs w:val="24"/>
          <w:lang w:val="bg-BG"/>
          <w14:ligatures w14:val="none"/>
        </w:rPr>
        <w:t xml:space="preserve">Обучението и разпознаването на образи в невронната мрежа е </w:t>
      </w:r>
      <w:r w:rsidRPr="006D5F29">
        <w:rPr>
          <w:rFonts w:ascii="Times New Roman" w:hAnsi="Times New Roman" w:cs="Times New Roman"/>
          <w:i/>
          <w:iCs/>
          <w:kern w:val="0"/>
          <w:sz w:val="24"/>
          <w:szCs w:val="24"/>
          <w:lang w:val="bg-BG"/>
          <w14:ligatures w14:val="none"/>
        </w:rPr>
        <w:t>спонтанен колективен процес на системата като цяло.</w:t>
      </w:r>
      <w:r w:rsidRPr="006D5F29">
        <w:rPr>
          <w:rFonts w:ascii="Times New Roman" w:hAnsi="Times New Roman" w:cs="Times New Roman"/>
          <w:kern w:val="0"/>
          <w:sz w:val="24"/>
          <w:szCs w:val="24"/>
          <w:lang w:val="bg-BG"/>
          <w14:ligatures w14:val="none"/>
        </w:rPr>
        <w:t xml:space="preserve"> Не е необходим сложен аргоритъм нито при </w:t>
      </w:r>
      <w:r w:rsidRPr="006D5F29">
        <w:rPr>
          <w:rFonts w:ascii="Times New Roman" w:hAnsi="Times New Roman" w:cs="Times New Roman"/>
          <w:kern w:val="0"/>
          <w:sz w:val="24"/>
          <w:szCs w:val="24"/>
          <w:lang w:val="bg-BG"/>
          <w14:ligatures w14:val="none"/>
        </w:rPr>
        <w:lastRenderedPageBreak/>
        <w:t>запомнянето, нито при разпознаването, даже случайната мрежа има памет. В теория на средното поле бързо се намират аналитични решения! ;</w:t>
      </w:r>
    </w:p>
    <w:p w14:paraId="4673FB16" w14:textId="77777777" w:rsidR="006D5F29" w:rsidRDefault="006D5F29" w:rsidP="006D5F29">
      <w:pPr>
        <w:spacing w:after="0"/>
        <w:ind w:firstLine="720"/>
        <w:contextualSpacing/>
        <w:rPr>
          <w:rFonts w:ascii="Times New Roman" w:hAnsi="Times New Roman" w:cs="Times New Roman"/>
          <w:kern w:val="0"/>
          <w:sz w:val="24"/>
          <w:szCs w:val="24"/>
          <w:lang w:val="bg-BG"/>
          <w14:ligatures w14:val="none"/>
        </w:rPr>
      </w:pPr>
    </w:p>
    <w:p w14:paraId="487C020A" w14:textId="77777777" w:rsidR="006D5F29" w:rsidRPr="006D5F29" w:rsidRDefault="006D5F29" w:rsidP="006D5F29">
      <w:pPr>
        <w:spacing w:after="0"/>
        <w:ind w:firstLine="720"/>
        <w:contextualSpacing/>
        <w:rPr>
          <w:rFonts w:ascii="Times New Roman" w:hAnsi="Times New Roman" w:cs="Times New Roman"/>
          <w:kern w:val="0"/>
          <w:sz w:val="24"/>
          <w:szCs w:val="24"/>
          <w14:ligatures w14:val="none"/>
        </w:rPr>
      </w:pPr>
      <w:r w:rsidRPr="006D5F29">
        <w:rPr>
          <w:rFonts w:ascii="Times New Roman" w:hAnsi="Times New Roman" w:cs="Times New Roman"/>
          <w:kern w:val="0"/>
          <w:sz w:val="24"/>
          <w:szCs w:val="24"/>
          <w14:ligatures w14:val="none"/>
        </w:rPr>
        <w:t>*</w:t>
      </w:r>
      <w:r w:rsidRPr="006D5F29">
        <w:rPr>
          <w:rFonts w:ascii="Times New Roman" w:hAnsi="Times New Roman" w:cs="Times New Roman"/>
          <w:kern w:val="0"/>
          <w:sz w:val="24"/>
          <w:szCs w:val="24"/>
          <w:vertAlign w:val="subscript"/>
          <w14:ligatures w14:val="none"/>
        </w:rPr>
        <w:t>2</w:t>
      </w:r>
      <w:r w:rsidRPr="006D5F29">
        <w:rPr>
          <w:rFonts w:ascii="Times New Roman" w:hAnsi="Times New Roman" w:cs="Times New Roman"/>
          <w:kern w:val="0"/>
          <w:sz w:val="24"/>
          <w:szCs w:val="24"/>
          <w14:ligatures w14:val="none"/>
        </w:rPr>
        <w:t>.</w:t>
      </w:r>
    </w:p>
    <w:p w14:paraId="0A5D72C6" w14:textId="2388ACDC" w:rsidR="006D5F29" w:rsidRDefault="006D5F29" w:rsidP="006D5F29">
      <w:pPr>
        <w:spacing w:after="0"/>
        <w:ind w:firstLine="720"/>
        <w:contextualSpacing/>
        <w:rPr>
          <w:rFonts w:ascii="Times New Roman" w:hAnsi="Times New Roman" w:cs="Times New Roman"/>
          <w:sz w:val="24"/>
          <w:szCs w:val="24"/>
          <w:lang w:val="ru-RU"/>
        </w:rPr>
      </w:pPr>
      <w:r w:rsidRPr="006D5F29">
        <w:rPr>
          <w:rFonts w:ascii="Times New Roman" w:hAnsi="Times New Roman" w:cs="Times New Roman"/>
          <w:kern w:val="0"/>
          <w:sz w:val="24"/>
          <w:szCs w:val="24"/>
          <w:lang w:val="bg-BG"/>
          <w14:ligatures w14:val="none"/>
        </w:rPr>
        <w:t xml:space="preserve">Паметта на невронната мрежа е </w:t>
      </w:r>
      <w:r w:rsidRPr="006D5F29">
        <w:rPr>
          <w:rFonts w:ascii="Times New Roman" w:hAnsi="Times New Roman" w:cs="Times New Roman"/>
          <w:i/>
          <w:iCs/>
          <w:kern w:val="0"/>
          <w:sz w:val="24"/>
          <w:szCs w:val="24"/>
          <w:lang w:val="bg-BG"/>
          <w14:ligatures w14:val="none"/>
        </w:rPr>
        <w:t>разпределена,</w:t>
      </w:r>
      <w:r w:rsidRPr="006D5F29">
        <w:rPr>
          <w:rFonts w:ascii="Times New Roman" w:hAnsi="Times New Roman" w:cs="Times New Roman"/>
          <w:kern w:val="0"/>
          <w:sz w:val="24"/>
          <w:szCs w:val="24"/>
          <w:lang w:val="bg-BG"/>
          <w14:ligatures w14:val="none"/>
        </w:rPr>
        <w:t xml:space="preserve"> нелокална и паметовите енграми се запазват в цялата мрежа и във всяка нейна част.</w:t>
      </w:r>
      <w:r w:rsidRPr="006D5F29">
        <w:rPr>
          <w:rFonts w:ascii="Times New Roman" w:hAnsi="Times New Roman" w:cs="Times New Roman"/>
          <w:kern w:val="0"/>
          <w:sz w:val="24"/>
          <w:szCs w:val="24"/>
          <w:lang w:val="ru-RU"/>
          <w14:ligatures w14:val="none"/>
        </w:rPr>
        <w:t xml:space="preserve"> В моделите </w:t>
      </w:r>
      <w:r w:rsidRPr="006D5F29">
        <w:rPr>
          <w:rFonts w:ascii="Times New Roman" w:hAnsi="Times New Roman" w:cs="Times New Roman"/>
          <w:kern w:val="0"/>
          <w:sz w:val="24"/>
          <w:szCs w:val="24"/>
          <w14:ligatures w14:val="none"/>
        </w:rPr>
        <w:t>“</w:t>
      </w:r>
      <w:r w:rsidRPr="006D5F29">
        <w:rPr>
          <w:rFonts w:ascii="Times New Roman" w:hAnsi="Times New Roman" w:cs="Times New Roman"/>
          <w:kern w:val="0"/>
          <w:sz w:val="24"/>
          <w:szCs w:val="24"/>
          <w:lang w:val="bg-BG"/>
          <w14:ligatures w14:val="none"/>
        </w:rPr>
        <w:t xml:space="preserve">спин-стъкло“ формирането на паметова следа (енграмата на паметта) е разпределен запис на следата върху цялата невронна мрежа. </w:t>
      </w:r>
      <w:r w:rsidRPr="006D5F29">
        <w:rPr>
          <w:rFonts w:ascii="Times New Roman" w:hAnsi="Times New Roman" w:cs="Times New Roman"/>
          <w:sz w:val="24"/>
          <w:szCs w:val="24"/>
          <w:lang w:val="ru-RU"/>
        </w:rPr>
        <w:t>Запаметената информация се пази от цялата невронна мрежа, а не е локолизирана в някакъв участък (адрес).</w:t>
      </w:r>
      <w:r>
        <w:rPr>
          <w:rFonts w:ascii="Times New Roman" w:hAnsi="Times New Roman" w:cs="Times New Roman"/>
          <w:sz w:val="24"/>
          <w:szCs w:val="24"/>
          <w:lang w:val="ru-RU"/>
        </w:rPr>
        <w:t>;</w:t>
      </w:r>
    </w:p>
    <w:p w14:paraId="5232EFF3" w14:textId="77777777" w:rsidR="006D5F29" w:rsidRPr="006D5F29" w:rsidRDefault="006D5F29" w:rsidP="006D5F29">
      <w:pPr>
        <w:spacing w:after="0"/>
        <w:ind w:firstLine="720"/>
        <w:contextualSpacing/>
        <w:rPr>
          <w:rFonts w:ascii="Times New Roman" w:hAnsi="Times New Roman" w:cs="Times New Roman"/>
          <w:kern w:val="0"/>
          <w:sz w:val="24"/>
          <w:szCs w:val="24"/>
          <w:vertAlign w:val="subscript"/>
          <w14:ligatures w14:val="none"/>
        </w:rPr>
      </w:pPr>
      <w:r w:rsidRPr="006D5F29">
        <w:rPr>
          <w:rFonts w:ascii="Times New Roman" w:hAnsi="Times New Roman" w:cs="Times New Roman"/>
          <w:kern w:val="0"/>
          <w:sz w:val="24"/>
          <w:szCs w:val="24"/>
          <w14:ligatures w14:val="none"/>
        </w:rPr>
        <w:t>*</w:t>
      </w:r>
      <w:r w:rsidRPr="006D5F29">
        <w:rPr>
          <w:rFonts w:ascii="Times New Roman" w:hAnsi="Times New Roman" w:cs="Times New Roman"/>
          <w:kern w:val="0"/>
          <w:sz w:val="24"/>
          <w:szCs w:val="24"/>
          <w:vertAlign w:val="subscript"/>
          <w14:ligatures w14:val="none"/>
        </w:rPr>
        <w:t xml:space="preserve">3. </w:t>
      </w:r>
    </w:p>
    <w:p w14:paraId="072C27FB" w14:textId="77777777" w:rsidR="006D5F29" w:rsidRDefault="006D5F29" w:rsidP="006D5F29">
      <w:pPr>
        <w:spacing w:after="0"/>
        <w:ind w:firstLine="720"/>
        <w:contextualSpacing/>
        <w:rPr>
          <w:rFonts w:ascii="Times New Roman" w:hAnsi="Times New Roman" w:cs="Times New Roman"/>
          <w:i/>
          <w:iCs/>
          <w:kern w:val="0"/>
          <w:sz w:val="24"/>
          <w:szCs w:val="24"/>
          <w:lang w:val="bg-BG"/>
          <w14:ligatures w14:val="none"/>
        </w:rPr>
      </w:pPr>
      <w:r w:rsidRPr="006D5F29">
        <w:rPr>
          <w:rFonts w:ascii="Times New Roman" w:hAnsi="Times New Roman" w:cs="Times New Roman"/>
          <w:kern w:val="0"/>
          <w:sz w:val="24"/>
          <w:szCs w:val="24"/>
          <w:lang w:val="bg-BG"/>
          <w14:ligatures w14:val="none"/>
        </w:rPr>
        <w:t>Мрежата не е чувствителна към локални поражения. Унищожението на части от нея води до влошаване на качеството, ако частите са прекалено големи.</w:t>
      </w:r>
      <w:r w:rsidRPr="006D5F29">
        <w:rPr>
          <w:kern w:val="0"/>
          <w:sz w:val="24"/>
          <w:szCs w:val="24"/>
          <w14:ligatures w14:val="none"/>
        </w:rPr>
        <w:t xml:space="preserve"> </w:t>
      </w:r>
      <w:r w:rsidRPr="006D5F29">
        <w:rPr>
          <w:rFonts w:ascii="Times New Roman" w:hAnsi="Times New Roman" w:cs="Times New Roman"/>
          <w:kern w:val="0"/>
          <w:sz w:val="24"/>
          <w:szCs w:val="24"/>
          <w:lang w:val="bg-BG"/>
          <w14:ligatures w14:val="none"/>
        </w:rPr>
        <w:t xml:space="preserve">От теория на спин-стъклото е известно, че </w:t>
      </w:r>
      <w:r w:rsidRPr="006D5F29">
        <w:rPr>
          <w:rFonts w:ascii="Times New Roman" w:hAnsi="Times New Roman" w:cs="Times New Roman"/>
          <w:i/>
          <w:iCs/>
          <w:kern w:val="0"/>
          <w:sz w:val="24"/>
          <w:szCs w:val="24"/>
          <w:lang w:val="bg-BG"/>
          <w14:ligatures w14:val="none"/>
        </w:rPr>
        <w:t>качествените свойства на модела са малко чувствителни към детайлите.;</w:t>
      </w:r>
    </w:p>
    <w:p w14:paraId="38CD3D3F" w14:textId="77777777" w:rsidR="006D5F29" w:rsidRPr="006D5F29" w:rsidRDefault="006D5F29" w:rsidP="006D5F29">
      <w:pPr>
        <w:spacing w:after="0"/>
        <w:ind w:firstLine="720"/>
        <w:contextualSpacing/>
        <w:rPr>
          <w:rFonts w:ascii="Times New Roman" w:hAnsi="Times New Roman" w:cs="Times New Roman"/>
          <w:kern w:val="0"/>
          <w:sz w:val="24"/>
          <w:szCs w:val="24"/>
          <w:vertAlign w:val="subscript"/>
          <w14:ligatures w14:val="none"/>
        </w:rPr>
      </w:pPr>
      <w:r w:rsidRPr="006D5F29">
        <w:rPr>
          <w:rFonts w:ascii="Times New Roman" w:hAnsi="Times New Roman" w:cs="Times New Roman"/>
          <w:kern w:val="0"/>
          <w:sz w:val="24"/>
          <w:szCs w:val="24"/>
          <w14:ligatures w14:val="none"/>
        </w:rPr>
        <w:t>*</w:t>
      </w:r>
      <w:r w:rsidRPr="006D5F29">
        <w:rPr>
          <w:rFonts w:ascii="Times New Roman" w:hAnsi="Times New Roman" w:cs="Times New Roman"/>
          <w:kern w:val="0"/>
          <w:sz w:val="24"/>
          <w:szCs w:val="24"/>
          <w:vertAlign w:val="subscript"/>
          <w14:ligatures w14:val="none"/>
        </w:rPr>
        <w:t xml:space="preserve">4. </w:t>
      </w:r>
    </w:p>
    <w:p w14:paraId="34B36F28" w14:textId="77777777" w:rsidR="006D5F29" w:rsidRDefault="006D5F29" w:rsidP="006D5F29">
      <w:pPr>
        <w:spacing w:after="0"/>
        <w:ind w:firstLine="720"/>
        <w:contextualSpacing/>
        <w:rPr>
          <w:rFonts w:ascii="Times New Roman" w:hAnsi="Times New Roman" w:cs="Times New Roman"/>
          <w:kern w:val="0"/>
          <w:sz w:val="24"/>
          <w:szCs w:val="24"/>
          <w:lang w:val="bg-BG"/>
          <w14:ligatures w14:val="none"/>
        </w:rPr>
      </w:pPr>
      <w:r w:rsidRPr="006D5F29">
        <w:rPr>
          <w:rFonts w:ascii="Times New Roman" w:hAnsi="Times New Roman" w:cs="Times New Roman"/>
          <w:kern w:val="0"/>
          <w:sz w:val="24"/>
          <w:szCs w:val="24"/>
          <w:lang w:val="bg-BG"/>
          <w14:ligatures w14:val="none"/>
        </w:rPr>
        <w:t xml:space="preserve">Мрежата действа, като информационен процесор, т.е. информационният процес е релаксация на системата към състояние, което е най-близко до въведения образ. Няма адрес на образа, а търсенето на информацията е по </w:t>
      </w:r>
      <w:r w:rsidRPr="006D5F29">
        <w:rPr>
          <w:rFonts w:ascii="Times New Roman" w:hAnsi="Times New Roman" w:cs="Times New Roman"/>
          <w:i/>
          <w:iCs/>
          <w:kern w:val="0"/>
          <w:sz w:val="24"/>
          <w:szCs w:val="24"/>
          <w:lang w:val="bg-BG"/>
          <w14:ligatures w14:val="none"/>
        </w:rPr>
        <w:t>съдържание и</w:t>
      </w:r>
      <w:r w:rsidRPr="006D5F29">
        <w:rPr>
          <w:rFonts w:ascii="Times New Roman" w:hAnsi="Times New Roman" w:cs="Times New Roman"/>
          <w:i/>
          <w:iCs/>
          <w:kern w:val="0"/>
          <w:sz w:val="24"/>
          <w:szCs w:val="24"/>
          <w14:ligatures w14:val="none"/>
        </w:rPr>
        <w:t xml:space="preserve"> </w:t>
      </w:r>
      <w:r w:rsidRPr="006D5F29">
        <w:rPr>
          <w:rFonts w:ascii="Times New Roman" w:hAnsi="Times New Roman" w:cs="Times New Roman"/>
          <w:i/>
          <w:iCs/>
          <w:kern w:val="0"/>
          <w:sz w:val="24"/>
          <w:szCs w:val="24"/>
          <w:lang w:val="bg-BG"/>
          <w14:ligatures w14:val="none"/>
        </w:rPr>
        <w:t>асоциативно</w:t>
      </w:r>
      <w:r w:rsidRPr="006D5F29">
        <w:rPr>
          <w:rFonts w:ascii="Times New Roman" w:hAnsi="Times New Roman" w:cs="Times New Roman"/>
          <w:kern w:val="0"/>
          <w:sz w:val="24"/>
          <w:szCs w:val="24"/>
          <w:lang w:val="bg-BG"/>
          <w14:ligatures w14:val="none"/>
        </w:rPr>
        <w:t xml:space="preserve"> се извършва много бързо.;</w:t>
      </w:r>
    </w:p>
    <w:p w14:paraId="1D939265" w14:textId="77777777" w:rsidR="006D5F29" w:rsidRPr="006D5F29" w:rsidRDefault="006D5F29" w:rsidP="006D5F29">
      <w:pPr>
        <w:spacing w:after="0"/>
        <w:ind w:firstLine="720"/>
        <w:contextualSpacing/>
        <w:rPr>
          <w:rFonts w:ascii="Times New Roman" w:hAnsi="Times New Roman" w:cs="Times New Roman"/>
          <w:kern w:val="0"/>
          <w:sz w:val="24"/>
          <w:szCs w:val="24"/>
          <w:vertAlign w:val="subscript"/>
          <w14:ligatures w14:val="none"/>
        </w:rPr>
      </w:pPr>
      <w:r w:rsidRPr="006D5F29">
        <w:rPr>
          <w:rFonts w:ascii="Times New Roman" w:hAnsi="Times New Roman" w:cs="Times New Roman"/>
          <w:kern w:val="0"/>
          <w:sz w:val="24"/>
          <w:szCs w:val="24"/>
          <w14:ligatures w14:val="none"/>
        </w:rPr>
        <w:t>*</w:t>
      </w:r>
      <w:r w:rsidRPr="006D5F29">
        <w:rPr>
          <w:rFonts w:ascii="Times New Roman" w:hAnsi="Times New Roman" w:cs="Times New Roman"/>
          <w:kern w:val="0"/>
          <w:sz w:val="24"/>
          <w:szCs w:val="24"/>
          <w:vertAlign w:val="subscript"/>
          <w14:ligatures w14:val="none"/>
        </w:rPr>
        <w:t xml:space="preserve">5. </w:t>
      </w:r>
    </w:p>
    <w:p w14:paraId="4163DF7E" w14:textId="77777777" w:rsidR="006D5F29" w:rsidRPr="006D5F29" w:rsidRDefault="006D5F29" w:rsidP="006D5F29">
      <w:pPr>
        <w:spacing w:after="0"/>
        <w:ind w:firstLine="720"/>
        <w:contextualSpacing/>
        <w:rPr>
          <w:rFonts w:ascii="Times New Roman" w:hAnsi="Times New Roman" w:cs="Times New Roman"/>
          <w:kern w:val="0"/>
          <w:sz w:val="24"/>
          <w:szCs w:val="24"/>
          <w14:ligatures w14:val="none"/>
        </w:rPr>
      </w:pPr>
      <w:r w:rsidRPr="006D5F29">
        <w:rPr>
          <w:rFonts w:ascii="Times New Roman" w:hAnsi="Times New Roman" w:cs="Times New Roman"/>
          <w:kern w:val="0"/>
          <w:sz w:val="24"/>
          <w:szCs w:val="24"/>
          <w:lang w:val="bg-BG"/>
          <w14:ligatures w14:val="none"/>
        </w:rPr>
        <w:t xml:space="preserve">Точността на възпроизвеждане на информацията се определя от „теглото“ на определения образ сред останалите и това означава, че обучението на мрежата води до </w:t>
      </w:r>
      <w:r w:rsidRPr="006D5F29">
        <w:rPr>
          <w:rFonts w:ascii="Times New Roman" w:hAnsi="Times New Roman" w:cs="Times New Roman"/>
          <w:i/>
          <w:iCs/>
          <w:kern w:val="0"/>
          <w:sz w:val="24"/>
          <w:szCs w:val="24"/>
          <w:lang w:val="bg-BG"/>
          <w14:ligatures w14:val="none"/>
        </w:rPr>
        <w:t>забравяне</w:t>
      </w:r>
      <w:r w:rsidRPr="006D5F29">
        <w:rPr>
          <w:rFonts w:ascii="Times New Roman" w:hAnsi="Times New Roman" w:cs="Times New Roman"/>
          <w:kern w:val="0"/>
          <w:sz w:val="24"/>
          <w:szCs w:val="24"/>
          <w:lang w:val="bg-BG"/>
          <w14:ligatures w14:val="none"/>
        </w:rPr>
        <w:t xml:space="preserve"> на някои от по-старите образи, намаляване на теглото им до такава степен, че не може да се извърши разпознаване.;</w:t>
      </w:r>
    </w:p>
    <w:p w14:paraId="4F27D281" w14:textId="776E1A73" w:rsidR="006D5F29" w:rsidRDefault="006D5F29" w:rsidP="006D5F29">
      <w:pPr>
        <w:spacing w:after="0"/>
        <w:ind w:firstLine="720"/>
        <w:contextualSpacing/>
        <w:rPr>
          <w:rFonts w:ascii="Times New Roman" w:eastAsia="SimSun" w:hAnsi="Times New Roman" w:cs="Times New Roman"/>
          <w:kern w:val="0"/>
          <w:sz w:val="24"/>
          <w:szCs w:val="24"/>
          <w:lang w:val="ru-RU" w:eastAsia="zh-CN"/>
          <w14:ligatures w14:val="none"/>
        </w:rPr>
      </w:pPr>
      <w:r w:rsidRPr="006D5F29">
        <w:rPr>
          <w:rFonts w:ascii="Times New Roman" w:eastAsia="SimSun" w:hAnsi="Times New Roman" w:cs="Times New Roman"/>
          <w:kern w:val="0"/>
          <w:sz w:val="24"/>
          <w:szCs w:val="24"/>
          <w:lang w:val="ru-RU" w:eastAsia="zh-CN"/>
          <w14:ligatures w14:val="none"/>
        </w:rPr>
        <w:t>Тези забележителни свойства на предложения от Хопфийлд модел предизвикаха мощен отглас в научната общност и дадоха нов живот на забравеното за десетилетия направление – естествени и изкуствени невронни мрежи</w:t>
      </w:r>
      <w:r w:rsidRPr="006D5F29">
        <w:rPr>
          <w:rFonts w:ascii="Times New Roman" w:eastAsia="SimSun" w:hAnsi="Times New Roman" w:cs="Times New Roman"/>
          <w:kern w:val="0"/>
          <w:sz w:val="24"/>
          <w:szCs w:val="24"/>
          <w:vertAlign w:val="superscript"/>
          <w:lang w:val="ru-RU" w:eastAsia="zh-CN"/>
          <w14:ligatures w14:val="none"/>
        </w:rPr>
        <w:footnoteReference w:id="28"/>
      </w:r>
      <w:r w:rsidRPr="006D5F29">
        <w:rPr>
          <w:rFonts w:ascii="Times New Roman" w:eastAsia="SimSun" w:hAnsi="Times New Roman" w:cs="Times New Roman"/>
          <w:kern w:val="0"/>
          <w:sz w:val="24"/>
          <w:szCs w:val="24"/>
          <w:lang w:val="ru-RU" w:eastAsia="zh-CN"/>
          <w14:ligatures w14:val="none"/>
        </w:rPr>
        <w:t>.</w:t>
      </w:r>
      <w:r>
        <w:rPr>
          <w:rFonts w:ascii="Times New Roman" w:eastAsia="SimSun" w:hAnsi="Times New Roman" w:cs="Times New Roman"/>
          <w:kern w:val="0"/>
          <w:sz w:val="24"/>
          <w:szCs w:val="24"/>
          <w:lang w:val="ru-RU" w:eastAsia="zh-CN"/>
          <w14:ligatures w14:val="none"/>
        </w:rPr>
        <w:t xml:space="preserve"> </w:t>
      </w:r>
    </w:p>
    <w:p w14:paraId="63F0C63F" w14:textId="59E5ECB7" w:rsidR="006D5F29" w:rsidRDefault="006D5F29" w:rsidP="006D5F29">
      <w:pPr>
        <w:spacing w:after="0"/>
        <w:ind w:firstLine="720"/>
        <w:contextualSpacing/>
        <w:rPr>
          <w:rFonts w:ascii="Times New Roman" w:hAnsi="Times New Roman" w:cs="Times New Roman"/>
          <w:kern w:val="0"/>
          <w:sz w:val="24"/>
          <w:szCs w:val="24"/>
          <w14:ligatures w14:val="none"/>
        </w:rPr>
      </w:pPr>
      <w:r>
        <w:rPr>
          <w:rFonts w:ascii="Times New Roman" w:eastAsia="SimSun" w:hAnsi="Times New Roman" w:cs="Times New Roman"/>
          <w:kern w:val="0"/>
          <w:sz w:val="24"/>
          <w:szCs w:val="24"/>
          <w:lang w:eastAsia="zh-CN"/>
          <w14:ligatures w14:val="none"/>
        </w:rPr>
        <w:t>*</w:t>
      </w:r>
      <w:proofErr w:type="gramStart"/>
      <w:r>
        <w:rPr>
          <w:rFonts w:ascii="Times New Roman" w:eastAsia="SimSun" w:hAnsi="Times New Roman" w:cs="Times New Roman"/>
          <w:kern w:val="0"/>
          <w:sz w:val="24"/>
          <w:szCs w:val="24"/>
          <w:vertAlign w:val="subscript"/>
          <w:lang w:eastAsia="zh-CN"/>
          <w14:ligatures w14:val="none"/>
        </w:rPr>
        <w:t xml:space="preserve">6 </w:t>
      </w:r>
      <w:r>
        <w:rPr>
          <w:rFonts w:ascii="Times New Roman" w:hAnsi="Times New Roman" w:cs="Times New Roman"/>
          <w:kern w:val="0"/>
          <w:sz w:val="24"/>
          <w:szCs w:val="24"/>
          <w14:ligatures w14:val="none"/>
        </w:rPr>
        <w:t>.</w:t>
      </w:r>
      <w:proofErr w:type="gramEnd"/>
    </w:p>
    <w:p w14:paraId="23A99217" w14:textId="77777777" w:rsidR="007F3084" w:rsidRPr="007F3084" w:rsidRDefault="006D5F29" w:rsidP="007F3084">
      <w:pPr>
        <w:spacing w:after="0"/>
        <w:ind w:firstLine="720"/>
        <w:rPr>
          <w:rFonts w:ascii="Times New Roman" w:eastAsia="SimSun" w:hAnsi="Times New Roman" w:cs="Times New Roman"/>
          <w:kern w:val="0"/>
          <w:sz w:val="24"/>
          <w:szCs w:val="24"/>
          <w:lang w:val="bg-BG" w:eastAsia="zh-CN"/>
          <w14:ligatures w14:val="none"/>
        </w:rPr>
      </w:pPr>
      <w:r>
        <w:rPr>
          <w:rFonts w:ascii="Times New Roman" w:hAnsi="Times New Roman" w:cs="Times New Roman"/>
          <w:kern w:val="0"/>
          <w:sz w:val="24"/>
          <w:szCs w:val="24"/>
          <w:lang w:val="bg-BG"/>
          <w14:ligatures w14:val="none"/>
        </w:rPr>
        <w:t xml:space="preserve">Асоциативната разпределена памет може да се разглежда като </w:t>
      </w:r>
      <w:r w:rsidRPr="00B96A4F">
        <w:rPr>
          <w:rFonts w:ascii="Times New Roman" w:hAnsi="Times New Roman" w:cs="Times New Roman"/>
          <w:b/>
          <w:bCs/>
          <w:i/>
          <w:iCs/>
          <w:kern w:val="0"/>
          <w:sz w:val="24"/>
          <w:szCs w:val="24"/>
          <w:lang w:val="bg-BG"/>
          <w14:ligatures w14:val="none"/>
        </w:rPr>
        <w:t xml:space="preserve">информационен процесор </w:t>
      </w:r>
      <w:r>
        <w:rPr>
          <w:rFonts w:ascii="Times New Roman" w:hAnsi="Times New Roman" w:cs="Times New Roman"/>
          <w:kern w:val="0"/>
          <w:sz w:val="24"/>
          <w:szCs w:val="24"/>
          <w:lang w:val="bg-BG"/>
          <w14:ligatures w14:val="none"/>
        </w:rPr>
        <w:t xml:space="preserve">от специален клас, със собствени нетривиални характеристики. </w:t>
      </w:r>
      <w:r w:rsidRPr="006D5F29">
        <w:rPr>
          <w:rFonts w:ascii="Times New Roman" w:eastAsia="SimSun" w:hAnsi="Times New Roman" w:cs="Times New Roman"/>
          <w:kern w:val="0"/>
          <w:sz w:val="24"/>
          <w:szCs w:val="24"/>
          <w:lang w:val="ru-RU" w:eastAsia="zh-CN"/>
          <w14:ligatures w14:val="none"/>
        </w:rPr>
        <w:t xml:space="preserve">Паметта, обучението, разпознаването на образи от невронна мрежа, описана в рамките на модела „спин-стъкло”, е </w:t>
      </w:r>
      <w:r w:rsidRPr="006D5F29">
        <w:rPr>
          <w:rFonts w:ascii="Times New Roman" w:eastAsia="SimSun" w:hAnsi="Times New Roman" w:cs="Times New Roman"/>
          <w:bCs/>
          <w:i/>
          <w:iCs/>
          <w:kern w:val="0"/>
          <w:sz w:val="24"/>
          <w:szCs w:val="24"/>
          <w:lang w:val="ru-RU" w:eastAsia="zh-CN"/>
          <w14:ligatures w14:val="none"/>
        </w:rPr>
        <w:t>спонтанен колективен процес на системата в цялост и сложен алгоритъм за обработка на информацията не е нужен.</w:t>
      </w:r>
      <w:r w:rsidRPr="006D5F29">
        <w:rPr>
          <w:rFonts w:ascii="Times New Roman" w:eastAsia="SimSun" w:hAnsi="Times New Roman" w:cs="Times New Roman"/>
          <w:kern w:val="0"/>
          <w:sz w:val="24"/>
          <w:szCs w:val="24"/>
          <w:lang w:val="ru-RU" w:eastAsia="zh-CN"/>
          <w14:ligatures w14:val="none"/>
        </w:rPr>
        <w:t xml:space="preserve"> Паметта се реализира като множество от атрактори на състоянията на системата, а всяка нова информация се запаметява, като се разширява множеството от атрактори и се усложнява неговата структура.</w:t>
      </w:r>
      <w:r w:rsidR="007F3084">
        <w:rPr>
          <w:rFonts w:ascii="Times New Roman" w:eastAsia="SimSun" w:hAnsi="Times New Roman" w:cs="Times New Roman"/>
          <w:kern w:val="0"/>
          <w:sz w:val="24"/>
          <w:szCs w:val="24"/>
          <w:lang w:val="ru-RU" w:eastAsia="zh-CN"/>
          <w14:ligatures w14:val="none"/>
        </w:rPr>
        <w:t xml:space="preserve"> </w:t>
      </w:r>
      <w:r w:rsidR="007F3084" w:rsidRPr="007F3084">
        <w:rPr>
          <w:rFonts w:ascii="Times New Roman" w:eastAsia="SimSun" w:hAnsi="Times New Roman" w:cs="Times New Roman"/>
          <w:kern w:val="0"/>
          <w:sz w:val="24"/>
          <w:szCs w:val="24"/>
          <w:lang w:val="ru-RU" w:eastAsia="zh-CN"/>
          <w14:ligatures w14:val="none"/>
        </w:rPr>
        <w:t xml:space="preserve">Дж. Хопфийлд въведе понятието </w:t>
      </w:r>
      <w:r w:rsidR="007F3084" w:rsidRPr="007F3084">
        <w:rPr>
          <w:rFonts w:ascii="Times New Roman" w:eastAsia="SimSun" w:hAnsi="Times New Roman" w:cs="Times New Roman"/>
          <w:bCs/>
          <w:i/>
          <w:iCs/>
          <w:kern w:val="0"/>
          <w:sz w:val="24"/>
          <w:szCs w:val="24"/>
          <w:lang w:val="ru-RU" w:eastAsia="zh-CN"/>
          <w14:ligatures w14:val="none"/>
        </w:rPr>
        <w:t>изчислителна енергия</w:t>
      </w:r>
      <w:r w:rsidR="007F3084" w:rsidRPr="007F3084">
        <w:rPr>
          <w:rFonts w:ascii="Times New Roman" w:eastAsia="SimSun" w:hAnsi="Times New Roman" w:cs="Times New Roman"/>
          <w:kern w:val="0"/>
          <w:sz w:val="24"/>
          <w:szCs w:val="24"/>
          <w:lang w:val="ru-RU" w:eastAsia="zh-CN"/>
          <w14:ligatures w14:val="none"/>
        </w:rPr>
        <w:t xml:space="preserve">, основайки се именно на факта, че паметта и изчислението (обработката на информация) се реализират от колективния ефект на множество изчислителни елементи, които са силно свързани </w:t>
      </w:r>
      <w:r w:rsidR="007F3084" w:rsidRPr="007F3084">
        <w:rPr>
          <w:rFonts w:ascii="Times New Roman" w:eastAsia="SimSun" w:hAnsi="Times New Roman" w:cs="Times New Roman"/>
          <w:kern w:val="0"/>
          <w:sz w:val="24"/>
          <w:szCs w:val="24"/>
          <w:lang w:val="ru-RU" w:eastAsia="zh-CN"/>
          <w14:ligatures w14:val="none"/>
        </w:rPr>
        <w:lastRenderedPageBreak/>
        <w:t>помежду си.</w:t>
      </w:r>
      <w:r w:rsidR="007F3084" w:rsidRPr="007F3084">
        <w:rPr>
          <w:rFonts w:ascii="Calibri" w:eastAsia="SimSun" w:hAnsi="Calibri" w:cs="Calibri"/>
          <w:kern w:val="0"/>
          <w:sz w:val="24"/>
          <w:szCs w:val="24"/>
          <w:lang w:val="ru-RU" w:eastAsia="zh-CN"/>
          <w14:ligatures w14:val="none"/>
        </w:rPr>
        <w:t xml:space="preserve"> </w:t>
      </w:r>
      <w:r w:rsidR="007F3084" w:rsidRPr="007F3084">
        <w:rPr>
          <w:rFonts w:ascii="Times New Roman" w:eastAsia="SimSun" w:hAnsi="Times New Roman" w:cs="Times New Roman"/>
          <w:kern w:val="0"/>
          <w:sz w:val="24"/>
          <w:szCs w:val="24"/>
          <w:lang w:val="ru-RU" w:eastAsia="zh-CN"/>
          <w14:ligatures w14:val="none"/>
        </w:rPr>
        <w:t>Колективните свойства могат да бъдат изследвани и разбрани на базата на опростени модели на отделните изчислителни елементи и връзките между тях. Самото понятие заслужава повече обяснения, защото е в  основата на качественото различие между алгоритмично последователно изчисление и колективно изчисление.</w:t>
      </w:r>
      <w:r w:rsidR="007F3084">
        <w:rPr>
          <w:rFonts w:ascii="Times New Roman" w:eastAsia="SimSun" w:hAnsi="Times New Roman" w:cs="Times New Roman"/>
          <w:kern w:val="0"/>
          <w:sz w:val="24"/>
          <w:szCs w:val="24"/>
          <w:lang w:val="ru-RU" w:eastAsia="zh-CN"/>
          <w14:ligatures w14:val="none"/>
        </w:rPr>
        <w:t xml:space="preserve"> </w:t>
      </w:r>
      <w:r w:rsidR="007F3084" w:rsidRPr="007F3084">
        <w:rPr>
          <w:rFonts w:ascii="Times New Roman" w:eastAsia="SimSun" w:hAnsi="Times New Roman" w:cs="Times New Roman"/>
          <w:kern w:val="0"/>
          <w:sz w:val="24"/>
          <w:szCs w:val="24"/>
          <w:lang w:val="bg-BG" w:eastAsia="zh-CN"/>
          <w14:ligatures w14:val="none"/>
        </w:rPr>
        <w:t>Произволно изчислително устройство (аналогово или цифрово) работи от някакво изходно състояние, преминава през поредица изменения и в края на краищата достига до крайно състояние, което е търсеното решение. В пространството на физическите величини определящи състоянието на системата този процес може да се изобрази, като многомерна линия, която се отклонява в резултат на флуктуациите и шума от необходимата траектория и се връща към нея или чрез инструкции на определена изчислителна програма (алгоритъм) или в резултат на действието на по-общ физически закон, валиден за системата ( при аналоговите изчисления).</w:t>
      </w:r>
    </w:p>
    <w:p w14:paraId="4FFF1237" w14:textId="77777777" w:rsidR="00D67BC7" w:rsidRDefault="007F3084" w:rsidP="007F3084">
      <w:pPr>
        <w:spacing w:after="0"/>
        <w:ind w:firstLine="720"/>
        <w:rPr>
          <w:rFonts w:ascii="Times New Roman" w:eastAsia="SimSun" w:hAnsi="Times New Roman" w:cs="Times New Roman"/>
          <w:kern w:val="0"/>
          <w:sz w:val="24"/>
          <w:szCs w:val="24"/>
          <w:lang w:val="ru-RU" w:eastAsia="zh-CN"/>
          <w14:ligatures w14:val="none"/>
        </w:rPr>
      </w:pPr>
      <w:r w:rsidRPr="007F3084">
        <w:rPr>
          <w:rFonts w:ascii="Times New Roman" w:eastAsia="SimSun" w:hAnsi="Times New Roman" w:cs="Times New Roman"/>
          <w:i/>
          <w:iCs/>
          <w:kern w:val="0"/>
          <w:sz w:val="24"/>
          <w:szCs w:val="24"/>
          <w:lang w:val="bg-BG" w:eastAsia="zh-CN"/>
          <w14:ligatures w14:val="none"/>
        </w:rPr>
        <w:t>„Схемите за колективно вземане на решения процесът на изчисление съществено се различава. Общата траектория на изчисленията не се определя от инструкции на стъпки, а от разклонена структура от съединения между „изчислителните“ елементи. Вместо предвижване стъпка напред със следващо възстановяване на пътя на изчислението, схемата го насочва по необходимия канал, т.е. фокусира всичко в единен непрекъснат процес“.</w:t>
      </w:r>
      <w:r w:rsidRPr="007F3084">
        <w:rPr>
          <w:rStyle w:val="FootnoteReference"/>
          <w:rFonts w:ascii="Times New Roman" w:eastAsia="SimSun" w:hAnsi="Times New Roman" w:cs="Times New Roman"/>
          <w:i/>
          <w:iCs/>
          <w:kern w:val="0"/>
          <w:sz w:val="24"/>
          <w:szCs w:val="24"/>
          <w:lang w:val="bg-BG" w:eastAsia="zh-CN"/>
          <w14:ligatures w14:val="none"/>
        </w:rPr>
        <w:footnoteReference w:id="29"/>
      </w:r>
      <w:r w:rsidRPr="007F3084">
        <w:rPr>
          <w:rFonts w:ascii="Times New Roman" w:eastAsia="SimSun" w:hAnsi="Times New Roman" w:cs="Times New Roman"/>
          <w:kern w:val="0"/>
          <w:sz w:val="20"/>
          <w:szCs w:val="20"/>
          <w:lang w:val="ru-RU" w:eastAsia="zh-CN"/>
          <w14:ligatures w14:val="none"/>
        </w:rPr>
        <w:t xml:space="preserve"> </w:t>
      </w:r>
      <w:r w:rsidRPr="007F3084">
        <w:rPr>
          <w:rFonts w:ascii="Times New Roman" w:eastAsia="SimSun" w:hAnsi="Times New Roman" w:cs="Times New Roman"/>
          <w:kern w:val="0"/>
          <w:sz w:val="24"/>
          <w:szCs w:val="24"/>
          <w:lang w:val="ru-RU" w:eastAsia="zh-CN"/>
          <w14:ligatures w14:val="none"/>
        </w:rPr>
        <w:t xml:space="preserve">Понятието изчислителната енергия и Е-повърхност позволява да се направи проста механична аналогия и паметта да се изобрази като </w:t>
      </w:r>
      <w:r w:rsidRPr="007F3084">
        <w:rPr>
          <w:rFonts w:ascii="Times New Roman" w:eastAsia="SimSun" w:hAnsi="Times New Roman" w:cs="Times New Roman"/>
          <w:bCs/>
          <w:i/>
          <w:iCs/>
          <w:kern w:val="0"/>
          <w:sz w:val="24"/>
          <w:szCs w:val="24"/>
          <w:lang w:val="ru-RU" w:eastAsia="zh-CN"/>
          <w14:ligatures w14:val="none"/>
        </w:rPr>
        <w:t xml:space="preserve">хълмове и долини от определен енергиен ландшафт. </w:t>
      </w:r>
      <w:r w:rsidRPr="007F3084">
        <w:rPr>
          <w:rFonts w:ascii="Times New Roman" w:eastAsia="SimSun" w:hAnsi="Times New Roman" w:cs="Times New Roman"/>
          <w:kern w:val="0"/>
          <w:sz w:val="24"/>
          <w:szCs w:val="24"/>
          <w:lang w:val="ru-RU" w:eastAsia="zh-CN"/>
          <w14:ligatures w14:val="none"/>
        </w:rPr>
        <w:t>Физическите характеристики на невронната мрежа определят очертанията и формата на ландшафта.</w:t>
      </w:r>
    </w:p>
    <w:p w14:paraId="392CB7FC" w14:textId="55058653" w:rsidR="00D67BC7" w:rsidRDefault="007F3084" w:rsidP="007F3084">
      <w:pPr>
        <w:spacing w:after="0"/>
        <w:ind w:firstLine="720"/>
        <w:rPr>
          <w:rFonts w:ascii="Times New Roman" w:eastAsia="SimSun" w:hAnsi="Times New Roman" w:cs="Times New Roman"/>
          <w:kern w:val="0"/>
          <w:sz w:val="24"/>
          <w:szCs w:val="24"/>
          <w:lang w:val="ru-RU" w:eastAsia="zh-CN"/>
          <w14:ligatures w14:val="none"/>
        </w:rPr>
      </w:pPr>
      <w:r w:rsidRPr="007F3084">
        <w:rPr>
          <w:rFonts w:ascii="Times New Roman" w:eastAsia="SimSun" w:hAnsi="Times New Roman" w:cs="Times New Roman"/>
          <w:kern w:val="0"/>
          <w:sz w:val="24"/>
          <w:szCs w:val="24"/>
          <w:lang w:val="ru-RU" w:eastAsia="zh-CN"/>
          <w14:ligatures w14:val="none"/>
        </w:rPr>
        <w:t xml:space="preserve"> </w:t>
      </w:r>
    </w:p>
    <w:p w14:paraId="1F5FDC1C" w14:textId="5B4CE6E8" w:rsidR="00D67BC7" w:rsidRDefault="00D67BC7" w:rsidP="007F3084">
      <w:pPr>
        <w:spacing w:after="0"/>
        <w:ind w:firstLine="720"/>
        <w:rPr>
          <w:rFonts w:ascii="Times New Roman" w:eastAsia="SimSun" w:hAnsi="Times New Roman" w:cs="Times New Roman"/>
          <w:kern w:val="0"/>
          <w:sz w:val="24"/>
          <w:szCs w:val="24"/>
          <w:lang w:val="ru-RU" w:eastAsia="zh-CN"/>
          <w14:ligatures w14:val="none"/>
        </w:rPr>
      </w:pPr>
      <w:r>
        <w:rPr>
          <w:rFonts w:ascii="Times New Roman" w:eastAsia="SimSun" w:hAnsi="Times New Roman" w:cs="Times New Roman"/>
          <w:noProof/>
          <w:kern w:val="0"/>
          <w:sz w:val="24"/>
          <w:szCs w:val="24"/>
          <w:lang w:val="ru-RU" w:eastAsia="zh-CN"/>
          <w14:ligatures w14:val="none"/>
        </w:rPr>
        <w:drawing>
          <wp:inline distT="0" distB="0" distL="0" distR="0" wp14:anchorId="06EF0BC8" wp14:editId="35976881">
            <wp:extent cx="4914821" cy="1875366"/>
            <wp:effectExtent l="0" t="0" r="635" b="0"/>
            <wp:docPr id="145135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35384" cy="1883212"/>
                    </a:xfrm>
                    <a:prstGeom prst="rect">
                      <a:avLst/>
                    </a:prstGeom>
                    <a:noFill/>
                  </pic:spPr>
                </pic:pic>
              </a:graphicData>
            </a:graphic>
          </wp:inline>
        </w:drawing>
      </w:r>
    </w:p>
    <w:p w14:paraId="01131B28" w14:textId="77777777" w:rsidR="00D67BC7" w:rsidRDefault="00D67BC7" w:rsidP="007F3084">
      <w:pPr>
        <w:spacing w:after="0"/>
        <w:ind w:firstLine="720"/>
        <w:rPr>
          <w:rFonts w:ascii="Times New Roman" w:eastAsia="SimSun" w:hAnsi="Times New Roman" w:cs="Times New Roman"/>
          <w:kern w:val="0"/>
          <w:sz w:val="24"/>
          <w:szCs w:val="24"/>
          <w:lang w:val="ru-RU" w:eastAsia="zh-CN"/>
          <w14:ligatures w14:val="none"/>
        </w:rPr>
      </w:pPr>
    </w:p>
    <w:p w14:paraId="309E2279" w14:textId="77777777" w:rsidR="00D67BC7" w:rsidRDefault="00D67BC7" w:rsidP="00D67BC7">
      <w:pPr>
        <w:spacing w:after="0"/>
        <w:ind w:firstLine="720"/>
        <w:jc w:val="center"/>
        <w:rPr>
          <w:rFonts w:ascii="Times New Roman" w:eastAsia="SimSun" w:hAnsi="Times New Roman" w:cs="Times New Roman"/>
          <w:kern w:val="0"/>
          <w:sz w:val="24"/>
          <w:szCs w:val="24"/>
          <w:lang w:val="bg-BG" w:eastAsia="zh-CN"/>
          <w14:ligatures w14:val="none"/>
        </w:rPr>
      </w:pPr>
      <w:r>
        <w:rPr>
          <w:rFonts w:ascii="Times New Roman" w:eastAsia="SimSun" w:hAnsi="Times New Roman" w:cs="Times New Roman"/>
          <w:kern w:val="0"/>
          <w:sz w:val="24"/>
          <w:szCs w:val="24"/>
          <w:lang w:val="bg-BG" w:eastAsia="zh-CN"/>
          <w14:ligatures w14:val="none"/>
        </w:rPr>
        <w:t>Фиг.№ 8.</w:t>
      </w:r>
    </w:p>
    <w:p w14:paraId="14A46C9C" w14:textId="77777777" w:rsidR="00D67BC7" w:rsidRDefault="00D67BC7" w:rsidP="00D67BC7">
      <w:pPr>
        <w:spacing w:after="0"/>
        <w:rPr>
          <w:rFonts w:ascii="Times New Roman" w:eastAsia="SimSun" w:hAnsi="Times New Roman" w:cs="Times New Roman"/>
          <w:kern w:val="0"/>
          <w:sz w:val="24"/>
          <w:szCs w:val="24"/>
          <w:lang w:val="ru-RU" w:eastAsia="zh-CN"/>
          <w14:ligatures w14:val="none"/>
        </w:rPr>
      </w:pPr>
    </w:p>
    <w:p w14:paraId="1C789C11" w14:textId="60839E4E" w:rsidR="007F3084" w:rsidRDefault="007F3084" w:rsidP="00D67BC7">
      <w:pPr>
        <w:spacing w:after="0"/>
        <w:ind w:firstLine="720"/>
        <w:rPr>
          <w:rFonts w:ascii="Times New Roman" w:eastAsia="SimSun" w:hAnsi="Times New Roman" w:cs="Times New Roman"/>
          <w:kern w:val="0"/>
          <w:sz w:val="24"/>
          <w:szCs w:val="24"/>
          <w:lang w:val="bg-BG" w:eastAsia="zh-CN"/>
          <w14:ligatures w14:val="none"/>
        </w:rPr>
      </w:pPr>
      <w:r w:rsidRPr="007F3084">
        <w:rPr>
          <w:rFonts w:ascii="Times New Roman" w:eastAsia="SimSun" w:hAnsi="Times New Roman" w:cs="Times New Roman"/>
          <w:kern w:val="0"/>
          <w:sz w:val="24"/>
          <w:szCs w:val="24"/>
          <w:lang w:val="ru-RU" w:eastAsia="zh-CN"/>
          <w14:ligatures w14:val="none"/>
        </w:rPr>
        <w:t xml:space="preserve">Всяка долина е някакъв атрактор, състояние, към което системата се стреми, ако попадне в неговата област. Обработката на информацията е процесът, при който системата следва формата на ландшафта и търси минимизация на изчислителната енергия, т.е. дъното на някаква долина, подобно на движението на топче под действието на силата </w:t>
      </w:r>
      <w:r w:rsidRPr="007F3084">
        <w:rPr>
          <w:rFonts w:ascii="Times New Roman" w:eastAsia="SimSun" w:hAnsi="Times New Roman" w:cs="Times New Roman"/>
          <w:kern w:val="0"/>
          <w:sz w:val="24"/>
          <w:szCs w:val="24"/>
          <w:lang w:val="ru-RU" w:eastAsia="zh-CN"/>
          <w14:ligatures w14:val="none"/>
        </w:rPr>
        <w:lastRenderedPageBreak/>
        <w:t>на тежестта.</w:t>
      </w:r>
      <w:r w:rsidRPr="007F3084">
        <w:rPr>
          <w:rFonts w:ascii="Times New Roman" w:eastAsia="SimSun" w:hAnsi="Times New Roman" w:cs="Times New Roman"/>
          <w:kern w:val="0"/>
          <w:sz w:val="24"/>
          <w:szCs w:val="24"/>
          <w:lang w:eastAsia="zh-CN"/>
          <w14:ligatures w14:val="none"/>
        </w:rPr>
        <w:t xml:space="preserve"> </w:t>
      </w:r>
      <w:r w:rsidRPr="007F3084">
        <w:rPr>
          <w:rFonts w:ascii="Times New Roman" w:eastAsia="SimSun" w:hAnsi="Times New Roman" w:cs="Times New Roman"/>
          <w:kern w:val="0"/>
          <w:sz w:val="24"/>
          <w:szCs w:val="24"/>
          <w:lang w:val="bg-BG" w:eastAsia="zh-CN"/>
          <w14:ligatures w14:val="none"/>
        </w:rPr>
        <w:t>При непълна изходна информация, при която са зададени само някой от характеристиките на образа, системата е в състояние да възстанови пълния образ, свличайки се в най-близката „долина“, съдържаща пълната информация.</w:t>
      </w:r>
      <w:r>
        <w:rPr>
          <w:rFonts w:ascii="Times New Roman" w:eastAsia="SimSun" w:hAnsi="Times New Roman" w:cs="Times New Roman"/>
          <w:kern w:val="0"/>
          <w:sz w:val="24"/>
          <w:szCs w:val="24"/>
          <w:lang w:val="bg-BG" w:eastAsia="zh-CN"/>
          <w14:ligatures w14:val="none"/>
        </w:rPr>
        <w:t xml:space="preserve"> </w:t>
      </w:r>
    </w:p>
    <w:p w14:paraId="7DD9AC79" w14:textId="5C86593C" w:rsidR="007F3084" w:rsidRDefault="007F3084" w:rsidP="007F3084">
      <w:pPr>
        <w:spacing w:after="0"/>
        <w:ind w:firstLine="720"/>
        <w:jc w:val="center"/>
        <w:rPr>
          <w:rFonts w:ascii="Times New Roman" w:eastAsia="SimSun" w:hAnsi="Times New Roman" w:cs="Times New Roman"/>
          <w:kern w:val="0"/>
          <w:sz w:val="24"/>
          <w:szCs w:val="24"/>
          <w:lang w:val="bg-BG" w:eastAsia="zh-CN"/>
          <w14:ligatures w14:val="none"/>
        </w:rPr>
      </w:pPr>
    </w:p>
    <w:p w14:paraId="72675035" w14:textId="77777777" w:rsidR="007F3084" w:rsidRDefault="007F3084" w:rsidP="007F3084">
      <w:pPr>
        <w:spacing w:after="0"/>
        <w:ind w:firstLine="720"/>
        <w:rPr>
          <w:rFonts w:ascii="Times New Roman" w:eastAsia="SimSun" w:hAnsi="Times New Roman" w:cs="Times New Roman"/>
          <w:kern w:val="0"/>
          <w:sz w:val="20"/>
          <w:szCs w:val="20"/>
          <w:lang w:val="ru-RU" w:eastAsia="zh-CN"/>
          <w14:ligatures w14:val="none"/>
        </w:rPr>
      </w:pPr>
      <w:r w:rsidRPr="007F3084">
        <w:rPr>
          <w:rFonts w:ascii="Times New Roman" w:eastAsia="SimSun" w:hAnsi="Times New Roman" w:cs="Times New Roman"/>
          <w:kern w:val="0"/>
          <w:sz w:val="24"/>
          <w:szCs w:val="24"/>
          <w:lang w:val="ru-RU" w:eastAsia="zh-CN"/>
          <w14:ligatures w14:val="none"/>
        </w:rPr>
        <w:t xml:space="preserve">Обработката на информацията, като колективно изчисление, се различава съществено от процеса на обработка на информация в класическия компютър. Докато при съвременните компютри „траекторията на изчислението” се определя от инструкции в крачки, определени от софтуера, т.е. изчислителната програма, при невронните мрежи силно свързаните елементи образуват специфична среда, която </w:t>
      </w:r>
      <w:r w:rsidRPr="007F3084">
        <w:rPr>
          <w:rFonts w:ascii="Times New Roman" w:eastAsia="SimSun" w:hAnsi="Times New Roman" w:cs="Times New Roman"/>
          <w:i/>
          <w:iCs/>
          <w:kern w:val="0"/>
          <w:sz w:val="24"/>
          <w:szCs w:val="24"/>
          <w:lang w:val="ru-RU" w:eastAsia="zh-CN"/>
          <w14:ligatures w14:val="none"/>
        </w:rPr>
        <w:t>„фокусира изчислението в единен непрекъснат процес”</w:t>
      </w:r>
      <w:r w:rsidRPr="007F3084">
        <w:rPr>
          <w:rFonts w:ascii="Times New Roman" w:eastAsia="SimSun" w:hAnsi="Times New Roman" w:cs="Times New Roman"/>
          <w:b/>
          <w:bCs/>
          <w:i/>
          <w:iCs/>
          <w:kern w:val="0"/>
          <w:sz w:val="24"/>
          <w:szCs w:val="24"/>
          <w:lang w:val="ru-RU" w:eastAsia="zh-CN"/>
          <w14:ligatures w14:val="none"/>
        </w:rPr>
        <w:t>.</w:t>
      </w:r>
      <w:r w:rsidRPr="007F3084">
        <w:rPr>
          <w:rFonts w:ascii="Times New Roman" w:eastAsia="SimSun" w:hAnsi="Times New Roman" w:cs="Times New Roman"/>
          <w:kern w:val="0"/>
          <w:sz w:val="24"/>
          <w:szCs w:val="24"/>
          <w:lang w:val="ru-RU" w:eastAsia="zh-CN"/>
          <w14:ligatures w14:val="none"/>
        </w:rPr>
        <w:t xml:space="preserve"> Процесът протича, като релаксация на системата към състояние най-близко до въведения преди това образ. Паметта на системата е под формата на определен брой </w:t>
      </w:r>
      <w:r w:rsidRPr="007F3084">
        <w:rPr>
          <w:rFonts w:ascii="Times New Roman" w:eastAsia="SimSun" w:hAnsi="Times New Roman" w:cs="Times New Roman"/>
          <w:kern w:val="0"/>
          <w:sz w:val="24"/>
          <w:szCs w:val="24"/>
          <w:lang w:eastAsia="zh-CN"/>
          <w14:ligatures w14:val="none"/>
        </w:rPr>
        <w:t>“</w:t>
      </w:r>
      <w:r w:rsidRPr="007F3084">
        <w:rPr>
          <w:rFonts w:ascii="Times New Roman" w:eastAsia="SimSun" w:hAnsi="Times New Roman" w:cs="Times New Roman"/>
          <w:kern w:val="0"/>
          <w:sz w:val="24"/>
          <w:szCs w:val="24"/>
          <w:lang w:val="ru-RU" w:eastAsia="zh-CN"/>
          <w14:ligatures w14:val="none"/>
        </w:rPr>
        <w:t>долини</w:t>
      </w:r>
      <w:r w:rsidRPr="007F3084">
        <w:rPr>
          <w:rFonts w:ascii="Times New Roman" w:eastAsia="SimSun" w:hAnsi="Times New Roman" w:cs="Times New Roman"/>
          <w:kern w:val="0"/>
          <w:sz w:val="24"/>
          <w:szCs w:val="24"/>
          <w:lang w:eastAsia="zh-CN"/>
          <w14:ligatures w14:val="none"/>
        </w:rPr>
        <w:t>”</w:t>
      </w:r>
      <w:r w:rsidRPr="007F3084">
        <w:rPr>
          <w:rFonts w:ascii="Times New Roman" w:eastAsia="SimSun" w:hAnsi="Times New Roman" w:cs="Times New Roman"/>
          <w:kern w:val="0"/>
          <w:sz w:val="24"/>
          <w:szCs w:val="24"/>
          <w:lang w:val="ru-RU" w:eastAsia="zh-CN"/>
          <w14:ligatures w14:val="none"/>
        </w:rPr>
        <w:t xml:space="preserve"> и промени в енергийния ландшафт. Но съществената разлика се съдържа във факта, че </w:t>
      </w:r>
      <w:r w:rsidRPr="007F3084">
        <w:rPr>
          <w:rFonts w:ascii="Times New Roman" w:eastAsia="SimSun" w:hAnsi="Times New Roman" w:cs="Times New Roman"/>
          <w:i/>
          <w:iCs/>
          <w:kern w:val="0"/>
          <w:sz w:val="24"/>
          <w:szCs w:val="24"/>
          <w:lang w:val="ru-RU" w:eastAsia="zh-CN"/>
          <w14:ligatures w14:val="none"/>
        </w:rPr>
        <w:t xml:space="preserve">взаимодействието на новопостъпващото разнообразие с вече запаметената информация става по съдържание, а не на адресен принцип. </w:t>
      </w:r>
      <w:r w:rsidRPr="007F3084">
        <w:rPr>
          <w:rFonts w:ascii="Times New Roman" w:eastAsia="SimSun" w:hAnsi="Times New Roman" w:cs="Times New Roman"/>
          <w:kern w:val="0"/>
          <w:sz w:val="24"/>
          <w:szCs w:val="24"/>
          <w:lang w:val="ru-RU" w:eastAsia="zh-CN"/>
          <w14:ligatures w14:val="none"/>
        </w:rPr>
        <w:t>Предварително записаните образи в паметта играят централна роля в процесите на разпознаване и класификация.</w:t>
      </w:r>
      <w:r>
        <w:rPr>
          <w:rFonts w:ascii="Times New Roman" w:eastAsia="SimSun" w:hAnsi="Times New Roman" w:cs="Times New Roman"/>
          <w:kern w:val="0"/>
          <w:sz w:val="24"/>
          <w:szCs w:val="24"/>
          <w:lang w:val="ru-RU" w:eastAsia="zh-CN"/>
          <w14:ligatures w14:val="none"/>
        </w:rPr>
        <w:t xml:space="preserve"> </w:t>
      </w:r>
      <w:r w:rsidRPr="007F3084">
        <w:rPr>
          <w:rFonts w:ascii="Times New Roman" w:eastAsia="SimSun" w:hAnsi="Times New Roman" w:cs="Times New Roman"/>
          <w:kern w:val="0"/>
          <w:sz w:val="24"/>
          <w:szCs w:val="24"/>
          <w:lang w:val="ru-RU" w:eastAsia="zh-CN"/>
          <w14:ligatures w14:val="none"/>
        </w:rPr>
        <w:t xml:space="preserve">Както отбелязват </w:t>
      </w:r>
      <w:bookmarkStart w:id="17" w:name="_Hlk137978199"/>
      <w:r w:rsidRPr="007F3084">
        <w:rPr>
          <w:rFonts w:ascii="Times New Roman" w:eastAsia="SimSun" w:hAnsi="Times New Roman" w:cs="Times New Roman"/>
          <w:kern w:val="0"/>
          <w:sz w:val="24"/>
          <w:szCs w:val="24"/>
          <w:lang w:val="ru-RU" w:eastAsia="zh-CN"/>
          <w14:ligatures w14:val="none"/>
        </w:rPr>
        <w:t xml:space="preserve">Д. Хопфийлд и Д. Тенк, понятието асоциативна памет идва от психологията и дори прости нервни системи имат свойството асоциативна памет, следователно то трябва да бъде </w:t>
      </w:r>
      <w:r w:rsidRPr="007F3084">
        <w:rPr>
          <w:rFonts w:ascii="Times New Roman" w:eastAsia="SimSun" w:hAnsi="Times New Roman" w:cs="Times New Roman"/>
          <w:i/>
          <w:iCs/>
          <w:kern w:val="0"/>
          <w:sz w:val="24"/>
          <w:szCs w:val="24"/>
          <w:lang w:val="ru-RU" w:eastAsia="zh-CN"/>
          <w14:ligatures w14:val="none"/>
        </w:rPr>
        <w:t>спонтанно свойство на невронната мрежа</w:t>
      </w:r>
      <w:r w:rsidRPr="007F3084">
        <w:rPr>
          <w:rFonts w:ascii="Times New Roman" w:eastAsia="SimSun" w:hAnsi="Times New Roman" w:cs="Times New Roman"/>
          <w:kern w:val="0"/>
          <w:sz w:val="24"/>
          <w:szCs w:val="24"/>
          <w:lang w:val="ru-RU" w:eastAsia="zh-CN"/>
          <w14:ligatures w14:val="none"/>
        </w:rPr>
        <w:t>.</w:t>
      </w:r>
      <w:r w:rsidRPr="00240661">
        <w:rPr>
          <w:rFonts w:ascii="Times New Roman" w:eastAsia="SimSun" w:hAnsi="Times New Roman" w:cs="Times New Roman"/>
          <w:kern w:val="0"/>
          <w:sz w:val="20"/>
          <w:szCs w:val="20"/>
          <w:lang w:val="ru-RU" w:eastAsia="zh-CN"/>
          <w14:ligatures w14:val="none"/>
        </w:rPr>
        <w:t xml:space="preserve"> </w:t>
      </w:r>
      <w:bookmarkEnd w:id="17"/>
    </w:p>
    <w:p w14:paraId="6B71E2E5" w14:textId="65DBE058" w:rsidR="007F3084" w:rsidRDefault="007F3084" w:rsidP="007F3084">
      <w:pPr>
        <w:spacing w:after="0"/>
        <w:ind w:firstLine="720"/>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w:t>
      </w:r>
      <w:r>
        <w:rPr>
          <w:rFonts w:ascii="Times New Roman" w:eastAsia="SimSun" w:hAnsi="Times New Roman" w:cs="Times New Roman"/>
          <w:kern w:val="0"/>
          <w:sz w:val="24"/>
          <w:szCs w:val="24"/>
          <w:vertAlign w:val="subscript"/>
          <w:lang w:eastAsia="zh-CN"/>
          <w14:ligatures w14:val="none"/>
        </w:rPr>
        <w:t>7</w:t>
      </w:r>
      <w:r>
        <w:rPr>
          <w:rFonts w:ascii="Times New Roman" w:eastAsia="SimSun" w:hAnsi="Times New Roman" w:cs="Times New Roman"/>
          <w:kern w:val="0"/>
          <w:sz w:val="24"/>
          <w:szCs w:val="24"/>
          <w:lang w:eastAsia="zh-CN"/>
          <w14:ligatures w14:val="none"/>
        </w:rPr>
        <w:t>.</w:t>
      </w:r>
    </w:p>
    <w:p w14:paraId="421BF7CA" w14:textId="3363BB60" w:rsidR="007F3084" w:rsidRDefault="00B96A4F" w:rsidP="007F3084">
      <w:pPr>
        <w:spacing w:after="0"/>
        <w:ind w:firstLine="720"/>
        <w:rPr>
          <w:rFonts w:ascii="Times New Roman" w:hAnsi="Times New Roman" w:cs="Times New Roman"/>
          <w:sz w:val="24"/>
          <w:szCs w:val="24"/>
          <w:lang w:val="ru-RU"/>
        </w:rPr>
      </w:pPr>
      <w:r w:rsidRPr="00B96A4F">
        <w:rPr>
          <w:rFonts w:ascii="Times New Roman" w:hAnsi="Times New Roman" w:cs="Times New Roman"/>
          <w:b/>
          <w:bCs/>
          <w:i/>
          <w:iCs/>
          <w:sz w:val="24"/>
          <w:szCs w:val="24"/>
          <w:lang w:val="ru-RU"/>
        </w:rPr>
        <w:t>Обобщаване на образи и изработване на прототипи</w:t>
      </w:r>
      <w:r w:rsidRPr="00B96A4F">
        <w:rPr>
          <w:rFonts w:ascii="Times New Roman" w:hAnsi="Times New Roman" w:cs="Times New Roman"/>
          <w:sz w:val="24"/>
          <w:szCs w:val="24"/>
          <w:lang w:val="ru-RU"/>
        </w:rPr>
        <w:t>. Моделът «спин-стъкло» на асоциативната памет е с твърде много огрубяване и пренебрегване на важни подробности в сравнение с оригинала - биологическата невронна мрежа.</w:t>
      </w:r>
    </w:p>
    <w:p w14:paraId="24AAE659" w14:textId="77777777" w:rsidR="00B96A4F" w:rsidRPr="00B96A4F" w:rsidRDefault="00B96A4F" w:rsidP="00B96A4F">
      <w:pPr>
        <w:ind w:firstLine="720"/>
        <w:rPr>
          <w:rFonts w:ascii="Times New Roman" w:hAnsi="Times New Roman" w:cs="Times New Roman"/>
          <w:sz w:val="24"/>
          <w:szCs w:val="24"/>
          <w:lang w:val="ru-RU"/>
        </w:rPr>
      </w:pPr>
      <w:r w:rsidRPr="00B96A4F">
        <w:rPr>
          <w:rFonts w:ascii="Times New Roman" w:hAnsi="Times New Roman" w:cs="Times New Roman"/>
          <w:sz w:val="24"/>
          <w:szCs w:val="24"/>
          <w:lang w:val="ru-RU"/>
        </w:rPr>
        <w:t>Първото е, че се ползва теория на средното поле (ТСП), т.е. взаимодействието всеки неврон с всеки. То се е наложило, защото при това условие съществуват аналитични решения, от които могат да се правят качествени изводи. По този повод Доценко пише:</w:t>
      </w:r>
    </w:p>
    <w:p w14:paraId="4B53B448" w14:textId="77777777" w:rsidR="00B96A4F" w:rsidRPr="00B96A4F" w:rsidRDefault="00B96A4F" w:rsidP="00B96A4F">
      <w:pPr>
        <w:ind w:firstLine="720"/>
        <w:rPr>
          <w:rFonts w:ascii="Times New Roman" w:hAnsi="Times New Roman" w:cs="Times New Roman"/>
          <w:sz w:val="24"/>
          <w:szCs w:val="24"/>
          <w:lang w:val="bg-BG"/>
        </w:rPr>
      </w:pPr>
      <w:r w:rsidRPr="00B96A4F">
        <w:rPr>
          <w:rFonts w:ascii="Times New Roman" w:hAnsi="Times New Roman" w:cs="Times New Roman"/>
          <w:i/>
          <w:iCs/>
          <w:sz w:val="24"/>
          <w:szCs w:val="24"/>
        </w:rPr>
        <w:t>“</w:t>
      </w:r>
      <w:r w:rsidRPr="00B96A4F">
        <w:rPr>
          <w:rFonts w:ascii="Times New Roman" w:hAnsi="Times New Roman" w:cs="Times New Roman"/>
          <w:i/>
          <w:iCs/>
          <w:sz w:val="24"/>
          <w:szCs w:val="24"/>
          <w:lang w:val="bg-BG"/>
        </w:rPr>
        <w:t>Тази физика на спин-стъклото, която тук се излага не е резултат от теоретичен извод.</w:t>
      </w:r>
      <w:r w:rsidRPr="00B96A4F">
        <w:rPr>
          <w:rFonts w:ascii="Times New Roman" w:hAnsi="Times New Roman" w:cs="Times New Roman"/>
          <w:i/>
          <w:iCs/>
          <w:sz w:val="24"/>
          <w:szCs w:val="24"/>
        </w:rPr>
        <w:t xml:space="preserve"> </w:t>
      </w:r>
      <w:r w:rsidRPr="00B96A4F">
        <w:rPr>
          <w:rFonts w:ascii="Times New Roman" w:hAnsi="Times New Roman" w:cs="Times New Roman"/>
          <w:i/>
          <w:iCs/>
          <w:sz w:val="24"/>
          <w:szCs w:val="24"/>
          <w:lang w:val="bg-BG"/>
        </w:rPr>
        <w:t>В определен смисъл тя е резултат от „логически скок“ от строгите теоретични резултати...</w:t>
      </w:r>
      <w:r w:rsidRPr="00B96A4F">
        <w:rPr>
          <w:rFonts w:ascii="Times New Roman" w:hAnsi="Times New Roman" w:cs="Times New Roman"/>
          <w:i/>
          <w:iCs/>
          <w:sz w:val="24"/>
          <w:szCs w:val="24"/>
        </w:rPr>
        <w:t>.</w:t>
      </w:r>
      <w:r w:rsidRPr="00B96A4F">
        <w:rPr>
          <w:rFonts w:ascii="Times New Roman" w:hAnsi="Times New Roman" w:cs="Times New Roman"/>
          <w:i/>
          <w:iCs/>
          <w:sz w:val="24"/>
          <w:szCs w:val="24"/>
          <w:lang w:val="bg-BG"/>
        </w:rPr>
        <w:t xml:space="preserve"> Концепцията на физика на спин стъклото може да бъде формулирана откъснато от този модел, от който е получена и сама по себе си, тя изглежда толкова естествено и естетически привлекателно, че би било твърде странно, ако в Природата не съществува нещо подобно.“</w:t>
      </w:r>
      <w:r w:rsidRPr="00B96A4F">
        <w:rPr>
          <w:rFonts w:ascii="Times New Roman" w:hAnsi="Times New Roman" w:cs="Times New Roman"/>
          <w:i/>
          <w:iCs/>
          <w:sz w:val="24"/>
          <w:szCs w:val="24"/>
          <w:vertAlign w:val="superscript"/>
          <w:lang w:val="bg-BG"/>
        </w:rPr>
        <w:footnoteReference w:id="30"/>
      </w:r>
      <w:r w:rsidRPr="00B96A4F">
        <w:rPr>
          <w:rFonts w:ascii="Times New Roman" w:hAnsi="Times New Roman" w:cs="Times New Roman"/>
          <w:sz w:val="24"/>
          <w:szCs w:val="24"/>
        </w:rPr>
        <w:t xml:space="preserve"> </w:t>
      </w:r>
      <w:r w:rsidRPr="00B96A4F">
        <w:rPr>
          <w:rFonts w:ascii="Times New Roman" w:hAnsi="Times New Roman" w:cs="Times New Roman"/>
          <w:sz w:val="24"/>
          <w:szCs w:val="24"/>
          <w:lang w:val="bg-BG"/>
        </w:rPr>
        <w:t>;</w:t>
      </w:r>
    </w:p>
    <w:p w14:paraId="653800BA" w14:textId="77777777" w:rsidR="00B96A4F" w:rsidRPr="00B96A4F" w:rsidRDefault="00B96A4F" w:rsidP="00B96A4F">
      <w:pPr>
        <w:ind w:firstLine="720"/>
        <w:rPr>
          <w:rFonts w:ascii="Times New Roman" w:hAnsi="Times New Roman" w:cs="Times New Roman"/>
          <w:sz w:val="24"/>
          <w:szCs w:val="24"/>
          <w:lang w:val="ru-RU"/>
        </w:rPr>
      </w:pPr>
      <w:r w:rsidRPr="00B96A4F">
        <w:rPr>
          <w:rFonts w:ascii="Times New Roman" w:hAnsi="Times New Roman" w:cs="Times New Roman"/>
          <w:sz w:val="24"/>
          <w:szCs w:val="24"/>
          <w:lang w:val="ru-RU"/>
        </w:rPr>
        <w:t>Второ огрубяване е, че аналогията генерация</w:t>
      </w:r>
      <w:r w:rsidRPr="00B96A4F">
        <w:rPr>
          <w:rFonts w:ascii="Times New Roman" w:hAnsi="Times New Roman" w:cs="Times New Roman"/>
          <w:sz w:val="24"/>
          <w:szCs w:val="24"/>
        </w:rPr>
        <w:t xml:space="preserve"> </w:t>
      </w:r>
      <w:r w:rsidRPr="00B96A4F">
        <w:rPr>
          <w:rFonts w:ascii="Times New Roman" w:hAnsi="Times New Roman" w:cs="Times New Roman"/>
          <w:sz w:val="24"/>
          <w:szCs w:val="24"/>
          <w:lang w:val="bg-BG"/>
        </w:rPr>
        <w:t>на импулс</w:t>
      </w:r>
      <w:r w:rsidRPr="00B96A4F">
        <w:rPr>
          <w:rFonts w:ascii="Times New Roman" w:hAnsi="Times New Roman" w:cs="Times New Roman"/>
          <w:sz w:val="24"/>
          <w:szCs w:val="24"/>
          <w:lang w:val="ru-RU"/>
        </w:rPr>
        <w:t xml:space="preserve"> или задържане при биологичния неврон, която съответства на ориентацията на спина или «горе» или «долу» ...не отчита различните видове неврони, тяхната разнообразна анатомична и функционална структура, както и множеството междинни състояния, които очевидно в билогическия прототип не са без значение;</w:t>
      </w:r>
    </w:p>
    <w:p w14:paraId="3080BFDB" w14:textId="77777777" w:rsidR="00B96A4F" w:rsidRDefault="00B96A4F" w:rsidP="00B96A4F">
      <w:pPr>
        <w:ind w:firstLine="720"/>
        <w:rPr>
          <w:rFonts w:ascii="Times New Roman" w:hAnsi="Times New Roman" w:cs="Times New Roman"/>
          <w:sz w:val="24"/>
          <w:szCs w:val="24"/>
          <w:lang w:val="ru-RU"/>
        </w:rPr>
      </w:pPr>
      <w:r w:rsidRPr="00B96A4F">
        <w:rPr>
          <w:rFonts w:ascii="Times New Roman" w:hAnsi="Times New Roman" w:cs="Times New Roman"/>
          <w:sz w:val="24"/>
          <w:szCs w:val="24"/>
          <w:lang w:val="ru-RU"/>
        </w:rPr>
        <w:lastRenderedPageBreak/>
        <w:t xml:space="preserve">Трето, в централната нервна система има еволюционно възникнали </w:t>
      </w:r>
      <w:r w:rsidRPr="00B96A4F">
        <w:rPr>
          <w:rFonts w:ascii="Times New Roman" w:hAnsi="Times New Roman" w:cs="Times New Roman"/>
          <w:i/>
          <w:iCs/>
          <w:sz w:val="24"/>
          <w:szCs w:val="24"/>
          <w:lang w:val="ru-RU"/>
        </w:rPr>
        <w:t>специализирани «апарати»</w:t>
      </w:r>
      <w:r w:rsidRPr="00B96A4F">
        <w:rPr>
          <w:rFonts w:ascii="Times New Roman" w:hAnsi="Times New Roman" w:cs="Times New Roman"/>
          <w:sz w:val="24"/>
          <w:szCs w:val="24"/>
          <w:lang w:val="ru-RU"/>
        </w:rPr>
        <w:t>, обслужващи асоциативната памет под формата на специализирани невронни мрежи, които са отговорни: за движенията, тяхната точност и корекция</w:t>
      </w:r>
      <w:r w:rsidRPr="00B96A4F">
        <w:rPr>
          <w:rFonts w:ascii="Times New Roman" w:hAnsi="Times New Roman" w:cs="Times New Roman"/>
          <w:sz w:val="24"/>
          <w:szCs w:val="24"/>
          <w:vertAlign w:val="superscript"/>
          <w:lang w:val="ru-RU"/>
        </w:rPr>
        <w:footnoteReference w:id="31"/>
      </w:r>
      <w:r w:rsidRPr="00B96A4F">
        <w:rPr>
          <w:rFonts w:ascii="Times New Roman" w:hAnsi="Times New Roman" w:cs="Times New Roman"/>
          <w:sz w:val="24"/>
          <w:szCs w:val="24"/>
          <w:lang w:val="ru-RU"/>
        </w:rPr>
        <w:t>; за различните сензорни модалности и обратната връзка между център и сензори; емоции и мотивация; сън и бодърстване, внимание и активация и пр. и са предмет на изследване на психофизиологията</w:t>
      </w:r>
      <w:r w:rsidRPr="00B96A4F">
        <w:rPr>
          <w:rFonts w:ascii="Times New Roman" w:hAnsi="Times New Roman" w:cs="Times New Roman"/>
          <w:sz w:val="24"/>
          <w:szCs w:val="24"/>
          <w:vertAlign w:val="superscript"/>
          <w:lang w:val="ru-RU"/>
        </w:rPr>
        <w:footnoteReference w:id="32"/>
      </w:r>
      <w:r w:rsidRPr="00B96A4F">
        <w:rPr>
          <w:rFonts w:ascii="Times New Roman" w:hAnsi="Times New Roman" w:cs="Times New Roman"/>
          <w:sz w:val="24"/>
          <w:szCs w:val="24"/>
          <w:lang w:val="ru-RU"/>
        </w:rPr>
        <w:t>. Структурата и функциите на тези специализирани «апарати» също трябва да се отчетат, за да се получи пълна картина на явлението.</w:t>
      </w:r>
    </w:p>
    <w:p w14:paraId="116F245A" w14:textId="6299BD99" w:rsidR="00B96A4F" w:rsidRDefault="00B96A4F" w:rsidP="00B96A4F">
      <w:pPr>
        <w:ind w:firstLine="720"/>
        <w:rPr>
          <w:rFonts w:ascii="Times New Roman" w:hAnsi="Times New Roman" w:cs="Times New Roman"/>
          <w:sz w:val="24"/>
          <w:szCs w:val="24"/>
          <w:lang w:val="ru-RU"/>
        </w:rPr>
      </w:pPr>
      <w:r w:rsidRPr="00B96A4F">
        <w:rPr>
          <w:rFonts w:ascii="Times New Roman" w:hAnsi="Times New Roman" w:cs="Times New Roman"/>
          <w:sz w:val="24"/>
          <w:szCs w:val="24"/>
          <w:lang w:val="ru-RU"/>
        </w:rPr>
        <w:t>Независимо от силното огрубяване, тази група модели прекрасно описват асоциативната разпределена памет, а това фактически са определящите качества на психиката, като система от информация.</w:t>
      </w:r>
      <w:r w:rsidRPr="00B96A4F">
        <w:rPr>
          <w:rFonts w:ascii="Times New Roman" w:hAnsi="Times New Roman" w:cs="Times New Roman"/>
          <w:sz w:val="20"/>
          <w:szCs w:val="20"/>
          <w:lang w:val="ru-RU"/>
        </w:rPr>
        <w:t xml:space="preserve"> </w:t>
      </w:r>
      <w:r w:rsidRPr="00B96A4F">
        <w:rPr>
          <w:rFonts w:ascii="Times New Roman" w:hAnsi="Times New Roman" w:cs="Times New Roman"/>
          <w:sz w:val="24"/>
          <w:szCs w:val="24"/>
          <w:lang w:val="ru-RU"/>
        </w:rPr>
        <w:t>На лице е една достатъчно подробна картина що за система е психиката</w:t>
      </w:r>
      <w:r>
        <w:rPr>
          <w:rFonts w:ascii="Times New Roman" w:hAnsi="Times New Roman" w:cs="Times New Roman"/>
          <w:sz w:val="24"/>
          <w:szCs w:val="24"/>
          <w:lang w:val="ru-RU"/>
        </w:rPr>
        <w:t>, а за психиката със съзнание е необходимо допълнително развитие на тези моделни представи.</w:t>
      </w:r>
    </w:p>
    <w:p w14:paraId="4458447D" w14:textId="77777777" w:rsidR="000F3326" w:rsidRDefault="000F3326" w:rsidP="000F3326">
      <w:pPr>
        <w:ind w:firstLine="708"/>
        <w:rPr>
          <w:rFonts w:ascii="Times New Roman" w:hAnsi="Times New Roman" w:cs="Times New Roman"/>
          <w:kern w:val="0"/>
          <w:sz w:val="24"/>
          <w:szCs w:val="24"/>
          <w14:ligatures w14:val="none"/>
        </w:rPr>
      </w:pPr>
      <w:r w:rsidRPr="000F3326">
        <w:rPr>
          <w:rFonts w:ascii="Times New Roman" w:hAnsi="Times New Roman" w:cs="Times New Roman"/>
          <w:kern w:val="0"/>
          <w:sz w:val="24"/>
          <w:szCs w:val="24"/>
          <w:lang w:val="bg-BG"/>
          <w14:ligatures w14:val="none"/>
        </w:rPr>
        <w:t xml:space="preserve">Важно свойство на модела, т.е. този тип памет е, че при постъпване на достатъчен брой близки образи тя е способна да </w:t>
      </w:r>
      <w:r w:rsidRPr="000F3326">
        <w:rPr>
          <w:rFonts w:ascii="Times New Roman" w:hAnsi="Times New Roman" w:cs="Times New Roman"/>
          <w:i/>
          <w:iCs/>
          <w:kern w:val="0"/>
          <w:sz w:val="24"/>
          <w:szCs w:val="24"/>
          <w:lang w:val="bg-BG"/>
          <w14:ligatures w14:val="none"/>
        </w:rPr>
        <w:t>генерира обобщен образ</w:t>
      </w:r>
      <w:r w:rsidRPr="000F3326">
        <w:rPr>
          <w:rFonts w:ascii="Times New Roman" w:hAnsi="Times New Roman" w:cs="Times New Roman"/>
          <w:i/>
          <w:iCs/>
          <w:kern w:val="0"/>
          <w:sz w:val="24"/>
          <w:szCs w:val="24"/>
          <w14:ligatures w14:val="none"/>
        </w:rPr>
        <w:t xml:space="preserve"> (</w:t>
      </w:r>
      <w:r w:rsidRPr="000F3326">
        <w:rPr>
          <w:rFonts w:ascii="Times New Roman" w:hAnsi="Times New Roman" w:cs="Times New Roman"/>
          <w:i/>
          <w:iCs/>
          <w:kern w:val="0"/>
          <w:sz w:val="24"/>
          <w:szCs w:val="24"/>
          <w:lang w:val="bg-BG"/>
          <w14:ligatures w14:val="none"/>
        </w:rPr>
        <w:t>или да извърши класификация и обобщение на постъпилите образи</w:t>
      </w:r>
      <w:r w:rsidRPr="000F3326">
        <w:rPr>
          <w:rFonts w:ascii="Times New Roman" w:hAnsi="Times New Roman" w:cs="Times New Roman"/>
          <w:kern w:val="0"/>
          <w:sz w:val="24"/>
          <w:szCs w:val="24"/>
          <w:lang w:val="bg-BG"/>
          <w14:ligatures w14:val="none"/>
        </w:rPr>
        <w:t>!</w:t>
      </w:r>
      <w:r w:rsidRPr="000F3326">
        <w:rPr>
          <w:rFonts w:ascii="Times New Roman" w:hAnsi="Times New Roman" w:cs="Times New Roman"/>
          <w:kern w:val="0"/>
          <w:sz w:val="24"/>
          <w:szCs w:val="24"/>
          <w14:ligatures w14:val="none"/>
        </w:rPr>
        <w:t>)</w:t>
      </w:r>
      <w:r w:rsidRPr="000F3326">
        <w:rPr>
          <w:rFonts w:ascii="Times New Roman" w:hAnsi="Times New Roman" w:cs="Times New Roman"/>
          <w:kern w:val="0"/>
          <w:sz w:val="24"/>
          <w:szCs w:val="24"/>
          <w:vertAlign w:val="superscript"/>
          <w14:ligatures w14:val="none"/>
        </w:rPr>
        <w:footnoteReference w:id="33"/>
      </w:r>
      <w:r w:rsidRPr="000F3326">
        <w:rPr>
          <w:rFonts w:ascii="Times New Roman" w:hAnsi="Times New Roman" w:cs="Times New Roman"/>
          <w:kern w:val="0"/>
          <w:sz w:val="24"/>
          <w:szCs w:val="24"/>
          <w:lang w:val="bg-BG"/>
          <w14:ligatures w14:val="none"/>
        </w:rPr>
        <w:t xml:space="preserve"> </w:t>
      </w:r>
      <w:r w:rsidRPr="000F3326">
        <w:rPr>
          <w:rFonts w:ascii="Times New Roman" w:hAnsi="Times New Roman" w:cs="Times New Roman"/>
          <w:kern w:val="0"/>
          <w:sz w:val="24"/>
          <w:szCs w:val="24"/>
          <w:lang w:val="ru-RU"/>
          <w14:ligatures w14:val="none"/>
        </w:rPr>
        <w:t xml:space="preserve">При увеличение на броя на образите, които се записват в паметта, се оказва, че се получава определено сливане на минимумите на енергията. Разчетите, проведени на ЕИМ, показват, че при достатъчно число на записваните образи вероятността да възникне общ минимум е твърде висока, примерно от порядъка на 75%, ако броя на образите е от порядъка на 0,2 </w:t>
      </w:r>
      <w:r w:rsidRPr="000F3326">
        <w:rPr>
          <w:rFonts w:ascii="Times New Roman" w:hAnsi="Times New Roman" w:cs="Times New Roman"/>
          <w:kern w:val="0"/>
          <w:sz w:val="24"/>
          <w:szCs w:val="24"/>
          <w14:ligatures w14:val="none"/>
        </w:rPr>
        <w:t>N</w:t>
      </w:r>
      <w:r w:rsidRPr="000F3326">
        <w:rPr>
          <w:rFonts w:ascii="Times New Roman" w:hAnsi="Times New Roman" w:cs="Times New Roman"/>
          <w:kern w:val="0"/>
          <w:sz w:val="24"/>
          <w:szCs w:val="24"/>
          <w:lang w:val="ru-RU"/>
          <w14:ligatures w14:val="none"/>
        </w:rPr>
        <w:t xml:space="preserve">, като е </w:t>
      </w:r>
      <w:r w:rsidRPr="000F3326">
        <w:rPr>
          <w:rFonts w:ascii="Times New Roman" w:hAnsi="Times New Roman" w:cs="Times New Roman"/>
          <w:kern w:val="0"/>
          <w:sz w:val="24"/>
          <w:szCs w:val="24"/>
          <w14:ligatures w14:val="none"/>
        </w:rPr>
        <w:t>N</w:t>
      </w:r>
      <w:r w:rsidRPr="000F3326">
        <w:rPr>
          <w:rFonts w:ascii="Times New Roman" w:hAnsi="Times New Roman" w:cs="Times New Roman"/>
          <w:kern w:val="0"/>
          <w:sz w:val="24"/>
          <w:szCs w:val="24"/>
          <w:lang w:val="ru-RU"/>
          <w14:ligatures w14:val="none"/>
        </w:rPr>
        <w:t xml:space="preserve"> е числото на невроните.) Изработването на прототипи определено може да се разглежда като </w:t>
      </w:r>
      <w:r w:rsidRPr="000F3326">
        <w:rPr>
          <w:rFonts w:ascii="Times New Roman" w:hAnsi="Times New Roman" w:cs="Times New Roman"/>
          <w:i/>
          <w:iCs/>
          <w:kern w:val="0"/>
          <w:sz w:val="24"/>
          <w:szCs w:val="24"/>
          <w:lang w:val="ru-RU"/>
          <w14:ligatures w14:val="none"/>
        </w:rPr>
        <w:t>елементарна форма на обобщение,</w:t>
      </w:r>
      <w:r w:rsidRPr="000F3326">
        <w:rPr>
          <w:rFonts w:ascii="Times New Roman" w:hAnsi="Times New Roman" w:cs="Times New Roman"/>
          <w:kern w:val="0"/>
          <w:sz w:val="24"/>
          <w:szCs w:val="24"/>
          <w:lang w:val="ru-RU"/>
          <w14:ligatures w14:val="none"/>
        </w:rPr>
        <w:t xml:space="preserve"> още повече, че подобно явление се наблюдава в реалните биологични невронни мрежи при обработка на зрителна информация. В по-висшите психически процеси, като мисленето, подобен процес съответства на формиране на понятие. Разбира се, при това ниво на огрубяване не може да се очаква подробно и пълно описание на психичното, но определено моделите от този тип позволяват качествени оценки и носят в себе си онзи необходим момент на преход от физическото и неврофизиологическото към психичното.</w:t>
      </w:r>
    </w:p>
    <w:p w14:paraId="6A340B3B" w14:textId="3B2D5D3B" w:rsidR="008F5AE6" w:rsidRDefault="008F5AE6" w:rsidP="000F3326">
      <w:pPr>
        <w:ind w:firstLine="708"/>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w:t>
      </w:r>
      <w:r>
        <w:rPr>
          <w:rFonts w:ascii="Times New Roman" w:hAnsi="Times New Roman" w:cs="Times New Roman"/>
          <w:kern w:val="0"/>
          <w:sz w:val="24"/>
          <w:szCs w:val="24"/>
          <w:vertAlign w:val="subscript"/>
          <w14:ligatures w14:val="none"/>
        </w:rPr>
        <w:t>8</w:t>
      </w:r>
      <w:r>
        <w:rPr>
          <w:rFonts w:ascii="Times New Roman" w:hAnsi="Times New Roman" w:cs="Times New Roman"/>
          <w:kern w:val="0"/>
          <w:sz w:val="24"/>
          <w:szCs w:val="24"/>
          <w14:ligatures w14:val="none"/>
        </w:rPr>
        <w:t>.</w:t>
      </w:r>
    </w:p>
    <w:p w14:paraId="5A679E39" w14:textId="77777777" w:rsidR="008F5AE6" w:rsidRDefault="008F5AE6" w:rsidP="008F5AE6">
      <w:pPr>
        <w:ind w:firstLine="708"/>
        <w:rPr>
          <w:rFonts w:ascii="Times New Roman" w:hAnsi="Times New Roman" w:cs="Times New Roman"/>
          <w:sz w:val="24"/>
          <w:szCs w:val="24"/>
        </w:rPr>
      </w:pPr>
      <w:r w:rsidRPr="008F5AE6">
        <w:rPr>
          <w:rFonts w:ascii="Times New Roman" w:hAnsi="Times New Roman" w:cs="Times New Roman"/>
          <w:sz w:val="24"/>
          <w:szCs w:val="24"/>
          <w:lang w:val="bg-BG"/>
        </w:rPr>
        <w:t xml:space="preserve">Във филогенетичен план, от възлово значение е, че </w:t>
      </w:r>
      <w:r w:rsidRPr="008F5AE6">
        <w:rPr>
          <w:rFonts w:ascii="Times New Roman" w:hAnsi="Times New Roman" w:cs="Times New Roman"/>
          <w:i/>
          <w:iCs/>
          <w:sz w:val="24"/>
          <w:szCs w:val="24"/>
          <w:lang w:val="ru-RU"/>
        </w:rPr>
        <w:t>системата е нечувствителна (или слабо чувствителна) към дефекти, както и това, че може да бъде разширявана и достроявана.</w:t>
      </w:r>
      <w:r w:rsidRPr="008F5AE6">
        <w:rPr>
          <w:rFonts w:ascii="Times New Roman" w:hAnsi="Times New Roman" w:cs="Times New Roman"/>
          <w:sz w:val="24"/>
          <w:szCs w:val="24"/>
          <w:lang w:val="ru-RU"/>
        </w:rPr>
        <w:t xml:space="preserve"> Както е добре известно, </w:t>
      </w:r>
      <w:bookmarkStart w:id="22" w:name="_Hlk139819827"/>
      <w:r w:rsidRPr="008F5AE6">
        <w:rPr>
          <w:rFonts w:ascii="Times New Roman" w:hAnsi="Times New Roman" w:cs="Times New Roman"/>
          <w:sz w:val="24"/>
          <w:szCs w:val="24"/>
          <w:lang w:val="ru-RU"/>
        </w:rPr>
        <w:t xml:space="preserve">главният мозък на висшите животни (човека) е еволюирал, като старите отдели на мозъка са </w:t>
      </w:r>
      <w:r w:rsidRPr="008F5AE6">
        <w:rPr>
          <w:rFonts w:ascii="Times New Roman" w:hAnsi="Times New Roman" w:cs="Times New Roman"/>
          <w:i/>
          <w:iCs/>
          <w:sz w:val="24"/>
          <w:szCs w:val="24"/>
          <w:lang w:val="ru-RU"/>
        </w:rPr>
        <w:t>достоявани и надстроявани с добавяне на нови</w:t>
      </w:r>
      <w:r w:rsidRPr="008F5AE6">
        <w:rPr>
          <w:rFonts w:ascii="Times New Roman" w:hAnsi="Times New Roman" w:cs="Times New Roman"/>
          <w:sz w:val="24"/>
          <w:szCs w:val="24"/>
          <w:lang w:val="ru-RU"/>
        </w:rPr>
        <w:t>, които в определени случаи започват да доминират.</w:t>
      </w:r>
      <w:r w:rsidRPr="008F5AE6">
        <w:rPr>
          <w:rFonts w:ascii="Times New Roman" w:hAnsi="Times New Roman" w:cs="Times New Roman"/>
          <w:sz w:val="24"/>
          <w:szCs w:val="24"/>
          <w:vertAlign w:val="superscript"/>
          <w:lang w:val="ru-RU"/>
        </w:rPr>
        <w:footnoteReference w:id="34"/>
      </w:r>
      <w:r w:rsidRPr="008F5AE6">
        <w:rPr>
          <w:rFonts w:ascii="Times New Roman" w:hAnsi="Times New Roman" w:cs="Times New Roman"/>
          <w:sz w:val="24"/>
          <w:szCs w:val="24"/>
          <w:lang w:val="ru-RU"/>
        </w:rPr>
        <w:t xml:space="preserve"> </w:t>
      </w:r>
      <w:bookmarkEnd w:id="22"/>
      <w:r w:rsidRPr="008F5AE6">
        <w:rPr>
          <w:rFonts w:ascii="Times New Roman" w:hAnsi="Times New Roman" w:cs="Times New Roman"/>
          <w:sz w:val="24"/>
          <w:szCs w:val="24"/>
          <w:lang w:val="ru-RU"/>
        </w:rPr>
        <w:t xml:space="preserve">Тази особеност на биологичните </w:t>
      </w:r>
      <w:r w:rsidRPr="008F5AE6">
        <w:rPr>
          <w:rFonts w:ascii="Times New Roman" w:hAnsi="Times New Roman" w:cs="Times New Roman"/>
          <w:sz w:val="24"/>
          <w:szCs w:val="24"/>
          <w:lang w:val="ru-RU"/>
        </w:rPr>
        <w:lastRenderedPageBreak/>
        <w:t xml:space="preserve">невронни мрежи се свързва отлично с разглеждания тук модел на </w:t>
      </w:r>
      <w:r w:rsidRPr="008F5AE6">
        <w:rPr>
          <w:rFonts w:ascii="Times New Roman" w:hAnsi="Times New Roman" w:cs="Times New Roman"/>
          <w:sz w:val="24"/>
          <w:szCs w:val="24"/>
          <w:lang w:val="bg-BG"/>
        </w:rPr>
        <w:t xml:space="preserve">асоциативна разпределена памет. Разпределеността на паметта е първото условие за добавяне и успешно съгласуване на нови невронни структури с вече съществуващите. Новите и старите невронни мрежи се съгласуват чрез изграждане на </w:t>
      </w:r>
      <w:r w:rsidRPr="008F5AE6">
        <w:rPr>
          <w:rFonts w:ascii="Times New Roman" w:hAnsi="Times New Roman" w:cs="Times New Roman"/>
          <w:i/>
          <w:iCs/>
          <w:sz w:val="24"/>
          <w:szCs w:val="24"/>
          <w:lang w:val="bg-BG"/>
        </w:rPr>
        <w:t>общо паметово пространство</w:t>
      </w:r>
      <w:r w:rsidRPr="008F5AE6">
        <w:rPr>
          <w:rFonts w:ascii="Times New Roman" w:hAnsi="Times New Roman" w:cs="Times New Roman"/>
          <w:sz w:val="24"/>
          <w:szCs w:val="24"/>
          <w:lang w:val="bg-BG"/>
        </w:rPr>
        <w:t>. Общото паметово пространство означава, че паметта „мигрира“ от старите структури към новите и се разпростира върху цялата система. Обратно, при отнемане на част от невронните мрежи, като запаметяваща среда, останалите работещи участъци съдържат цялата информация за успешно функциониране на инфа на психиката.</w:t>
      </w:r>
    </w:p>
    <w:p w14:paraId="478A8FCF" w14:textId="4F414694" w:rsidR="008F5AE6" w:rsidRPr="008F5AE6" w:rsidRDefault="008F5AE6" w:rsidP="008F5AE6">
      <w:pPr>
        <w:ind w:firstLine="708"/>
        <w:rPr>
          <w:rFonts w:ascii="Times New Roman" w:hAnsi="Times New Roman" w:cs="Times New Roman"/>
          <w:sz w:val="24"/>
          <w:szCs w:val="24"/>
          <w:lang w:val="bg-BG"/>
        </w:rPr>
      </w:pPr>
      <w:r w:rsidRPr="008F5AE6">
        <w:rPr>
          <w:rFonts w:ascii="Times New Roman" w:hAnsi="Times New Roman" w:cs="Times New Roman"/>
          <w:sz w:val="24"/>
          <w:szCs w:val="24"/>
          <w:lang w:val="bg-BG"/>
        </w:rPr>
        <w:t xml:space="preserve"> Тази особеност е</w:t>
      </w:r>
      <w:r w:rsidRPr="008F5AE6">
        <w:rPr>
          <w:rFonts w:ascii="Times New Roman" w:hAnsi="Times New Roman" w:cs="Times New Roman"/>
          <w:sz w:val="24"/>
          <w:szCs w:val="24"/>
          <w:lang w:val="ru-RU"/>
        </w:rPr>
        <w:t xml:space="preserve"> изключително важна в еволюционен план</w:t>
      </w:r>
      <w:r w:rsidRPr="008F5AE6">
        <w:rPr>
          <w:rFonts w:ascii="Times New Roman" w:hAnsi="Times New Roman" w:cs="Times New Roman"/>
          <w:sz w:val="24"/>
          <w:szCs w:val="24"/>
          <w:lang w:val="bg-BG"/>
        </w:rPr>
        <w:t xml:space="preserve"> и за разбиране на процеса на еволюционно усъвършенстване на нервната система. Как функционира сложния „хардуер“ на мозъка при достатъчно развитите организми!? Необходимо е да се отчете, че цялата тази „апаратура“ от нови прибавки на допълнителни невронни мрежи, с нови настройки и усъвършенствания, в сравнение с изходната дифузната нервна система, имат една единствена цел: да се осигури по-добро, с повече възможности, пространство на съществуване и развитие н</w:t>
      </w:r>
      <w:r>
        <w:rPr>
          <w:rFonts w:ascii="Times New Roman" w:hAnsi="Times New Roman" w:cs="Times New Roman"/>
          <w:sz w:val="24"/>
          <w:szCs w:val="24"/>
          <w:lang w:val="bg-BG"/>
        </w:rPr>
        <w:t>а</w:t>
      </w:r>
      <w:r w:rsidRPr="008F5AE6">
        <w:rPr>
          <w:rFonts w:ascii="Times New Roman" w:hAnsi="Times New Roman" w:cs="Times New Roman"/>
          <w:sz w:val="24"/>
          <w:szCs w:val="24"/>
          <w:lang w:val="bg-BG"/>
        </w:rPr>
        <w:t xml:space="preserve"> психиката</w:t>
      </w:r>
      <w:r>
        <w:rPr>
          <w:rFonts w:ascii="Times New Roman" w:hAnsi="Times New Roman" w:cs="Times New Roman"/>
          <w:sz w:val="24"/>
          <w:szCs w:val="24"/>
          <w:lang w:val="bg-BG"/>
        </w:rPr>
        <w:t>, като система от информация.</w:t>
      </w:r>
      <w:r w:rsidRPr="008F5AE6">
        <w:rPr>
          <w:rFonts w:ascii="Times New Roman" w:hAnsi="Times New Roman" w:cs="Times New Roman"/>
          <w:sz w:val="24"/>
          <w:szCs w:val="24"/>
          <w:lang w:val="bg-BG"/>
        </w:rPr>
        <w:t xml:space="preserve"> От този ъгъл на зрение се появява „светлина в тунела“ в процеса на разбиране на дейността на нервната система. Нервната система еволюира и се усъвършенства в процес на обслужване на психиката. Процес на създаване на условия, при които системата от информация по-успешно постига своите функции: адекватно управление на поведението. Грешката</w:t>
      </w:r>
      <w:r w:rsidRPr="008F5AE6">
        <w:rPr>
          <w:rFonts w:ascii="Times New Roman" w:hAnsi="Times New Roman" w:cs="Times New Roman"/>
          <w:sz w:val="24"/>
          <w:szCs w:val="24"/>
          <w:vertAlign w:val="superscript"/>
          <w:lang w:val="bg-BG"/>
        </w:rPr>
        <w:footnoteReference w:id="35"/>
      </w:r>
      <w:r w:rsidRPr="008F5AE6">
        <w:rPr>
          <w:rFonts w:ascii="Times New Roman" w:hAnsi="Times New Roman" w:cs="Times New Roman"/>
          <w:sz w:val="24"/>
          <w:szCs w:val="24"/>
          <w:lang w:val="bg-BG"/>
        </w:rPr>
        <w:t>, зададена много отдавна чрез нагласите на физикализма като методологическа ориентация, на специалисти</w:t>
      </w:r>
      <w:r>
        <w:rPr>
          <w:rFonts w:ascii="Times New Roman" w:hAnsi="Times New Roman" w:cs="Times New Roman"/>
          <w:sz w:val="24"/>
          <w:szCs w:val="24"/>
          <w:lang w:val="bg-BG"/>
        </w:rPr>
        <w:t xml:space="preserve"> от всякакъв тип</w:t>
      </w:r>
      <w:r w:rsidRPr="008F5AE6">
        <w:rPr>
          <w:rFonts w:ascii="Times New Roman" w:hAnsi="Times New Roman" w:cs="Times New Roman"/>
          <w:sz w:val="24"/>
          <w:szCs w:val="24"/>
          <w:lang w:val="bg-BG"/>
        </w:rPr>
        <w:t xml:space="preserve">: невробиолози, физиолози и дори кибернетици, не позволява правилното тълкуване на обилието от аналитични изследвания. В областта на анатомията и физилогията на нервната система има натрупани маса знания, които се интерпретират неправилно. </w:t>
      </w:r>
    </w:p>
    <w:p w14:paraId="06E7DE90" w14:textId="77777777" w:rsidR="008F5AE6" w:rsidRDefault="008F5AE6" w:rsidP="008F5AE6">
      <w:pPr>
        <w:ind w:firstLine="708"/>
        <w:rPr>
          <w:rFonts w:ascii="Times New Roman" w:hAnsi="Times New Roman" w:cs="Times New Roman"/>
          <w:sz w:val="24"/>
          <w:szCs w:val="24"/>
          <w:lang w:val="bg-BG"/>
        </w:rPr>
      </w:pPr>
      <w:r w:rsidRPr="008F5AE6">
        <w:rPr>
          <w:rFonts w:ascii="Times New Roman" w:hAnsi="Times New Roman" w:cs="Times New Roman"/>
          <w:i/>
          <w:iCs/>
          <w:sz w:val="24"/>
          <w:szCs w:val="24"/>
          <w:lang w:val="bg-BG"/>
        </w:rPr>
        <w:t>Не невроните и невронните структури и мозъчните апарати са центъра, около който всичко трябва да се върти, а паметта</w:t>
      </w:r>
      <w:r>
        <w:rPr>
          <w:rFonts w:ascii="Times New Roman" w:hAnsi="Times New Roman" w:cs="Times New Roman"/>
          <w:i/>
          <w:iCs/>
          <w:sz w:val="24"/>
          <w:szCs w:val="24"/>
          <w:lang w:val="bg-BG"/>
        </w:rPr>
        <w:t xml:space="preserve"> (и възникващата в нея психика!)</w:t>
      </w:r>
      <w:r w:rsidRPr="008F5AE6">
        <w:rPr>
          <w:rFonts w:ascii="Times New Roman" w:hAnsi="Times New Roman" w:cs="Times New Roman"/>
          <w:i/>
          <w:iCs/>
          <w:sz w:val="24"/>
          <w:szCs w:val="24"/>
          <w:lang w:val="bg-BG"/>
        </w:rPr>
        <w:t xml:space="preserve"> е този център!</w:t>
      </w:r>
      <w:r w:rsidRPr="008F5AE6">
        <w:rPr>
          <w:rFonts w:ascii="Times New Roman" w:hAnsi="Times New Roman" w:cs="Times New Roman"/>
          <w:sz w:val="24"/>
          <w:szCs w:val="24"/>
          <w:lang w:val="bg-BG"/>
        </w:rPr>
        <w:t xml:space="preserve"> </w:t>
      </w:r>
    </w:p>
    <w:p w14:paraId="430E8E18" w14:textId="206E0B8F" w:rsidR="00C577BA" w:rsidRPr="00C577BA" w:rsidRDefault="008F5AE6" w:rsidP="00C577BA">
      <w:pPr>
        <w:ind w:firstLine="708"/>
        <w:rPr>
          <w:rFonts w:ascii="Times New Roman" w:hAnsi="Times New Roman" w:cs="Times New Roman"/>
          <w:sz w:val="24"/>
          <w:szCs w:val="24"/>
        </w:rPr>
      </w:pPr>
      <w:r w:rsidRPr="008F5AE6">
        <w:rPr>
          <w:rFonts w:ascii="Times New Roman" w:hAnsi="Times New Roman" w:cs="Times New Roman"/>
          <w:sz w:val="24"/>
          <w:szCs w:val="24"/>
          <w:lang w:val="bg-BG"/>
        </w:rPr>
        <w:t>Това е идеята, която бавно, но сигурно си пробива път. Ако паметта, се разбира като система от информация и е определящият компонент в еволюциония отбор, това разбиране внася много повече конкретика и яснота в интерпретация на множеството до</w:t>
      </w:r>
      <w:r>
        <w:rPr>
          <w:rFonts w:ascii="Times New Roman" w:hAnsi="Times New Roman" w:cs="Times New Roman"/>
          <w:sz w:val="24"/>
          <w:szCs w:val="24"/>
          <w:lang w:val="bg-BG"/>
        </w:rPr>
        <w:t>стигнати</w:t>
      </w:r>
      <w:r w:rsidRPr="008F5AE6">
        <w:rPr>
          <w:rFonts w:ascii="Times New Roman" w:hAnsi="Times New Roman" w:cs="Times New Roman"/>
          <w:sz w:val="24"/>
          <w:szCs w:val="24"/>
          <w:lang w:val="bg-BG"/>
        </w:rPr>
        <w:t xml:space="preserve"> резултати. Тя поставя задачата в нова много по-евристична плоскост, а не по вектора на грубия елиминативен материализъм. </w:t>
      </w:r>
      <w:r w:rsidR="00C577BA">
        <w:rPr>
          <w:rFonts w:ascii="Times New Roman" w:hAnsi="Times New Roman" w:cs="Times New Roman"/>
          <w:sz w:val="24"/>
          <w:szCs w:val="24"/>
          <w:lang w:val="bg-BG"/>
        </w:rPr>
        <w:t>П</w:t>
      </w:r>
      <w:r w:rsidRPr="008F5AE6">
        <w:rPr>
          <w:rFonts w:ascii="Times New Roman" w:hAnsi="Times New Roman" w:cs="Times New Roman"/>
          <w:sz w:val="24"/>
          <w:szCs w:val="24"/>
          <w:lang w:val="bg-BG"/>
        </w:rPr>
        <w:t>сихиката</w:t>
      </w:r>
      <w:r w:rsidR="00C577BA">
        <w:rPr>
          <w:rFonts w:ascii="Times New Roman" w:hAnsi="Times New Roman" w:cs="Times New Roman"/>
          <w:sz w:val="24"/>
          <w:szCs w:val="24"/>
          <w:lang w:val="bg-BG"/>
        </w:rPr>
        <w:t>, като система от информация</w:t>
      </w:r>
      <w:r w:rsidRPr="008F5AE6">
        <w:rPr>
          <w:rFonts w:ascii="Times New Roman" w:hAnsi="Times New Roman" w:cs="Times New Roman"/>
          <w:sz w:val="24"/>
          <w:szCs w:val="24"/>
          <w:lang w:val="bg-BG"/>
        </w:rPr>
        <w:t xml:space="preserve"> не може директно да се „пипне“</w:t>
      </w:r>
      <w:r w:rsidRPr="008F5AE6">
        <w:rPr>
          <w:rStyle w:val="FootnoteReference"/>
          <w:rFonts w:ascii="Times New Roman" w:hAnsi="Times New Roman" w:cs="Times New Roman"/>
          <w:sz w:val="24"/>
          <w:szCs w:val="24"/>
          <w:lang w:val="bg-BG"/>
        </w:rPr>
        <w:footnoteReference w:id="36"/>
      </w:r>
      <w:r w:rsidRPr="008F5AE6">
        <w:rPr>
          <w:rFonts w:ascii="Times New Roman" w:hAnsi="Times New Roman" w:cs="Times New Roman"/>
          <w:sz w:val="24"/>
          <w:szCs w:val="24"/>
          <w:lang w:val="bg-BG"/>
        </w:rPr>
        <w:t xml:space="preserve">, но </w:t>
      </w:r>
      <w:r w:rsidR="00C577BA">
        <w:rPr>
          <w:rFonts w:ascii="Times New Roman" w:hAnsi="Times New Roman" w:cs="Times New Roman"/>
          <w:sz w:val="24"/>
          <w:szCs w:val="24"/>
          <w:lang w:val="bg-BG"/>
        </w:rPr>
        <w:t>тя</w:t>
      </w:r>
      <w:r w:rsidRPr="008F5AE6">
        <w:rPr>
          <w:rFonts w:ascii="Times New Roman" w:hAnsi="Times New Roman" w:cs="Times New Roman"/>
          <w:sz w:val="24"/>
          <w:szCs w:val="24"/>
          <w:lang w:val="bg-BG"/>
        </w:rPr>
        <w:t xml:space="preserve"> е по-важен</w:t>
      </w:r>
      <w:r w:rsidR="00C577BA">
        <w:rPr>
          <w:rFonts w:ascii="Times New Roman" w:hAnsi="Times New Roman" w:cs="Times New Roman"/>
          <w:sz w:val="24"/>
          <w:szCs w:val="24"/>
          <w:lang w:val="bg-BG"/>
        </w:rPr>
        <w:t>а</w:t>
      </w:r>
      <w:r w:rsidRPr="008F5AE6">
        <w:rPr>
          <w:rFonts w:ascii="Times New Roman" w:hAnsi="Times New Roman" w:cs="Times New Roman"/>
          <w:sz w:val="24"/>
          <w:szCs w:val="24"/>
          <w:lang w:val="bg-BG"/>
        </w:rPr>
        <w:t xml:space="preserve"> и по-материалн</w:t>
      </w:r>
      <w:r w:rsidR="00C577BA">
        <w:rPr>
          <w:rFonts w:ascii="Times New Roman" w:hAnsi="Times New Roman" w:cs="Times New Roman"/>
          <w:sz w:val="24"/>
          <w:szCs w:val="24"/>
          <w:lang w:val="bg-BG"/>
        </w:rPr>
        <w:t>а</w:t>
      </w:r>
      <w:r w:rsidRPr="008F5AE6">
        <w:rPr>
          <w:rFonts w:ascii="Times New Roman" w:hAnsi="Times New Roman" w:cs="Times New Roman"/>
          <w:sz w:val="24"/>
          <w:szCs w:val="24"/>
          <w:lang w:val="bg-BG"/>
        </w:rPr>
        <w:t>, от това, което може да се реже и пипа.</w:t>
      </w:r>
    </w:p>
    <w:p w14:paraId="076FDCB7" w14:textId="0D1827F0" w:rsidR="005B531D" w:rsidRDefault="005B531D" w:rsidP="008F5AE6">
      <w:pPr>
        <w:ind w:firstLine="708"/>
        <w:rPr>
          <w:rFonts w:ascii="Times New Roman" w:hAnsi="Times New Roman" w:cs="Times New Roman"/>
          <w:sz w:val="24"/>
          <w:szCs w:val="24"/>
        </w:rPr>
      </w:pPr>
      <w:r>
        <w:rPr>
          <w:rFonts w:ascii="Times New Roman" w:hAnsi="Times New Roman" w:cs="Times New Roman"/>
          <w:sz w:val="24"/>
          <w:szCs w:val="24"/>
          <w:lang w:val="bg-BG"/>
        </w:rPr>
        <w:t>Заключение:</w:t>
      </w:r>
    </w:p>
    <w:p w14:paraId="713C63C6" w14:textId="634015C8" w:rsidR="00C577BA" w:rsidRPr="00C577BA" w:rsidRDefault="00C577BA" w:rsidP="008F5AE6">
      <w:pPr>
        <w:ind w:firstLine="708"/>
        <w:rPr>
          <w:rFonts w:ascii="Times New Roman" w:hAnsi="Times New Roman" w:cs="Times New Roman"/>
          <w:sz w:val="24"/>
          <w:szCs w:val="24"/>
          <w:lang w:val="bg-BG"/>
        </w:rPr>
      </w:pPr>
      <w:r>
        <w:rPr>
          <w:rFonts w:ascii="Times New Roman" w:hAnsi="Times New Roman" w:cs="Times New Roman"/>
          <w:sz w:val="24"/>
          <w:szCs w:val="24"/>
          <w:lang w:val="bg-BG"/>
        </w:rPr>
        <w:lastRenderedPageBreak/>
        <w:t>Разгледаните три модела на асоциативна разпределена памет са достатъчно надеждна основа за изграждане на психиката, като система от информация. Необходимо е резултатите получени чрез тези модели да бъдат доработени конкретно за интерпретация на емпиричните характеристики на психичното</w:t>
      </w:r>
      <w:r>
        <w:rPr>
          <w:rStyle w:val="FootnoteReference"/>
          <w:rFonts w:ascii="Times New Roman" w:hAnsi="Times New Roman" w:cs="Times New Roman"/>
          <w:sz w:val="24"/>
          <w:szCs w:val="24"/>
          <w:lang w:val="bg-BG"/>
        </w:rPr>
        <w:footnoteReference w:id="37"/>
      </w:r>
      <w:r w:rsidR="00E308FC">
        <w:rPr>
          <w:rFonts w:ascii="Times New Roman" w:hAnsi="Times New Roman" w:cs="Times New Roman"/>
          <w:sz w:val="24"/>
          <w:szCs w:val="24"/>
          <w:lang w:val="bg-BG"/>
        </w:rPr>
        <w:t xml:space="preserve"> и възловите въпроси свързани с развитата психика – самосъзнание, съзнание, подсъзнателно психично, емоции и чувства, внимание, въображение, мислене и др. Какъв тип система е психиката в онтологичен план и какви изводи могат да се направят от отговора на този въпрос.</w:t>
      </w:r>
    </w:p>
    <w:p w14:paraId="283D1DFF" w14:textId="2A99BFB8" w:rsidR="00C55DA4" w:rsidRDefault="00C55DA4" w:rsidP="00C55DA4">
      <w:pPr>
        <w:ind w:firstLine="720"/>
        <w:rPr>
          <w:rFonts w:ascii="Times New Roman" w:hAnsi="Times New Roman" w:cs="Times New Roman"/>
          <w:sz w:val="24"/>
          <w:szCs w:val="24"/>
          <w:lang w:val="bg-BG"/>
        </w:rPr>
      </w:pPr>
      <w:r w:rsidRPr="00C55DA4">
        <w:rPr>
          <w:rFonts w:ascii="Times New Roman" w:hAnsi="Times New Roman" w:cs="Times New Roman"/>
          <w:sz w:val="24"/>
          <w:szCs w:val="24"/>
          <w:lang w:val="bg-BG"/>
        </w:rPr>
        <w:t>От гледна точка на идеята за лично безсмъртие в центъра на вниманието е отношението между нервната система, като система-носител и на психиката</w:t>
      </w:r>
      <w:r>
        <w:rPr>
          <w:rFonts w:ascii="Times New Roman" w:hAnsi="Times New Roman" w:cs="Times New Roman"/>
          <w:sz w:val="24"/>
          <w:szCs w:val="24"/>
          <w:lang w:val="bg-BG"/>
        </w:rPr>
        <w:t>, като система от информация.</w:t>
      </w:r>
      <w:r w:rsidRPr="00C55DA4">
        <w:rPr>
          <w:rFonts w:ascii="Times New Roman" w:hAnsi="Times New Roman" w:cs="Times New Roman"/>
          <w:sz w:val="24"/>
          <w:szCs w:val="24"/>
          <w:lang w:val="bg-BG"/>
        </w:rPr>
        <w:t xml:space="preserve"> В понятията на разгледаните модели, от които с най-голяма тежест е моделът „спин-стъкло“, същото това отношение</w:t>
      </w:r>
      <w:r w:rsidRPr="00C55DA4">
        <w:rPr>
          <w:rFonts w:ascii="Times New Roman" w:hAnsi="Times New Roman" w:cs="Times New Roman"/>
          <w:sz w:val="24"/>
          <w:szCs w:val="24"/>
        </w:rPr>
        <w:t xml:space="preserve"> </w:t>
      </w:r>
      <w:r w:rsidRPr="00C55DA4">
        <w:rPr>
          <w:rFonts w:ascii="Times New Roman" w:hAnsi="Times New Roman" w:cs="Times New Roman"/>
          <w:sz w:val="24"/>
          <w:szCs w:val="24"/>
          <w:lang w:val="bg-BG"/>
        </w:rPr>
        <w:t xml:space="preserve">може да бъде преформулирано. Нервната система е подходящо структурирани и взаимодействащи си невронни мрежи, в които протичат специфични </w:t>
      </w:r>
      <w:r w:rsidRPr="00C55DA4">
        <w:rPr>
          <w:rFonts w:ascii="Times New Roman" w:hAnsi="Times New Roman" w:cs="Times New Roman"/>
          <w:i/>
          <w:iCs/>
          <w:sz w:val="24"/>
          <w:szCs w:val="24"/>
          <w:lang w:val="bg-BG"/>
        </w:rPr>
        <w:t>системни процеси</w:t>
      </w:r>
      <w:r>
        <w:rPr>
          <w:rFonts w:ascii="Times New Roman" w:hAnsi="Times New Roman" w:cs="Times New Roman"/>
          <w:sz w:val="24"/>
          <w:szCs w:val="24"/>
          <w:lang w:val="bg-BG"/>
        </w:rPr>
        <w:t>. Тези системни процеси водят до</w:t>
      </w:r>
      <w:r w:rsidRPr="00C55DA4">
        <w:rPr>
          <w:rFonts w:ascii="Times New Roman" w:hAnsi="Times New Roman" w:cs="Times New Roman"/>
          <w:sz w:val="24"/>
          <w:szCs w:val="24"/>
          <w:lang w:val="bg-BG"/>
        </w:rPr>
        <w:t xml:space="preserve"> възниква</w:t>
      </w:r>
      <w:r>
        <w:rPr>
          <w:rFonts w:ascii="Times New Roman" w:hAnsi="Times New Roman" w:cs="Times New Roman"/>
          <w:sz w:val="24"/>
          <w:szCs w:val="24"/>
          <w:lang w:val="bg-BG"/>
        </w:rPr>
        <w:t>не</w:t>
      </w:r>
      <w:r w:rsidRPr="00C55DA4">
        <w:rPr>
          <w:rFonts w:ascii="Times New Roman" w:hAnsi="Times New Roman" w:cs="Times New Roman"/>
          <w:sz w:val="24"/>
          <w:szCs w:val="24"/>
          <w:lang w:val="bg-BG"/>
        </w:rPr>
        <w:t xml:space="preserve"> неврологична и по-късно психична памет. Неврологичната памет под въздействието на сензорния поток се превръща в психична памет, която е разпределена и асоциативна. Това е психиката</w:t>
      </w:r>
      <w:r>
        <w:rPr>
          <w:rFonts w:ascii="Times New Roman" w:hAnsi="Times New Roman" w:cs="Times New Roman"/>
          <w:sz w:val="24"/>
          <w:szCs w:val="24"/>
          <w:lang w:val="bg-BG"/>
        </w:rPr>
        <w:t>, като система от информация</w:t>
      </w:r>
      <w:r w:rsidRPr="00C55DA4">
        <w:rPr>
          <w:rFonts w:ascii="Times New Roman" w:hAnsi="Times New Roman" w:cs="Times New Roman"/>
          <w:sz w:val="24"/>
          <w:szCs w:val="24"/>
          <w:lang w:val="bg-BG"/>
        </w:rPr>
        <w:t xml:space="preserve"> в не</w:t>
      </w:r>
      <w:r>
        <w:rPr>
          <w:rFonts w:ascii="Times New Roman" w:hAnsi="Times New Roman" w:cs="Times New Roman"/>
          <w:sz w:val="24"/>
          <w:szCs w:val="24"/>
          <w:lang w:val="bg-BG"/>
        </w:rPr>
        <w:t>йната</w:t>
      </w:r>
      <w:r w:rsidRPr="00C55DA4">
        <w:rPr>
          <w:rFonts w:ascii="Times New Roman" w:hAnsi="Times New Roman" w:cs="Times New Roman"/>
          <w:sz w:val="24"/>
          <w:szCs w:val="24"/>
          <w:lang w:val="bg-BG"/>
        </w:rPr>
        <w:t xml:space="preserve"> най-обща определеност. Конкретното съдържание на тази самоорганизираща се система от информация е от голямо значение, защото именно то определя бъдещото развитие на паметта, като конкретна система.</w:t>
      </w:r>
    </w:p>
    <w:p w14:paraId="12EA46C6" w14:textId="7A6342DD" w:rsidR="00C55DA4" w:rsidRDefault="00C55DA4" w:rsidP="00C55DA4">
      <w:pPr>
        <w:ind w:firstLine="708"/>
        <w:rPr>
          <w:rFonts w:ascii="Times New Roman" w:eastAsia="SimSun" w:hAnsi="Times New Roman" w:cs="Times New Roman"/>
          <w:kern w:val="0"/>
          <w:sz w:val="24"/>
          <w:szCs w:val="24"/>
          <w:lang w:val="ru-RU" w:eastAsia="zh-CN"/>
          <w14:ligatures w14:val="none"/>
        </w:rPr>
      </w:pPr>
      <w:r w:rsidRPr="00C55DA4">
        <w:rPr>
          <w:rFonts w:ascii="Times New Roman" w:eastAsia="SimSun" w:hAnsi="Times New Roman" w:cs="Times New Roman"/>
          <w:kern w:val="0"/>
          <w:sz w:val="24"/>
          <w:szCs w:val="24"/>
          <w:lang w:val="bg-BG" w:eastAsia="zh-CN"/>
          <w14:ligatures w14:val="none"/>
        </w:rPr>
        <w:t>Всеки модел е определено огрубяване и опростяване на действителността, което се прави с цел. Обикновено целта е разбиране на същността, а не възпроизвеждане на всички подробности и особености, което може да бъде направено на един следващ етап на изследване.</w:t>
      </w:r>
      <w:r w:rsidRPr="00C55DA4">
        <w:rPr>
          <w:rFonts w:ascii="Times New Roman" w:eastAsia="SimSun" w:hAnsi="Times New Roman" w:cs="Times New Roman"/>
          <w:kern w:val="0"/>
          <w:sz w:val="24"/>
          <w:szCs w:val="24"/>
          <w:lang w:eastAsia="zh-CN"/>
          <w14:ligatures w14:val="none"/>
        </w:rPr>
        <w:t xml:space="preserve"> </w:t>
      </w:r>
      <w:r w:rsidRPr="00C55DA4">
        <w:rPr>
          <w:rFonts w:ascii="Times New Roman" w:eastAsia="SimSun" w:hAnsi="Times New Roman" w:cs="Times New Roman"/>
          <w:kern w:val="0"/>
          <w:sz w:val="24"/>
          <w:szCs w:val="24"/>
          <w:lang w:val="bg-BG" w:eastAsia="zh-CN"/>
          <w14:ligatures w14:val="none"/>
        </w:rPr>
        <w:t>Тази позиция е особено</w:t>
      </w:r>
      <w:r>
        <w:rPr>
          <w:rFonts w:ascii="Times New Roman" w:eastAsia="SimSun" w:hAnsi="Times New Roman" w:cs="Times New Roman"/>
          <w:kern w:val="0"/>
          <w:sz w:val="24"/>
          <w:szCs w:val="24"/>
          <w:lang w:val="bg-BG" w:eastAsia="zh-CN"/>
          <w14:ligatures w14:val="none"/>
        </w:rPr>
        <w:t xml:space="preserve"> актуална</w:t>
      </w:r>
      <w:r w:rsidRPr="00C55DA4">
        <w:rPr>
          <w:rFonts w:ascii="Times New Roman" w:eastAsia="SimSun" w:hAnsi="Times New Roman" w:cs="Times New Roman"/>
          <w:kern w:val="0"/>
          <w:sz w:val="24"/>
          <w:szCs w:val="24"/>
          <w:lang w:val="bg-BG" w:eastAsia="zh-CN"/>
          <w14:ligatures w14:val="none"/>
        </w:rPr>
        <w:t xml:space="preserve"> при изясняване на общата рамка на идеята за технологично лично безсмъртие, т.е. свръхзапазването в мезосвета</w:t>
      </w:r>
      <w:r w:rsidRPr="0083760D">
        <w:rPr>
          <w:rFonts w:ascii="Times New Roman" w:eastAsia="SimSun" w:hAnsi="Times New Roman" w:cs="Times New Roman"/>
          <w:kern w:val="0"/>
          <w:sz w:val="20"/>
          <w:szCs w:val="20"/>
          <w:lang w:val="bg-BG" w:eastAsia="zh-CN"/>
          <w14:ligatures w14:val="none"/>
        </w:rPr>
        <w:t>.</w:t>
      </w:r>
      <w:r>
        <w:rPr>
          <w:rFonts w:ascii="Times New Roman" w:eastAsia="SimSun" w:hAnsi="Times New Roman" w:cs="Times New Roman"/>
          <w:kern w:val="0"/>
          <w:sz w:val="20"/>
          <w:szCs w:val="20"/>
          <w:lang w:val="bg-BG" w:eastAsia="zh-CN"/>
          <w14:ligatures w14:val="none"/>
        </w:rPr>
        <w:t xml:space="preserve"> </w:t>
      </w:r>
      <w:r w:rsidRPr="005B531D">
        <w:rPr>
          <w:rFonts w:ascii="Times New Roman" w:eastAsia="SimSun" w:hAnsi="Times New Roman" w:cs="Times New Roman"/>
          <w:sz w:val="24"/>
          <w:szCs w:val="24"/>
          <w:lang w:val="ru-RU" w:eastAsia="zh-CN"/>
        </w:rPr>
        <w:t>За да се направят в явен вид определени изводи се налага да</w:t>
      </w:r>
      <w:r w:rsidR="005B531D" w:rsidRPr="005B531D">
        <w:rPr>
          <w:rFonts w:ascii="Times New Roman" w:eastAsia="SimSun" w:hAnsi="Times New Roman" w:cs="Times New Roman"/>
          <w:sz w:val="24"/>
          <w:szCs w:val="24"/>
          <w:lang w:val="ru-RU" w:eastAsia="zh-CN"/>
        </w:rPr>
        <w:t xml:space="preserve"> се</w:t>
      </w:r>
      <w:r w:rsidRPr="005B531D">
        <w:rPr>
          <w:rFonts w:ascii="Times New Roman" w:eastAsia="SimSun" w:hAnsi="Times New Roman" w:cs="Times New Roman"/>
          <w:sz w:val="24"/>
          <w:szCs w:val="24"/>
          <w:lang w:val="ru-RU" w:eastAsia="zh-CN"/>
        </w:rPr>
        <w:t xml:space="preserve"> предложат нови идеи към най-значимите проблеми. Тези хипотези нямат за цел създаване на завършена частна теория на психичното и неговия непосредствен носител, а да улеснят разбирането на системно-информационния подход подход към личното безсмъртие.</w:t>
      </w:r>
      <w:r w:rsidRPr="005B531D">
        <w:rPr>
          <w:rFonts w:ascii="Times New Roman" w:eastAsia="SimSun" w:hAnsi="Times New Roman" w:cs="Times New Roman"/>
          <w:b/>
          <w:bCs/>
          <w:sz w:val="24"/>
          <w:szCs w:val="24"/>
          <w:lang w:val="bg-BG" w:eastAsia="zh-CN"/>
        </w:rPr>
        <w:t xml:space="preserve"> </w:t>
      </w:r>
      <w:r w:rsidRPr="005B531D">
        <w:rPr>
          <w:rFonts w:ascii="Times New Roman" w:eastAsia="SimSun" w:hAnsi="Times New Roman" w:cs="Times New Roman"/>
          <w:kern w:val="0"/>
          <w:sz w:val="24"/>
          <w:szCs w:val="24"/>
          <w:lang w:val="ru-RU" w:eastAsia="zh-CN"/>
          <w14:ligatures w14:val="none"/>
        </w:rPr>
        <w:t>И трите разгледани модела, по същество, имат изключителен принос за разбиране на явленията свързани с отношението нервната система - психика. Важният неизяснен въпрос, заради който е предприето цялото това проучване и изследване – психофизиологичният проблем</w:t>
      </w:r>
      <w:r w:rsidR="005B531D" w:rsidRPr="005B531D">
        <w:rPr>
          <w:rFonts w:ascii="Times New Roman" w:eastAsia="SimSun" w:hAnsi="Times New Roman" w:cs="Times New Roman"/>
          <w:kern w:val="0"/>
          <w:sz w:val="24"/>
          <w:szCs w:val="24"/>
          <w:lang w:val="ru-RU" w:eastAsia="zh-CN"/>
          <w14:ligatures w14:val="none"/>
        </w:rPr>
        <w:t xml:space="preserve"> (психофизичния проблем!)</w:t>
      </w:r>
      <w:r w:rsidRPr="005B531D">
        <w:rPr>
          <w:rFonts w:ascii="Times New Roman" w:eastAsia="SimSun" w:hAnsi="Times New Roman" w:cs="Times New Roman"/>
          <w:kern w:val="0"/>
          <w:sz w:val="24"/>
          <w:szCs w:val="24"/>
          <w:lang w:val="ru-RU" w:eastAsia="zh-CN"/>
          <w14:ligatures w14:val="none"/>
        </w:rPr>
        <w:t>, получи съвсем определено, работещо материалистическо решение. А той е окачествен, като основен въпрос</w:t>
      </w:r>
      <w:r w:rsidR="005B531D" w:rsidRPr="005B531D">
        <w:rPr>
          <w:rStyle w:val="FootnoteReference"/>
          <w:rFonts w:ascii="Times New Roman" w:eastAsia="SimSun" w:hAnsi="Times New Roman" w:cs="Times New Roman"/>
          <w:kern w:val="0"/>
          <w:sz w:val="24"/>
          <w:szCs w:val="24"/>
          <w:lang w:val="ru-RU" w:eastAsia="zh-CN"/>
          <w14:ligatures w14:val="none"/>
        </w:rPr>
        <w:footnoteReference w:id="38"/>
      </w:r>
      <w:r w:rsidRPr="005B531D">
        <w:rPr>
          <w:rFonts w:ascii="Times New Roman" w:eastAsia="SimSun" w:hAnsi="Times New Roman" w:cs="Times New Roman"/>
          <w:kern w:val="0"/>
          <w:sz w:val="24"/>
          <w:szCs w:val="24"/>
          <w:lang w:val="ru-RU" w:eastAsia="zh-CN"/>
          <w14:ligatures w14:val="none"/>
        </w:rPr>
        <w:t xml:space="preserve"> при поставяне и анализ на идеята за лично безсмъртие.</w:t>
      </w:r>
    </w:p>
    <w:p w14:paraId="152A93B2" w14:textId="77777777" w:rsidR="005B531D" w:rsidRDefault="005B531D" w:rsidP="005B531D">
      <w:pPr>
        <w:spacing w:after="0"/>
        <w:ind w:firstLine="720"/>
        <w:rPr>
          <w:rFonts w:ascii="Times New Roman" w:eastAsia="SimSun" w:hAnsi="Times New Roman" w:cs="Times New Roman"/>
          <w:kern w:val="0"/>
          <w:sz w:val="24"/>
          <w:szCs w:val="24"/>
          <w:lang w:eastAsia="zh-CN"/>
          <w14:ligatures w14:val="none"/>
        </w:rPr>
      </w:pPr>
      <w:r w:rsidRPr="005B531D">
        <w:rPr>
          <w:rFonts w:ascii="Times New Roman" w:eastAsia="SimSun" w:hAnsi="Times New Roman" w:cs="Times New Roman"/>
          <w:kern w:val="0"/>
          <w:sz w:val="24"/>
          <w:szCs w:val="24"/>
          <w:lang w:val="ru-RU" w:eastAsia="zh-CN"/>
          <w14:ligatures w14:val="none"/>
        </w:rPr>
        <w:t xml:space="preserve">Технологичното лично безсмъртие и като теория, и като технология почива на научното знание и неговите технически приложения. За тази идея е силно неприемлива тезата, че нищо не знаем и нищо не можем, когато се касае до човешката психика и нейния носител – нервната система. Социалната практика под формата на медицина, </w:t>
      </w:r>
      <w:r w:rsidRPr="005B531D">
        <w:rPr>
          <w:rFonts w:ascii="Times New Roman" w:eastAsia="SimSun" w:hAnsi="Times New Roman" w:cs="Times New Roman"/>
          <w:kern w:val="0"/>
          <w:sz w:val="24"/>
          <w:szCs w:val="24"/>
          <w:lang w:val="ru-RU" w:eastAsia="zh-CN"/>
          <w14:ligatures w14:val="none"/>
        </w:rPr>
        <w:lastRenderedPageBreak/>
        <w:t>експериментална невронаука и психология, програмиране и изчислителен експеримент и пр., опровергава крайните форми на тази теза. Но следва омекотената и адаптирана форма – не знаем достатъчно! И тази идеология се изповядва чистосърдечно от огромен брой специалисти – лекари, неврохирурзи, психиатри, еколози, физици..., все силно заети хора, на които времето им е твърде скъпо за да се занимават с общи въпроси. Знания, които не са достатъчно популярни или ги няма в утвърдените научни списания</w:t>
      </w:r>
      <w:r w:rsidRPr="005B531D">
        <w:rPr>
          <w:rFonts w:ascii="Times New Roman" w:eastAsia="SimSun" w:hAnsi="Times New Roman" w:cs="Times New Roman"/>
          <w:kern w:val="0"/>
          <w:sz w:val="24"/>
          <w:szCs w:val="24"/>
          <w:vertAlign w:val="superscript"/>
          <w:lang w:val="ru-RU" w:eastAsia="zh-CN"/>
          <w14:ligatures w14:val="none"/>
        </w:rPr>
        <w:footnoteReference w:id="39"/>
      </w:r>
      <w:r w:rsidRPr="005B531D">
        <w:rPr>
          <w:rFonts w:ascii="Times New Roman" w:eastAsia="SimSun" w:hAnsi="Times New Roman" w:cs="Times New Roman"/>
          <w:kern w:val="0"/>
          <w:sz w:val="24"/>
          <w:szCs w:val="24"/>
          <w:lang w:val="ru-RU" w:eastAsia="zh-CN"/>
          <w14:ligatures w14:val="none"/>
        </w:rPr>
        <w:t>. Но си заслужава, дори и във все още спорна и предварителна форма, да се каже нещо, което може да се окаже интересно за всички тях.</w:t>
      </w:r>
    </w:p>
    <w:p w14:paraId="27F02CA2" w14:textId="46705815" w:rsidR="00FB2204" w:rsidRDefault="00FB2204" w:rsidP="005B531D">
      <w:pPr>
        <w:spacing w:after="0"/>
        <w:ind w:firstLine="720"/>
        <w:rPr>
          <w:rFonts w:ascii="Times New Roman" w:eastAsia="SimSun" w:hAnsi="Times New Roman" w:cs="Times New Roman"/>
          <w:kern w:val="0"/>
          <w:sz w:val="24"/>
          <w:szCs w:val="24"/>
          <w:lang w:val="bg-BG" w:eastAsia="zh-CN"/>
          <w14:ligatures w14:val="none"/>
        </w:rPr>
      </w:pPr>
      <w:r>
        <w:rPr>
          <w:rFonts w:ascii="Times New Roman" w:eastAsia="SimSun" w:hAnsi="Times New Roman" w:cs="Times New Roman"/>
          <w:kern w:val="0"/>
          <w:sz w:val="24"/>
          <w:szCs w:val="24"/>
          <w:lang w:val="bg-BG" w:eastAsia="zh-CN"/>
          <w14:ligatures w14:val="none"/>
        </w:rPr>
        <w:t>Източници:</w:t>
      </w:r>
    </w:p>
    <w:p w14:paraId="607E20EE" w14:textId="360121FA" w:rsidR="00233025" w:rsidRPr="00FB7BD8" w:rsidRDefault="00233025" w:rsidP="00233025">
      <w:pPr>
        <w:pStyle w:val="ListParagraph"/>
        <w:numPr>
          <w:ilvl w:val="0"/>
          <w:numId w:val="5"/>
        </w:numPr>
        <w:spacing w:after="0"/>
        <w:rPr>
          <w:rFonts w:ascii="Times New Roman" w:eastAsia="SimSun" w:hAnsi="Times New Roman" w:cs="Times New Roman"/>
          <w:kern w:val="0"/>
          <w:sz w:val="20"/>
          <w:szCs w:val="20"/>
          <w:lang w:val="bg-BG" w:eastAsia="zh-CN"/>
          <w14:ligatures w14:val="none"/>
        </w:rPr>
      </w:pPr>
      <w:r w:rsidRPr="00FB7BD8">
        <w:rPr>
          <w:rFonts w:ascii="Times New Roman" w:hAnsi="Times New Roman" w:cs="Times New Roman"/>
          <w:sz w:val="20"/>
          <w:szCs w:val="20"/>
          <w:shd w:val="clear" w:color="auto" w:fill="FFFFFF"/>
        </w:rPr>
        <w:t>DJ Amit, H Gutfreund, </w:t>
      </w:r>
      <w:hyperlink r:id="rId39" w:history="1">
        <w:r w:rsidRPr="00FB7BD8">
          <w:rPr>
            <w:rFonts w:ascii="Times New Roman" w:hAnsi="Times New Roman" w:cs="Times New Roman"/>
            <w:sz w:val="20"/>
            <w:szCs w:val="20"/>
            <w:u w:val="single"/>
            <w:shd w:val="clear" w:color="auto" w:fill="FFFFFF"/>
          </w:rPr>
          <w:t>H Sompolinsky</w:t>
        </w:r>
      </w:hyperlink>
      <w:r w:rsidRPr="00FB7BD8">
        <w:rPr>
          <w:rFonts w:ascii="Times New Roman" w:hAnsi="Times New Roman" w:cs="Times New Roman"/>
          <w:sz w:val="20"/>
          <w:szCs w:val="20"/>
          <w:shd w:val="clear" w:color="auto" w:fill="FFFFFF"/>
        </w:rPr>
        <w:t> ,</w:t>
      </w:r>
      <w:r w:rsidRPr="00FB7BD8">
        <w:rPr>
          <w:rFonts w:ascii="Times New Roman" w:eastAsia="Times New Roman" w:hAnsi="Times New Roman" w:cs="Times New Roman"/>
          <w:sz w:val="20"/>
          <w:szCs w:val="20"/>
        </w:rPr>
        <w:t xml:space="preserve"> </w:t>
      </w:r>
      <w:hyperlink r:id="rId40" w:history="1">
        <w:r w:rsidRPr="00FB7BD8">
          <w:rPr>
            <w:rFonts w:ascii="Times New Roman" w:eastAsia="Times New Roman" w:hAnsi="Times New Roman" w:cs="Times New Roman"/>
            <w:sz w:val="20"/>
            <w:szCs w:val="20"/>
            <w:u w:val="single"/>
          </w:rPr>
          <w:t>Spin-glass models of neural networks</w:t>
        </w:r>
      </w:hyperlink>
      <w:r w:rsidRPr="00FB7BD8">
        <w:rPr>
          <w:rFonts w:ascii="Times New Roman" w:eastAsia="Times New Roman" w:hAnsi="Times New Roman" w:cs="Times New Roman"/>
          <w:sz w:val="20"/>
          <w:szCs w:val="20"/>
        </w:rPr>
        <w:t>,</w:t>
      </w:r>
      <w:r w:rsidRPr="00FB7BD8">
        <w:rPr>
          <w:rFonts w:ascii="Times New Roman" w:hAnsi="Times New Roman" w:cs="Times New Roman"/>
          <w:sz w:val="20"/>
          <w:szCs w:val="20"/>
          <w:shd w:val="clear" w:color="auto" w:fill="FFFFFF"/>
        </w:rPr>
        <w:t xml:space="preserve"> Physical Review A, 1985, </w:t>
      </w:r>
    </w:p>
    <w:p w14:paraId="480AE322" w14:textId="5E276B24" w:rsidR="00E1024F" w:rsidRPr="00FB7BD8" w:rsidRDefault="00E1024F" w:rsidP="00E1024F">
      <w:pPr>
        <w:pStyle w:val="ListParagraph"/>
        <w:numPr>
          <w:ilvl w:val="0"/>
          <w:numId w:val="5"/>
        </w:numPr>
        <w:spacing w:after="0"/>
        <w:rPr>
          <w:rFonts w:ascii="Times New Roman" w:eastAsia="SimSun" w:hAnsi="Times New Roman" w:cs="Times New Roman"/>
          <w:kern w:val="0"/>
          <w:sz w:val="20"/>
          <w:szCs w:val="20"/>
          <w:lang w:val="bg-BG" w:eastAsia="zh-CN"/>
          <w14:ligatures w14:val="none"/>
        </w:rPr>
      </w:pPr>
      <w:r w:rsidRPr="00FB7BD8">
        <w:rPr>
          <w:rFonts w:ascii="Times New Roman" w:hAnsi="Times New Roman" w:cs="Times New Roman"/>
          <w:sz w:val="20"/>
          <w:szCs w:val="20"/>
          <w:lang w:val="ru-RU"/>
        </w:rPr>
        <w:t>Арбиб М., Метафорический мозг, М.,Мир, 1976г., стр.260,</w:t>
      </w:r>
      <w:r w:rsidRPr="00FB7BD8">
        <w:rPr>
          <w:rFonts w:ascii="Times New Roman" w:hAnsi="Times New Roman" w:cs="Times New Roman"/>
          <w:sz w:val="20"/>
          <w:szCs w:val="20"/>
        </w:rPr>
        <w:t xml:space="preserve"> Arbib Michael A., The metaphorical brain, 1972</w:t>
      </w:r>
      <w:r w:rsidRPr="00FB7BD8">
        <w:rPr>
          <w:rFonts w:ascii="Times New Roman" w:hAnsi="Times New Roman" w:cs="Times New Roman"/>
          <w:sz w:val="20"/>
          <w:szCs w:val="20"/>
          <w:lang w:val="bg-BG"/>
        </w:rPr>
        <w:t>.;</w:t>
      </w:r>
    </w:p>
    <w:p w14:paraId="7F16CA9D" w14:textId="71BA17B2" w:rsidR="00233025" w:rsidRPr="00FB7BD8" w:rsidRDefault="00155136" w:rsidP="00E1024F">
      <w:pPr>
        <w:pStyle w:val="ListParagraph"/>
        <w:numPr>
          <w:ilvl w:val="0"/>
          <w:numId w:val="5"/>
        </w:numPr>
        <w:spacing w:after="0"/>
        <w:rPr>
          <w:rFonts w:ascii="Times New Roman" w:eastAsia="SimSun" w:hAnsi="Times New Roman" w:cs="Times New Roman"/>
          <w:kern w:val="0"/>
          <w:sz w:val="20"/>
          <w:szCs w:val="20"/>
          <w:lang w:val="bg-BG" w:eastAsia="zh-CN"/>
          <w14:ligatures w14:val="none"/>
        </w:rPr>
      </w:pPr>
      <w:r w:rsidRPr="00FB7BD8">
        <w:rPr>
          <w:rFonts w:ascii="Times New Roman" w:eastAsia="SimSun" w:hAnsi="Times New Roman" w:cs="Times New Roman"/>
          <w:kern w:val="0"/>
          <w:sz w:val="20"/>
          <w:szCs w:val="20"/>
          <w:lang w:val="bg-BG" w:eastAsia="zh-CN"/>
          <w14:ligatures w14:val="none"/>
        </w:rPr>
        <w:t>A Barra, G Genovese, F Guerra, How glassy are neural networks?, Journal of Statistical …, 2012,;</w:t>
      </w:r>
    </w:p>
    <w:p w14:paraId="6D111630" w14:textId="7C92D93E" w:rsidR="00233025" w:rsidRPr="00FB7BD8" w:rsidRDefault="00233025" w:rsidP="00E1024F">
      <w:pPr>
        <w:pStyle w:val="ListParagraph"/>
        <w:numPr>
          <w:ilvl w:val="0"/>
          <w:numId w:val="5"/>
        </w:numPr>
        <w:spacing w:after="0"/>
        <w:rPr>
          <w:rFonts w:ascii="Times New Roman" w:eastAsia="SimSun" w:hAnsi="Times New Roman" w:cs="Times New Roman"/>
          <w:kern w:val="0"/>
          <w:sz w:val="20"/>
          <w:szCs w:val="20"/>
          <w:lang w:val="bg-BG" w:eastAsia="zh-CN"/>
          <w14:ligatures w14:val="none"/>
        </w:rPr>
      </w:pPr>
      <w:r w:rsidRPr="00FB7BD8">
        <w:rPr>
          <w:rFonts w:ascii="Times New Roman" w:hAnsi="Times New Roman" w:cs="Times New Roman"/>
          <w:sz w:val="20"/>
          <w:szCs w:val="20"/>
        </w:rPr>
        <w:t>Binder K., Young A.P., Spin glasses: Experimental facts, theoretical concepts, and open questions, Reviews of Modern Physics, vol.58, No. 4, October1986</w:t>
      </w:r>
      <w:r w:rsidRPr="00FB7BD8">
        <w:rPr>
          <w:rFonts w:ascii="Times New Roman" w:hAnsi="Times New Roman" w:cs="Times New Roman"/>
          <w:sz w:val="20"/>
          <w:szCs w:val="20"/>
          <w:lang w:val="bg-BG"/>
        </w:rPr>
        <w:t>;</w:t>
      </w:r>
    </w:p>
    <w:p w14:paraId="63456FAC" w14:textId="45E7C65F" w:rsidR="00E1024F" w:rsidRPr="00FB7BD8" w:rsidRDefault="00E1024F" w:rsidP="00E1024F">
      <w:pPr>
        <w:pStyle w:val="ListParagraph"/>
        <w:numPr>
          <w:ilvl w:val="0"/>
          <w:numId w:val="5"/>
        </w:numPr>
        <w:spacing w:after="0"/>
        <w:rPr>
          <w:rFonts w:ascii="Times New Roman" w:eastAsia="SimSun" w:hAnsi="Times New Roman" w:cs="Times New Roman"/>
          <w:kern w:val="0"/>
          <w:sz w:val="20"/>
          <w:szCs w:val="20"/>
          <w:lang w:val="bg-BG" w:eastAsia="zh-CN"/>
          <w14:ligatures w14:val="none"/>
        </w:rPr>
      </w:pPr>
      <w:r w:rsidRPr="00FB7BD8">
        <w:rPr>
          <w:rFonts w:ascii="Times New Roman" w:hAnsi="Times New Roman" w:cs="Times New Roman"/>
          <w:sz w:val="20"/>
          <w:szCs w:val="20"/>
          <w:lang w:val="bg-BG"/>
        </w:rPr>
        <w:t>Богатых Б.А.,</w:t>
      </w:r>
      <w:r w:rsidRPr="00FB7BD8">
        <w:rPr>
          <w:rFonts w:ascii="Times New Roman" w:hAnsi="Times New Roman" w:cs="Times New Roman"/>
          <w:sz w:val="20"/>
          <w:szCs w:val="20"/>
        </w:rPr>
        <w:t xml:space="preserve"> </w:t>
      </w:r>
      <w:proofErr w:type="spellStart"/>
      <w:r w:rsidRPr="00FB7BD8">
        <w:rPr>
          <w:rFonts w:ascii="Times New Roman" w:hAnsi="Times New Roman" w:cs="Times New Roman"/>
          <w:sz w:val="20"/>
          <w:szCs w:val="20"/>
        </w:rPr>
        <w:t>Фрактально-голографический</w:t>
      </w:r>
      <w:proofErr w:type="spellEnd"/>
      <w:r w:rsidRPr="00FB7BD8">
        <w:rPr>
          <w:rFonts w:ascii="Times New Roman" w:hAnsi="Times New Roman" w:cs="Times New Roman"/>
          <w:sz w:val="20"/>
          <w:szCs w:val="20"/>
        </w:rPr>
        <w:t xml:space="preserve"> </w:t>
      </w:r>
      <w:proofErr w:type="spellStart"/>
      <w:r w:rsidRPr="00FB7BD8">
        <w:rPr>
          <w:rFonts w:ascii="Times New Roman" w:hAnsi="Times New Roman" w:cs="Times New Roman"/>
          <w:sz w:val="20"/>
          <w:szCs w:val="20"/>
        </w:rPr>
        <w:t>конструкт</w:t>
      </w:r>
      <w:proofErr w:type="spellEnd"/>
      <w:r w:rsidRPr="00FB7BD8">
        <w:rPr>
          <w:rFonts w:ascii="Times New Roman" w:hAnsi="Times New Roman" w:cs="Times New Roman"/>
          <w:sz w:val="20"/>
          <w:szCs w:val="20"/>
        </w:rPr>
        <w:t xml:space="preserve"> и </w:t>
      </w:r>
      <w:proofErr w:type="spellStart"/>
      <w:r w:rsidRPr="00FB7BD8">
        <w:rPr>
          <w:rFonts w:ascii="Times New Roman" w:hAnsi="Times New Roman" w:cs="Times New Roman"/>
          <w:sz w:val="20"/>
          <w:szCs w:val="20"/>
        </w:rPr>
        <w:t>теория</w:t>
      </w:r>
      <w:proofErr w:type="spellEnd"/>
      <w:r w:rsidRPr="00FB7BD8">
        <w:rPr>
          <w:rFonts w:ascii="Times New Roman" w:hAnsi="Times New Roman" w:cs="Times New Roman"/>
          <w:sz w:val="20"/>
          <w:szCs w:val="20"/>
        </w:rPr>
        <w:t xml:space="preserve"> </w:t>
      </w:r>
      <w:proofErr w:type="spellStart"/>
      <w:r w:rsidRPr="00FB7BD8">
        <w:rPr>
          <w:rFonts w:ascii="Times New Roman" w:hAnsi="Times New Roman" w:cs="Times New Roman"/>
          <w:sz w:val="20"/>
          <w:szCs w:val="20"/>
        </w:rPr>
        <w:t>поля</w:t>
      </w:r>
      <w:proofErr w:type="spellEnd"/>
      <w:r w:rsidRPr="00FB7BD8">
        <w:rPr>
          <w:rFonts w:ascii="Times New Roman" w:hAnsi="Times New Roman" w:cs="Times New Roman"/>
          <w:sz w:val="20"/>
          <w:szCs w:val="20"/>
        </w:rPr>
        <w:t xml:space="preserve"> К. </w:t>
      </w:r>
      <w:proofErr w:type="spellStart"/>
      <w:r w:rsidRPr="00FB7BD8">
        <w:rPr>
          <w:rFonts w:ascii="Times New Roman" w:hAnsi="Times New Roman" w:cs="Times New Roman"/>
          <w:sz w:val="20"/>
          <w:szCs w:val="20"/>
        </w:rPr>
        <w:t>Левина</w:t>
      </w:r>
      <w:proofErr w:type="spellEnd"/>
      <w:r w:rsidRPr="00FB7BD8">
        <w:rPr>
          <w:rFonts w:ascii="Times New Roman" w:hAnsi="Times New Roman" w:cs="Times New Roman"/>
          <w:sz w:val="20"/>
          <w:szCs w:val="20"/>
          <w:lang w:val="bg-BG"/>
        </w:rPr>
        <w:t>,</w:t>
      </w:r>
      <w:r w:rsidRPr="00FB7BD8">
        <w:rPr>
          <w:rFonts w:ascii="Times New Roman" w:hAnsi="Times New Roman" w:cs="Times New Roman"/>
          <w:sz w:val="20"/>
          <w:szCs w:val="20"/>
        </w:rPr>
        <w:t xml:space="preserve"> Fractal holographic construct and the field theory of K. Lewin</w:t>
      </w:r>
      <w:r w:rsidRPr="00FB7BD8">
        <w:rPr>
          <w:rFonts w:ascii="Times New Roman" w:hAnsi="Times New Roman" w:cs="Times New Roman"/>
          <w:sz w:val="20"/>
          <w:szCs w:val="20"/>
          <w:lang w:val="bg-BG"/>
        </w:rPr>
        <w:t>,</w:t>
      </w:r>
      <w:r w:rsidRPr="00FB7BD8">
        <w:rPr>
          <w:rFonts w:ascii="Times New Roman" w:hAnsi="Times New Roman" w:cs="Times New Roman"/>
          <w:sz w:val="20"/>
          <w:szCs w:val="20"/>
        </w:rPr>
        <w:t xml:space="preserve"> </w:t>
      </w:r>
      <w:proofErr w:type="spellStart"/>
      <w:r w:rsidRPr="00FB7BD8">
        <w:rPr>
          <w:rFonts w:ascii="Times New Roman" w:hAnsi="Times New Roman" w:cs="Times New Roman"/>
          <w:sz w:val="20"/>
          <w:szCs w:val="20"/>
        </w:rPr>
        <w:t>Институт</w:t>
      </w:r>
      <w:proofErr w:type="spellEnd"/>
      <w:r w:rsidRPr="00FB7BD8">
        <w:rPr>
          <w:rFonts w:ascii="Times New Roman" w:hAnsi="Times New Roman" w:cs="Times New Roman"/>
          <w:sz w:val="20"/>
          <w:szCs w:val="20"/>
        </w:rPr>
        <w:t xml:space="preserve"> </w:t>
      </w:r>
      <w:proofErr w:type="spellStart"/>
      <w:r w:rsidRPr="00FB7BD8">
        <w:rPr>
          <w:rFonts w:ascii="Times New Roman" w:hAnsi="Times New Roman" w:cs="Times New Roman"/>
          <w:sz w:val="20"/>
          <w:szCs w:val="20"/>
        </w:rPr>
        <w:t>атомной</w:t>
      </w:r>
      <w:proofErr w:type="spellEnd"/>
      <w:r w:rsidRPr="00FB7BD8">
        <w:rPr>
          <w:rFonts w:ascii="Times New Roman" w:hAnsi="Times New Roman" w:cs="Times New Roman"/>
          <w:sz w:val="20"/>
          <w:szCs w:val="20"/>
        </w:rPr>
        <w:t xml:space="preserve"> </w:t>
      </w:r>
      <w:proofErr w:type="spellStart"/>
      <w:r w:rsidRPr="00FB7BD8">
        <w:rPr>
          <w:rFonts w:ascii="Times New Roman" w:hAnsi="Times New Roman" w:cs="Times New Roman"/>
          <w:sz w:val="20"/>
          <w:szCs w:val="20"/>
        </w:rPr>
        <w:t>энергетики</w:t>
      </w:r>
      <w:proofErr w:type="spellEnd"/>
      <w:r w:rsidRPr="00FB7BD8">
        <w:rPr>
          <w:rFonts w:ascii="Times New Roman" w:hAnsi="Times New Roman" w:cs="Times New Roman"/>
          <w:sz w:val="20"/>
          <w:szCs w:val="20"/>
        </w:rPr>
        <w:t xml:space="preserve"> </w:t>
      </w:r>
      <w:proofErr w:type="spellStart"/>
      <w:r w:rsidRPr="00FB7BD8">
        <w:rPr>
          <w:rFonts w:ascii="Times New Roman" w:hAnsi="Times New Roman" w:cs="Times New Roman"/>
          <w:sz w:val="20"/>
          <w:szCs w:val="20"/>
        </w:rPr>
        <w:t>Национального</w:t>
      </w:r>
      <w:proofErr w:type="spellEnd"/>
      <w:r w:rsidRPr="00FB7BD8">
        <w:rPr>
          <w:rFonts w:ascii="Times New Roman" w:hAnsi="Times New Roman" w:cs="Times New Roman"/>
          <w:sz w:val="20"/>
          <w:szCs w:val="20"/>
        </w:rPr>
        <w:t xml:space="preserve"> </w:t>
      </w:r>
      <w:proofErr w:type="spellStart"/>
      <w:r w:rsidRPr="00FB7BD8">
        <w:rPr>
          <w:rFonts w:ascii="Times New Roman" w:hAnsi="Times New Roman" w:cs="Times New Roman"/>
          <w:sz w:val="20"/>
          <w:szCs w:val="20"/>
        </w:rPr>
        <w:t>исследовательского</w:t>
      </w:r>
      <w:proofErr w:type="spellEnd"/>
      <w:r w:rsidRPr="00FB7BD8">
        <w:rPr>
          <w:rFonts w:ascii="Times New Roman" w:hAnsi="Times New Roman" w:cs="Times New Roman"/>
          <w:sz w:val="20"/>
          <w:szCs w:val="20"/>
        </w:rPr>
        <w:t xml:space="preserve"> </w:t>
      </w:r>
      <w:proofErr w:type="spellStart"/>
      <w:r w:rsidRPr="00FB7BD8">
        <w:rPr>
          <w:rFonts w:ascii="Times New Roman" w:hAnsi="Times New Roman" w:cs="Times New Roman"/>
          <w:sz w:val="20"/>
          <w:szCs w:val="20"/>
        </w:rPr>
        <w:t>ядерного</w:t>
      </w:r>
      <w:proofErr w:type="spellEnd"/>
      <w:r w:rsidRPr="00FB7BD8">
        <w:rPr>
          <w:rFonts w:ascii="Times New Roman" w:hAnsi="Times New Roman" w:cs="Times New Roman"/>
          <w:sz w:val="20"/>
          <w:szCs w:val="20"/>
        </w:rPr>
        <w:t xml:space="preserve"> </w:t>
      </w:r>
      <w:proofErr w:type="spellStart"/>
      <w:r w:rsidRPr="00FB7BD8">
        <w:rPr>
          <w:rFonts w:ascii="Times New Roman" w:hAnsi="Times New Roman" w:cs="Times New Roman"/>
          <w:sz w:val="20"/>
          <w:szCs w:val="20"/>
        </w:rPr>
        <w:t>университета</w:t>
      </w:r>
      <w:proofErr w:type="spellEnd"/>
      <w:r w:rsidRPr="00FB7BD8">
        <w:rPr>
          <w:rFonts w:ascii="Times New Roman" w:hAnsi="Times New Roman" w:cs="Times New Roman"/>
          <w:sz w:val="20"/>
          <w:szCs w:val="20"/>
        </w:rPr>
        <w:t xml:space="preserve"> МИФИ (ИАТЭ НИЯУ МИФИ), г. </w:t>
      </w:r>
      <w:proofErr w:type="spellStart"/>
      <w:r w:rsidRPr="00FB7BD8">
        <w:rPr>
          <w:rFonts w:ascii="Times New Roman" w:hAnsi="Times New Roman" w:cs="Times New Roman"/>
          <w:sz w:val="20"/>
          <w:szCs w:val="20"/>
        </w:rPr>
        <w:t>Обнинск</w:t>
      </w:r>
      <w:proofErr w:type="spellEnd"/>
      <w:r w:rsidRPr="00FB7BD8">
        <w:rPr>
          <w:rFonts w:ascii="Times New Roman" w:hAnsi="Times New Roman" w:cs="Times New Roman"/>
          <w:sz w:val="20"/>
          <w:szCs w:val="20"/>
        </w:rPr>
        <w:t>,</w:t>
      </w:r>
      <w:r w:rsidRPr="00FB7BD8">
        <w:rPr>
          <w:rFonts w:ascii="Times New Roman" w:hAnsi="Times New Roman" w:cs="Times New Roman"/>
          <w:sz w:val="20"/>
          <w:szCs w:val="20"/>
          <w:lang w:val="bg-BG"/>
        </w:rPr>
        <w:t xml:space="preserve"> </w:t>
      </w:r>
      <w:proofErr w:type="spellStart"/>
      <w:r w:rsidRPr="00FB7BD8">
        <w:rPr>
          <w:rFonts w:ascii="Times New Roman" w:hAnsi="Times New Roman" w:cs="Times New Roman"/>
          <w:sz w:val="20"/>
          <w:szCs w:val="20"/>
        </w:rPr>
        <w:t>Obninsk</w:t>
      </w:r>
      <w:proofErr w:type="spellEnd"/>
      <w:r w:rsidRPr="00FB7BD8">
        <w:rPr>
          <w:rFonts w:ascii="Times New Roman" w:hAnsi="Times New Roman" w:cs="Times New Roman"/>
          <w:sz w:val="20"/>
          <w:szCs w:val="20"/>
        </w:rPr>
        <w:t xml:space="preserve"> Institute for Nuclear Power Engineering, National Research Nuclear University </w:t>
      </w:r>
      <w:proofErr w:type="spellStart"/>
      <w:r w:rsidRPr="00FB7BD8">
        <w:rPr>
          <w:rFonts w:ascii="Times New Roman" w:hAnsi="Times New Roman" w:cs="Times New Roman"/>
          <w:sz w:val="20"/>
          <w:szCs w:val="20"/>
        </w:rPr>
        <w:t>MEPhI</w:t>
      </w:r>
      <w:proofErr w:type="spellEnd"/>
      <w:r w:rsidRPr="00FB7BD8">
        <w:rPr>
          <w:rFonts w:ascii="Times New Roman" w:hAnsi="Times New Roman" w:cs="Times New Roman"/>
          <w:sz w:val="20"/>
          <w:szCs w:val="20"/>
        </w:rPr>
        <w:t xml:space="preserve">, </w:t>
      </w:r>
      <w:proofErr w:type="spellStart"/>
      <w:r w:rsidRPr="00FB7BD8">
        <w:rPr>
          <w:rFonts w:ascii="Times New Roman" w:hAnsi="Times New Roman" w:cs="Times New Roman"/>
          <w:sz w:val="20"/>
          <w:szCs w:val="20"/>
        </w:rPr>
        <w:t>Obninsk</w:t>
      </w:r>
      <w:proofErr w:type="spellEnd"/>
      <w:r w:rsidRPr="00FB7BD8">
        <w:rPr>
          <w:rFonts w:ascii="Times New Roman" w:hAnsi="Times New Roman" w:cs="Times New Roman"/>
          <w:sz w:val="20"/>
          <w:szCs w:val="20"/>
        </w:rPr>
        <w:t>, Russia</w:t>
      </w:r>
      <w:r w:rsidRPr="00FB7BD8">
        <w:rPr>
          <w:rFonts w:ascii="Times New Roman" w:hAnsi="Times New Roman" w:cs="Times New Roman"/>
          <w:sz w:val="20"/>
          <w:szCs w:val="20"/>
          <w:lang w:val="bg-BG"/>
        </w:rPr>
        <w:t>;</w:t>
      </w:r>
    </w:p>
    <w:p w14:paraId="6B4E38E6" w14:textId="0C6089C1" w:rsidR="00E1024F" w:rsidRPr="00FB7BD8" w:rsidRDefault="00E1024F" w:rsidP="00E1024F">
      <w:pPr>
        <w:pStyle w:val="ListParagraph"/>
        <w:numPr>
          <w:ilvl w:val="0"/>
          <w:numId w:val="5"/>
        </w:numPr>
        <w:spacing w:after="0"/>
        <w:rPr>
          <w:rFonts w:ascii="Times New Roman" w:eastAsia="SimSun" w:hAnsi="Times New Roman" w:cs="Times New Roman"/>
          <w:kern w:val="0"/>
          <w:sz w:val="20"/>
          <w:szCs w:val="20"/>
          <w:lang w:val="bg-BG" w:eastAsia="zh-CN"/>
          <w14:ligatures w14:val="none"/>
        </w:rPr>
      </w:pPr>
      <w:proofErr w:type="spellStart"/>
      <w:r w:rsidRPr="00FB7BD8">
        <w:rPr>
          <w:rFonts w:ascii="Times New Roman" w:hAnsi="Times New Roman" w:cs="Times New Roman"/>
          <w:sz w:val="20"/>
          <w:szCs w:val="20"/>
        </w:rPr>
        <w:t>Брайнес</w:t>
      </w:r>
      <w:proofErr w:type="spellEnd"/>
      <w:r w:rsidRPr="00FB7BD8">
        <w:rPr>
          <w:rFonts w:ascii="Times New Roman" w:hAnsi="Times New Roman" w:cs="Times New Roman"/>
          <w:sz w:val="20"/>
          <w:szCs w:val="20"/>
        </w:rPr>
        <w:t xml:space="preserve"> С.Н., </w:t>
      </w:r>
      <w:proofErr w:type="spellStart"/>
      <w:r w:rsidRPr="00FB7BD8">
        <w:rPr>
          <w:rFonts w:ascii="Times New Roman" w:hAnsi="Times New Roman" w:cs="Times New Roman"/>
          <w:sz w:val="20"/>
          <w:szCs w:val="20"/>
        </w:rPr>
        <w:t>Биологическая</w:t>
      </w:r>
      <w:proofErr w:type="spellEnd"/>
      <w:r w:rsidRPr="00FB7BD8">
        <w:rPr>
          <w:rFonts w:ascii="Times New Roman" w:hAnsi="Times New Roman" w:cs="Times New Roman"/>
          <w:sz w:val="20"/>
          <w:szCs w:val="20"/>
        </w:rPr>
        <w:t xml:space="preserve"> и </w:t>
      </w:r>
      <w:proofErr w:type="spellStart"/>
      <w:r w:rsidRPr="00FB7BD8">
        <w:rPr>
          <w:rFonts w:ascii="Times New Roman" w:hAnsi="Times New Roman" w:cs="Times New Roman"/>
          <w:sz w:val="20"/>
          <w:szCs w:val="20"/>
        </w:rPr>
        <w:t>медицинская</w:t>
      </w:r>
      <w:proofErr w:type="spellEnd"/>
      <w:r w:rsidRPr="00FB7BD8">
        <w:rPr>
          <w:rFonts w:ascii="Times New Roman" w:hAnsi="Times New Roman" w:cs="Times New Roman"/>
          <w:sz w:val="20"/>
          <w:szCs w:val="20"/>
        </w:rPr>
        <w:t xml:space="preserve"> кибернетика,1971г., стр.39</w:t>
      </w:r>
      <w:r w:rsidRPr="00FB7BD8">
        <w:rPr>
          <w:rFonts w:ascii="Times New Roman" w:hAnsi="Times New Roman" w:cs="Times New Roman"/>
          <w:sz w:val="20"/>
          <w:szCs w:val="20"/>
          <w:lang w:val="bg-BG"/>
        </w:rPr>
        <w:t>,</w:t>
      </w:r>
      <w:r w:rsidRPr="00FB7BD8">
        <w:rPr>
          <w:rFonts w:ascii="Times New Roman" w:hAnsi="Times New Roman" w:cs="Times New Roman"/>
          <w:sz w:val="20"/>
          <w:szCs w:val="20"/>
        </w:rPr>
        <w:t xml:space="preserve"> </w:t>
      </w:r>
      <w:r w:rsidRPr="00FB7BD8">
        <w:rPr>
          <w:rFonts w:ascii="Times New Roman" w:hAnsi="Times New Roman" w:cs="Times New Roman"/>
          <w:sz w:val="20"/>
          <w:szCs w:val="20"/>
          <w:lang w:val="bg-BG"/>
        </w:rPr>
        <w:t>Brynes S.N., Biological and medical cybernetics, 1971, p.39;</w:t>
      </w:r>
    </w:p>
    <w:p w14:paraId="5A346D61" w14:textId="46E6D814" w:rsidR="00E1024F" w:rsidRPr="00FB7BD8" w:rsidRDefault="00155136" w:rsidP="00E1024F">
      <w:pPr>
        <w:pStyle w:val="ListParagraph"/>
        <w:numPr>
          <w:ilvl w:val="0"/>
          <w:numId w:val="5"/>
        </w:numPr>
        <w:spacing w:after="0"/>
        <w:rPr>
          <w:rFonts w:ascii="Times New Roman" w:eastAsia="SimSun" w:hAnsi="Times New Roman" w:cs="Times New Roman"/>
          <w:kern w:val="0"/>
          <w:sz w:val="20"/>
          <w:szCs w:val="20"/>
          <w:lang w:val="bg-BG" w:eastAsia="zh-CN"/>
          <w14:ligatures w14:val="none"/>
        </w:rPr>
      </w:pPr>
      <w:r w:rsidRPr="00FB7BD8">
        <w:rPr>
          <w:rFonts w:ascii="Times New Roman" w:hAnsi="Times New Roman" w:cs="Times New Roman"/>
          <w:sz w:val="20"/>
          <w:szCs w:val="20"/>
          <w:lang w:val="bg-BG"/>
        </w:rPr>
        <w:t>Бернштейн Н.А., Физиология движения и активность, 1990,</w:t>
      </w:r>
      <w:r w:rsidRPr="00FB7BD8">
        <w:rPr>
          <w:rFonts w:ascii="Times New Roman" w:hAnsi="Times New Roman" w:cs="Times New Roman"/>
          <w:sz w:val="20"/>
          <w:szCs w:val="20"/>
        </w:rPr>
        <w:t xml:space="preserve"> </w:t>
      </w:r>
      <w:r w:rsidRPr="00FB7BD8">
        <w:rPr>
          <w:rFonts w:ascii="Times New Roman" w:hAnsi="Times New Roman" w:cs="Times New Roman"/>
          <w:sz w:val="20"/>
          <w:szCs w:val="20"/>
          <w:lang w:val="bg-BG"/>
        </w:rPr>
        <w:t>Bernstein N.A., Physiology movements and activity, 1990 ;</w:t>
      </w:r>
      <w:r w:rsidRPr="00FB7BD8">
        <w:rPr>
          <w:rFonts w:ascii="Times New Roman" w:hAnsi="Times New Roman" w:cs="Times New Roman"/>
          <w:sz w:val="20"/>
          <w:szCs w:val="20"/>
        </w:rPr>
        <w:t xml:space="preserve"> </w:t>
      </w:r>
      <w:hyperlink r:id="rId41" w:history="1">
        <w:r w:rsidRPr="00FB7BD8">
          <w:rPr>
            <w:rStyle w:val="Hyperlink"/>
            <w:rFonts w:ascii="Times New Roman" w:hAnsi="Times New Roman" w:cs="Times New Roman"/>
            <w:sz w:val="20"/>
            <w:szCs w:val="20"/>
            <w:lang w:val="bg-BG"/>
          </w:rPr>
          <w:t>http://elib.gnpbu.ru/text/bernshteyn_fiziologiya-dvizheniy_1990/go,0;fs,1/</w:t>
        </w:r>
      </w:hyperlink>
      <w:r w:rsidRPr="00FB7BD8">
        <w:rPr>
          <w:rFonts w:ascii="Times New Roman" w:hAnsi="Times New Roman" w:cs="Times New Roman"/>
          <w:sz w:val="20"/>
          <w:szCs w:val="20"/>
          <w:lang w:val="bg-BG"/>
        </w:rPr>
        <w:t>;</w:t>
      </w:r>
    </w:p>
    <w:p w14:paraId="08678583" w14:textId="2777BDFD" w:rsidR="00155136" w:rsidRPr="00FB7BD8" w:rsidRDefault="00155136" w:rsidP="00E1024F">
      <w:pPr>
        <w:pStyle w:val="ListParagraph"/>
        <w:numPr>
          <w:ilvl w:val="0"/>
          <w:numId w:val="5"/>
        </w:numPr>
        <w:spacing w:after="0"/>
        <w:rPr>
          <w:rFonts w:ascii="Times New Roman" w:eastAsia="SimSun" w:hAnsi="Times New Roman" w:cs="Times New Roman"/>
          <w:kern w:val="0"/>
          <w:sz w:val="20"/>
          <w:szCs w:val="20"/>
          <w:lang w:val="bg-BG" w:eastAsia="zh-CN"/>
          <w14:ligatures w14:val="none"/>
        </w:rPr>
      </w:pPr>
      <w:proofErr w:type="spellStart"/>
      <w:r w:rsidRPr="00FB7BD8">
        <w:rPr>
          <w:rFonts w:ascii="Times New Roman" w:hAnsi="Times New Roman" w:cs="Times New Roman"/>
          <w:sz w:val="20"/>
          <w:szCs w:val="20"/>
        </w:rPr>
        <w:t>Vedenov</w:t>
      </w:r>
      <w:proofErr w:type="spellEnd"/>
      <w:r w:rsidRPr="00FB7BD8">
        <w:rPr>
          <w:rFonts w:ascii="Times New Roman" w:hAnsi="Times New Roman" w:cs="Times New Roman"/>
          <w:sz w:val="20"/>
          <w:szCs w:val="20"/>
        </w:rPr>
        <w:t xml:space="preserve"> A.A., Modeling elements of thinking, Nauka, 1988, p.53</w:t>
      </w:r>
      <w:r w:rsidRPr="00FB7BD8">
        <w:rPr>
          <w:rFonts w:ascii="Times New Roman" w:hAnsi="Times New Roman" w:cs="Times New Roman"/>
          <w:sz w:val="20"/>
          <w:szCs w:val="20"/>
          <w:lang w:val="bg-BG"/>
        </w:rPr>
        <w:t>.</w:t>
      </w:r>
    </w:p>
    <w:p w14:paraId="64BC1855" w14:textId="0CA81FC5" w:rsidR="00FB2204" w:rsidRPr="00FB7BD8" w:rsidRDefault="00FB2204" w:rsidP="00FB2204">
      <w:pPr>
        <w:pStyle w:val="ListParagraph"/>
        <w:numPr>
          <w:ilvl w:val="0"/>
          <w:numId w:val="5"/>
        </w:numPr>
        <w:spacing w:after="0"/>
        <w:rPr>
          <w:rFonts w:ascii="Times New Roman" w:eastAsia="SimSun" w:hAnsi="Times New Roman" w:cs="Times New Roman"/>
          <w:kern w:val="0"/>
          <w:sz w:val="20"/>
          <w:szCs w:val="20"/>
          <w:lang w:val="bg-BG" w:eastAsia="zh-CN"/>
          <w14:ligatures w14:val="none"/>
        </w:rPr>
      </w:pPr>
      <w:r w:rsidRPr="00FB7BD8">
        <w:rPr>
          <w:rFonts w:ascii="Times New Roman" w:hAnsi="Times New Roman" w:cs="Times New Roman"/>
          <w:sz w:val="20"/>
          <w:szCs w:val="20"/>
        </w:rPr>
        <w:t xml:space="preserve">Westlake P.R., The Possibilities of Neural Holographic Processes within the Brain, </w:t>
      </w:r>
      <w:proofErr w:type="spellStart"/>
      <w:r w:rsidRPr="00FB7BD8">
        <w:rPr>
          <w:rFonts w:ascii="Times New Roman" w:hAnsi="Times New Roman" w:cs="Times New Roman"/>
          <w:sz w:val="20"/>
          <w:szCs w:val="20"/>
        </w:rPr>
        <w:t>Kybernetik</w:t>
      </w:r>
      <w:proofErr w:type="spellEnd"/>
      <w:r w:rsidRPr="00FB7BD8">
        <w:rPr>
          <w:rFonts w:ascii="Times New Roman" w:hAnsi="Times New Roman" w:cs="Times New Roman"/>
          <w:sz w:val="20"/>
          <w:szCs w:val="20"/>
        </w:rPr>
        <w:t>, 7, №4, 1970, p.129 –153</w:t>
      </w:r>
      <w:r w:rsidRPr="00FB7BD8">
        <w:rPr>
          <w:rFonts w:ascii="Times New Roman" w:hAnsi="Times New Roman" w:cs="Times New Roman"/>
          <w:sz w:val="20"/>
          <w:szCs w:val="20"/>
          <w:lang w:val="bg-BG"/>
        </w:rPr>
        <w:t>;</w:t>
      </w:r>
    </w:p>
    <w:p w14:paraId="2045325D" w14:textId="28702904" w:rsidR="00DE01B2" w:rsidRPr="00FB7BD8" w:rsidRDefault="00DE01B2" w:rsidP="00FB2204">
      <w:pPr>
        <w:pStyle w:val="ListParagraph"/>
        <w:numPr>
          <w:ilvl w:val="0"/>
          <w:numId w:val="5"/>
        </w:numPr>
        <w:spacing w:after="0"/>
        <w:rPr>
          <w:rFonts w:ascii="Times New Roman" w:eastAsia="SimSun" w:hAnsi="Times New Roman" w:cs="Times New Roman"/>
          <w:kern w:val="0"/>
          <w:sz w:val="20"/>
          <w:szCs w:val="20"/>
          <w:lang w:val="bg-BG" w:eastAsia="zh-CN"/>
          <w14:ligatures w14:val="none"/>
        </w:rPr>
      </w:pPr>
      <w:r w:rsidRPr="00FB7BD8">
        <w:rPr>
          <w:rFonts w:ascii="Times New Roman" w:hAnsi="Times New Roman" w:cs="Times New Roman"/>
          <w:sz w:val="20"/>
          <w:szCs w:val="20"/>
        </w:rPr>
        <w:t xml:space="preserve">L.M. </w:t>
      </w:r>
      <w:proofErr w:type="spellStart"/>
      <w:r w:rsidRPr="00FB7BD8">
        <w:rPr>
          <w:rFonts w:ascii="Times New Roman" w:hAnsi="Times New Roman" w:cs="Times New Roman"/>
          <w:sz w:val="20"/>
          <w:szCs w:val="20"/>
        </w:rPr>
        <w:t>Wekker</w:t>
      </w:r>
      <w:proofErr w:type="spellEnd"/>
      <w:r w:rsidRPr="00FB7BD8">
        <w:rPr>
          <w:rFonts w:ascii="Times New Roman" w:hAnsi="Times New Roman" w:cs="Times New Roman"/>
          <w:sz w:val="20"/>
          <w:szCs w:val="20"/>
        </w:rPr>
        <w:t xml:space="preserve"> – "Psychic Processes" vol. 1 (1974</w:t>
      </w:r>
      <w:r w:rsidRPr="00FB7BD8">
        <w:rPr>
          <w:rFonts w:ascii="Times New Roman" w:hAnsi="Times New Roman" w:cs="Times New Roman"/>
          <w:sz w:val="20"/>
          <w:szCs w:val="20"/>
          <w:lang w:val="bg-BG"/>
        </w:rPr>
        <w:t>.;</w:t>
      </w:r>
    </w:p>
    <w:p w14:paraId="27403C7A" w14:textId="73835F68" w:rsidR="00155136" w:rsidRPr="00FB7BD8" w:rsidRDefault="00155136" w:rsidP="00FB2204">
      <w:pPr>
        <w:pStyle w:val="ListParagraph"/>
        <w:numPr>
          <w:ilvl w:val="0"/>
          <w:numId w:val="5"/>
        </w:numPr>
        <w:spacing w:after="0"/>
        <w:rPr>
          <w:rFonts w:ascii="Times New Roman" w:eastAsia="SimSun" w:hAnsi="Times New Roman" w:cs="Times New Roman"/>
          <w:kern w:val="0"/>
          <w:sz w:val="20"/>
          <w:szCs w:val="20"/>
          <w:lang w:val="bg-BG" w:eastAsia="zh-CN"/>
          <w14:ligatures w14:val="none"/>
        </w:rPr>
      </w:pPr>
      <w:proofErr w:type="spellStart"/>
      <w:r w:rsidRPr="00FB7BD8">
        <w:rPr>
          <w:rFonts w:ascii="Times New Roman" w:hAnsi="Times New Roman" w:cs="Times New Roman"/>
          <w:sz w:val="20"/>
          <w:szCs w:val="20"/>
        </w:rPr>
        <w:t>Gorbachevskaya</w:t>
      </w:r>
      <w:proofErr w:type="spellEnd"/>
      <w:r w:rsidRPr="00FB7BD8">
        <w:rPr>
          <w:rFonts w:ascii="Times New Roman" w:hAnsi="Times New Roman" w:cs="Times New Roman"/>
          <w:sz w:val="20"/>
          <w:szCs w:val="20"/>
        </w:rPr>
        <w:t xml:space="preserve"> E.N., Krasnov S.S. HISTORY OF THE DEVELOPMENT OF NEURON NETWORKS, Journal of the Volga University named after V.N. </w:t>
      </w:r>
      <w:proofErr w:type="spellStart"/>
      <w:r w:rsidRPr="00FB7BD8">
        <w:rPr>
          <w:rFonts w:ascii="Times New Roman" w:hAnsi="Times New Roman" w:cs="Times New Roman"/>
          <w:sz w:val="20"/>
          <w:szCs w:val="20"/>
        </w:rPr>
        <w:t>Tatishcheva</w:t>
      </w:r>
      <w:proofErr w:type="spellEnd"/>
      <w:r w:rsidRPr="00FB7BD8">
        <w:rPr>
          <w:rFonts w:ascii="Times New Roman" w:hAnsi="Times New Roman" w:cs="Times New Roman"/>
          <w:sz w:val="20"/>
          <w:szCs w:val="20"/>
        </w:rPr>
        <w:t xml:space="preserve"> No. 1 (23) 2015</w:t>
      </w:r>
      <w:r w:rsidRPr="00FB7BD8">
        <w:rPr>
          <w:rFonts w:ascii="Times New Roman" w:hAnsi="Times New Roman" w:cs="Times New Roman"/>
          <w:sz w:val="20"/>
          <w:szCs w:val="20"/>
          <w:lang w:val="bg-BG"/>
        </w:rPr>
        <w:t>.;</w:t>
      </w:r>
    </w:p>
    <w:p w14:paraId="59A8C05D" w14:textId="172403D3" w:rsidR="00E1024F" w:rsidRPr="00FB7BD8" w:rsidRDefault="00E1024F" w:rsidP="00FB2204">
      <w:pPr>
        <w:pStyle w:val="ListParagraph"/>
        <w:numPr>
          <w:ilvl w:val="0"/>
          <w:numId w:val="5"/>
        </w:numPr>
        <w:spacing w:after="0"/>
        <w:rPr>
          <w:rFonts w:ascii="Times New Roman" w:eastAsia="SimSun" w:hAnsi="Times New Roman" w:cs="Times New Roman"/>
          <w:kern w:val="0"/>
          <w:sz w:val="20"/>
          <w:szCs w:val="20"/>
          <w:lang w:val="bg-BG" w:eastAsia="zh-CN"/>
          <w14:ligatures w14:val="none"/>
        </w:rPr>
      </w:pPr>
      <w:r w:rsidRPr="00FB7BD8">
        <w:rPr>
          <w:rFonts w:ascii="Times New Roman" w:hAnsi="Times New Roman" w:cs="Times New Roman"/>
          <w:sz w:val="20"/>
          <w:szCs w:val="20"/>
          <w:lang w:val="bg-BG"/>
        </w:rPr>
        <w:t>Давыдовская Н.А.</w:t>
      </w:r>
      <w:r w:rsidRPr="00FB7BD8">
        <w:rPr>
          <w:rFonts w:ascii="Times New Roman" w:hAnsi="Times New Roman" w:cs="Times New Roman"/>
          <w:b/>
          <w:bCs/>
          <w:color w:val="FF0000"/>
          <w:sz w:val="20"/>
          <w:szCs w:val="20"/>
        </w:rPr>
        <w:t xml:space="preserve"> </w:t>
      </w:r>
      <w:r w:rsidRPr="00FB7BD8">
        <w:rPr>
          <w:rFonts w:ascii="Times New Roman" w:hAnsi="Times New Roman" w:cs="Times New Roman"/>
          <w:bCs/>
          <w:color w:val="000000" w:themeColor="text1"/>
          <w:sz w:val="20"/>
          <w:szCs w:val="20"/>
        </w:rPr>
        <w:t>ДОМИНАНТА А.А. УХТОМСКОГО И ГОЛОГРАФИЧЕСКАЯ МОДЕЛЬ РАЗУМА</w:t>
      </w:r>
      <w:r w:rsidRPr="00FB7BD8">
        <w:rPr>
          <w:rFonts w:ascii="Times New Roman" w:hAnsi="Times New Roman" w:cs="Times New Roman"/>
          <w:color w:val="000000" w:themeColor="text1"/>
          <w:sz w:val="20"/>
          <w:szCs w:val="20"/>
          <w:lang w:val="bg-BG"/>
        </w:rPr>
        <w:t xml:space="preserve"> </w:t>
      </w:r>
      <w:r w:rsidRPr="00FB7BD8">
        <w:rPr>
          <w:rFonts w:ascii="Times New Roman" w:hAnsi="Times New Roman" w:cs="Times New Roman"/>
          <w:sz w:val="20"/>
          <w:szCs w:val="20"/>
          <w:lang w:val="bg-BG"/>
        </w:rPr>
        <w:t>,</w:t>
      </w:r>
      <w:r w:rsidRPr="00FB7BD8">
        <w:rPr>
          <w:rFonts w:ascii="Times New Roman" w:hAnsi="Times New Roman" w:cs="Times New Roman"/>
          <w:sz w:val="20"/>
          <w:szCs w:val="20"/>
        </w:rPr>
        <w:t xml:space="preserve"> </w:t>
      </w:r>
      <w:hyperlink r:id="rId42" w:history="1">
        <w:r w:rsidRPr="00FB7BD8">
          <w:rPr>
            <w:rStyle w:val="Hyperlink"/>
            <w:rFonts w:ascii="Times New Roman" w:hAnsi="Times New Roman" w:cs="Times New Roman"/>
            <w:sz w:val="20"/>
            <w:szCs w:val="20"/>
            <w:lang w:val="bg-BG"/>
          </w:rPr>
          <w:t>http://raen-noos.narod.ru/plan_3_5.htm</w:t>
        </w:r>
      </w:hyperlink>
      <w:r w:rsidRPr="00FB7BD8">
        <w:rPr>
          <w:rFonts w:ascii="Times New Roman" w:hAnsi="Times New Roman" w:cs="Times New Roman"/>
          <w:sz w:val="20"/>
          <w:szCs w:val="20"/>
          <w:lang w:val="bg-BG"/>
        </w:rPr>
        <w:t xml:space="preserve"> ;</w:t>
      </w:r>
    </w:p>
    <w:p w14:paraId="1E2D9747" w14:textId="0E9F1E50" w:rsidR="00E1024F" w:rsidRPr="00FB7BD8" w:rsidRDefault="00E1024F" w:rsidP="00FB2204">
      <w:pPr>
        <w:pStyle w:val="ListParagraph"/>
        <w:numPr>
          <w:ilvl w:val="0"/>
          <w:numId w:val="5"/>
        </w:numPr>
        <w:spacing w:after="0"/>
        <w:rPr>
          <w:rFonts w:ascii="Times New Roman" w:eastAsia="SimSun" w:hAnsi="Times New Roman" w:cs="Times New Roman"/>
          <w:kern w:val="0"/>
          <w:sz w:val="20"/>
          <w:szCs w:val="20"/>
          <w:lang w:val="bg-BG" w:eastAsia="zh-CN"/>
          <w14:ligatures w14:val="none"/>
        </w:rPr>
      </w:pPr>
      <w:r w:rsidRPr="00FB7BD8">
        <w:rPr>
          <w:rFonts w:ascii="Times New Roman" w:hAnsi="Times New Roman" w:cs="Times New Roman"/>
          <w:sz w:val="20"/>
          <w:szCs w:val="20"/>
        </w:rPr>
        <w:t>Donald R. J. Franklin and D. J. K. Mewhort Queen’s University</w:t>
      </w:r>
      <w:r w:rsidRPr="00FB7BD8">
        <w:rPr>
          <w:rFonts w:ascii="Times New Roman" w:hAnsi="Times New Roman" w:cs="Times New Roman"/>
          <w:sz w:val="20"/>
          <w:szCs w:val="20"/>
          <w:lang w:val="bg-BG"/>
        </w:rPr>
        <w:t>,</w:t>
      </w:r>
      <w:r w:rsidRPr="00FB7BD8">
        <w:rPr>
          <w:rFonts w:ascii="Times New Roman" w:hAnsi="Times New Roman" w:cs="Times New Roman"/>
          <w:sz w:val="20"/>
          <w:szCs w:val="20"/>
        </w:rPr>
        <w:t xml:space="preserve"> Memory as a Hologram: An Analysis of Learning and Recall</w:t>
      </w:r>
      <w:r w:rsidRPr="00FB7BD8">
        <w:rPr>
          <w:rFonts w:ascii="Times New Roman" w:hAnsi="Times New Roman" w:cs="Times New Roman"/>
          <w:sz w:val="20"/>
          <w:szCs w:val="20"/>
          <w:lang w:val="bg-BG"/>
        </w:rPr>
        <w:t>,</w:t>
      </w:r>
      <w:r w:rsidRPr="00FB7BD8">
        <w:rPr>
          <w:rFonts w:ascii="Times New Roman" w:hAnsi="Times New Roman" w:cs="Times New Roman"/>
          <w:sz w:val="20"/>
          <w:szCs w:val="20"/>
        </w:rPr>
        <w:t xml:space="preserve"> Canadian Journal of Experimental Psychology / Revue canadienne de </w:t>
      </w:r>
      <w:proofErr w:type="spellStart"/>
      <w:r w:rsidRPr="00FB7BD8">
        <w:rPr>
          <w:rFonts w:ascii="Times New Roman" w:hAnsi="Times New Roman" w:cs="Times New Roman"/>
          <w:sz w:val="20"/>
          <w:szCs w:val="20"/>
        </w:rPr>
        <w:t>psychologie</w:t>
      </w:r>
      <w:proofErr w:type="spellEnd"/>
      <w:r w:rsidRPr="00FB7BD8">
        <w:rPr>
          <w:rFonts w:ascii="Times New Roman" w:hAnsi="Times New Roman" w:cs="Times New Roman"/>
          <w:sz w:val="20"/>
          <w:szCs w:val="20"/>
        </w:rPr>
        <w:t xml:space="preserve"> </w:t>
      </w:r>
      <w:proofErr w:type="spellStart"/>
      <w:r w:rsidRPr="00FB7BD8">
        <w:rPr>
          <w:rFonts w:ascii="Times New Roman" w:hAnsi="Times New Roman" w:cs="Times New Roman"/>
          <w:sz w:val="20"/>
          <w:szCs w:val="20"/>
        </w:rPr>
        <w:t>expérimentale</w:t>
      </w:r>
      <w:proofErr w:type="spellEnd"/>
      <w:r w:rsidRPr="00FB7BD8">
        <w:rPr>
          <w:rFonts w:ascii="Times New Roman" w:hAnsi="Times New Roman" w:cs="Times New Roman"/>
          <w:sz w:val="20"/>
          <w:szCs w:val="20"/>
          <w:lang w:val="bg-BG"/>
        </w:rPr>
        <w:t>,</w:t>
      </w:r>
      <w:r w:rsidRPr="00FB7BD8">
        <w:rPr>
          <w:rFonts w:ascii="Times New Roman" w:hAnsi="Times New Roman" w:cs="Times New Roman"/>
          <w:sz w:val="20"/>
          <w:szCs w:val="20"/>
        </w:rPr>
        <w:t xml:space="preserve"> 2015 Canadian Psychological Association 2015, Vol. 69, No. 1, 115–135</w:t>
      </w:r>
      <w:r w:rsidRPr="00FB7BD8">
        <w:rPr>
          <w:rFonts w:ascii="Times New Roman" w:hAnsi="Times New Roman" w:cs="Times New Roman"/>
          <w:sz w:val="20"/>
          <w:szCs w:val="20"/>
          <w:lang w:val="bg-BG"/>
        </w:rPr>
        <w:t>;</w:t>
      </w:r>
    </w:p>
    <w:p w14:paraId="2FD6B33A" w14:textId="31B17E46" w:rsidR="00233025" w:rsidRPr="00FB7BD8" w:rsidRDefault="00233025" w:rsidP="00FB2204">
      <w:pPr>
        <w:pStyle w:val="ListParagraph"/>
        <w:numPr>
          <w:ilvl w:val="0"/>
          <w:numId w:val="5"/>
        </w:numPr>
        <w:spacing w:after="0"/>
        <w:rPr>
          <w:rFonts w:ascii="Times New Roman" w:eastAsia="SimSun" w:hAnsi="Times New Roman" w:cs="Times New Roman"/>
          <w:kern w:val="0"/>
          <w:sz w:val="20"/>
          <w:szCs w:val="20"/>
          <w:lang w:val="bg-BG" w:eastAsia="zh-CN"/>
          <w14:ligatures w14:val="none"/>
        </w:rPr>
      </w:pPr>
      <w:proofErr w:type="spellStart"/>
      <w:r w:rsidRPr="00FB7BD8">
        <w:rPr>
          <w:rFonts w:ascii="Times New Roman" w:hAnsi="Times New Roman" w:cs="Times New Roman"/>
          <w:sz w:val="20"/>
          <w:szCs w:val="20"/>
        </w:rPr>
        <w:t>Доценко</w:t>
      </w:r>
      <w:proofErr w:type="spellEnd"/>
      <w:r w:rsidRPr="00FB7BD8">
        <w:rPr>
          <w:rFonts w:ascii="Times New Roman" w:hAnsi="Times New Roman" w:cs="Times New Roman"/>
          <w:sz w:val="20"/>
          <w:szCs w:val="20"/>
          <w:lang w:val="bg-BG"/>
        </w:rPr>
        <w:t xml:space="preserve"> </w:t>
      </w:r>
      <w:r w:rsidRPr="00FB7BD8">
        <w:rPr>
          <w:rFonts w:ascii="Times New Roman" w:hAnsi="Times New Roman" w:cs="Times New Roman"/>
          <w:sz w:val="20"/>
          <w:szCs w:val="20"/>
        </w:rPr>
        <w:t>B.C.</w:t>
      </w:r>
      <w:r w:rsidRPr="00FB7BD8">
        <w:rPr>
          <w:rFonts w:ascii="Times New Roman" w:hAnsi="Times New Roman" w:cs="Times New Roman"/>
          <w:sz w:val="20"/>
          <w:szCs w:val="20"/>
          <w:lang w:val="bg-BG"/>
        </w:rPr>
        <w:t>,</w:t>
      </w:r>
      <w:r w:rsidRPr="00FB7BD8">
        <w:rPr>
          <w:rFonts w:ascii="Times New Roman" w:hAnsi="Times New Roman" w:cs="Times New Roman"/>
          <w:sz w:val="20"/>
          <w:szCs w:val="20"/>
        </w:rPr>
        <w:t xml:space="preserve"> ФИЗИКА СПИН</w:t>
      </w:r>
      <w:r w:rsidRPr="00FB7BD8">
        <w:rPr>
          <w:rFonts w:ascii="Times New Roman" w:hAnsi="Times New Roman" w:cs="Times New Roman"/>
          <w:sz w:val="20"/>
          <w:szCs w:val="20"/>
          <w:lang w:val="bg-BG"/>
        </w:rPr>
        <w:t>-</w:t>
      </w:r>
      <w:r w:rsidRPr="00FB7BD8">
        <w:rPr>
          <w:rFonts w:ascii="Times New Roman" w:hAnsi="Times New Roman" w:cs="Times New Roman"/>
          <w:sz w:val="20"/>
          <w:szCs w:val="20"/>
        </w:rPr>
        <w:t>СТЕКОЛЬНОГО СОСТОЯНИЯ</w:t>
      </w:r>
      <w:r w:rsidRPr="00FB7BD8">
        <w:rPr>
          <w:rFonts w:ascii="Times New Roman" w:hAnsi="Times New Roman" w:cs="Times New Roman"/>
          <w:sz w:val="20"/>
          <w:szCs w:val="20"/>
          <w:lang w:val="bg-BG"/>
        </w:rPr>
        <w:t>, УФН,</w:t>
      </w:r>
      <w:r w:rsidRPr="00FB7BD8">
        <w:rPr>
          <w:rFonts w:ascii="Times New Roman" w:hAnsi="Times New Roman" w:cs="Times New Roman"/>
          <w:sz w:val="20"/>
          <w:szCs w:val="20"/>
        </w:rPr>
        <w:t xml:space="preserve"> 1993 г</w:t>
      </w:r>
      <w:r w:rsidRPr="00FB7BD8">
        <w:rPr>
          <w:rFonts w:ascii="Times New Roman" w:hAnsi="Times New Roman" w:cs="Times New Roman"/>
          <w:sz w:val="20"/>
          <w:szCs w:val="20"/>
          <w:lang w:val="bg-BG"/>
        </w:rPr>
        <w:t>,</w:t>
      </w:r>
      <w:r w:rsidRPr="00FB7BD8">
        <w:rPr>
          <w:rFonts w:ascii="Times New Roman" w:hAnsi="Times New Roman" w:cs="Times New Roman"/>
          <w:sz w:val="20"/>
          <w:szCs w:val="20"/>
        </w:rPr>
        <w:t xml:space="preserve"> </w:t>
      </w:r>
      <w:proofErr w:type="spellStart"/>
      <w:r w:rsidRPr="00FB7BD8">
        <w:rPr>
          <w:rFonts w:ascii="Times New Roman" w:hAnsi="Times New Roman" w:cs="Times New Roman"/>
          <w:sz w:val="20"/>
          <w:szCs w:val="20"/>
        </w:rPr>
        <w:t>Том</w:t>
      </w:r>
      <w:proofErr w:type="spellEnd"/>
      <w:r w:rsidRPr="00FB7BD8">
        <w:rPr>
          <w:rFonts w:ascii="Times New Roman" w:hAnsi="Times New Roman" w:cs="Times New Roman"/>
          <w:sz w:val="20"/>
          <w:szCs w:val="20"/>
        </w:rPr>
        <w:t xml:space="preserve"> 163, № 6</w:t>
      </w:r>
      <w:r w:rsidRPr="00FB7BD8">
        <w:rPr>
          <w:rFonts w:ascii="Times New Roman" w:hAnsi="Times New Roman" w:cs="Times New Roman"/>
          <w:sz w:val="20"/>
          <w:szCs w:val="20"/>
          <w:lang w:val="bg-BG"/>
        </w:rPr>
        <w:t>; Dotsenko B.C., PHYSICS OF THE SPIN-GLASS STATE, UFN, 1993, Volume 163, No. 6;</w:t>
      </w:r>
    </w:p>
    <w:p w14:paraId="6991DF6C" w14:textId="0818AFCB" w:rsidR="00FB2204" w:rsidRPr="00FB7BD8" w:rsidRDefault="00FB2204" w:rsidP="00FB2204">
      <w:pPr>
        <w:pStyle w:val="ListParagraph"/>
        <w:numPr>
          <w:ilvl w:val="0"/>
          <w:numId w:val="5"/>
        </w:numPr>
        <w:spacing w:after="0"/>
        <w:rPr>
          <w:rFonts w:ascii="Times New Roman" w:hAnsi="Times New Roman" w:cs="Times New Roman"/>
          <w:sz w:val="20"/>
          <w:szCs w:val="20"/>
          <w:lang w:val="bg-BG"/>
        </w:rPr>
      </w:pPr>
      <w:r w:rsidRPr="00FB7BD8">
        <w:rPr>
          <w:rFonts w:ascii="Times New Roman" w:hAnsi="Times New Roman" w:cs="Times New Roman"/>
          <w:sz w:val="20"/>
          <w:szCs w:val="20"/>
        </w:rPr>
        <w:t>Eichenbaum H.,</w:t>
      </w:r>
      <w:r w:rsidRPr="00FB7BD8">
        <w:rPr>
          <w:rFonts w:ascii="Times New Roman" w:eastAsia="Times New Roman" w:hAnsi="Times New Roman" w:cs="Times New Roman"/>
          <w:color w:val="000000"/>
          <w:kern w:val="36"/>
          <w:sz w:val="20"/>
          <w:szCs w:val="20"/>
        </w:rPr>
        <w:t xml:space="preserve"> Still searching for the engram, </w:t>
      </w:r>
      <w:hyperlink r:id="rId43" w:tgtFrame="pmc_ext" w:history="1">
        <w:r w:rsidRPr="00FB7BD8">
          <w:rPr>
            <w:rFonts w:ascii="Times New Roman" w:eastAsia="Times New Roman" w:hAnsi="Times New Roman" w:cs="Times New Roman"/>
            <w:sz w:val="20"/>
            <w:szCs w:val="20"/>
          </w:rPr>
          <w:t xml:space="preserve">Learn </w:t>
        </w:r>
        <w:proofErr w:type="spellStart"/>
        <w:r w:rsidRPr="00FB7BD8">
          <w:rPr>
            <w:rFonts w:ascii="Times New Roman" w:eastAsia="Times New Roman" w:hAnsi="Times New Roman" w:cs="Times New Roman"/>
            <w:sz w:val="20"/>
            <w:szCs w:val="20"/>
          </w:rPr>
          <w:t>Behav</w:t>
        </w:r>
        <w:proofErr w:type="spellEnd"/>
        <w:r w:rsidRPr="00FB7BD8">
          <w:rPr>
            <w:rFonts w:ascii="Times New Roman" w:eastAsia="Times New Roman" w:hAnsi="Times New Roman" w:cs="Times New Roman"/>
            <w:sz w:val="20"/>
            <w:szCs w:val="20"/>
          </w:rPr>
          <w:t>. 2016 Sep; 44(3): 209–222.</w:t>
        </w:r>
      </w:hyperlink>
      <w:r w:rsidRPr="00FB7BD8">
        <w:rPr>
          <w:rFonts w:ascii="Times New Roman" w:hAnsi="Times New Roman" w:cs="Times New Roman"/>
          <w:sz w:val="20"/>
          <w:szCs w:val="20"/>
          <w:lang w:val="bg-BG"/>
        </w:rPr>
        <w:t>;</w:t>
      </w:r>
    </w:p>
    <w:p w14:paraId="3EFD80E7" w14:textId="37DB376E" w:rsidR="00233025" w:rsidRPr="00FB7BD8" w:rsidRDefault="00233025" w:rsidP="00FB2204">
      <w:pPr>
        <w:pStyle w:val="ListParagraph"/>
        <w:numPr>
          <w:ilvl w:val="0"/>
          <w:numId w:val="5"/>
        </w:numPr>
        <w:spacing w:after="0"/>
        <w:rPr>
          <w:rFonts w:ascii="Times New Roman" w:hAnsi="Times New Roman" w:cs="Times New Roman"/>
          <w:sz w:val="20"/>
          <w:szCs w:val="20"/>
          <w:lang w:val="bg-BG"/>
        </w:rPr>
      </w:pPr>
      <w:r w:rsidRPr="00FB7BD8">
        <w:rPr>
          <w:rFonts w:ascii="Times New Roman" w:hAnsi="Times New Roman" w:cs="Times New Roman"/>
          <w:sz w:val="20"/>
          <w:szCs w:val="20"/>
          <w:lang w:val="ru-RU"/>
        </w:rPr>
        <w:t>Кинцель В., Спиновые стекла как модельные системы для нейронных сетей, УФН, Май, 1987г.,Том 152, вып.1.; Kinzel V., Spin glasses as model systems for neural networks, UFN, May, 1987, Volume 152, Issue 1.</w:t>
      </w:r>
    </w:p>
    <w:p w14:paraId="72226643" w14:textId="2503485B" w:rsidR="00233025" w:rsidRPr="00FB7BD8" w:rsidRDefault="00233025" w:rsidP="00FB2204">
      <w:pPr>
        <w:pStyle w:val="ListParagraph"/>
        <w:numPr>
          <w:ilvl w:val="0"/>
          <w:numId w:val="5"/>
        </w:numPr>
        <w:spacing w:after="0"/>
        <w:rPr>
          <w:rFonts w:ascii="Times New Roman" w:hAnsi="Times New Roman" w:cs="Times New Roman"/>
          <w:sz w:val="20"/>
          <w:szCs w:val="20"/>
          <w:lang w:val="bg-BG"/>
        </w:rPr>
      </w:pPr>
      <w:r w:rsidRPr="00FB7BD8">
        <w:rPr>
          <w:rFonts w:ascii="Times New Roman" w:hAnsi="Times New Roman" w:cs="Times New Roman"/>
          <w:sz w:val="20"/>
          <w:szCs w:val="20"/>
          <w:lang w:val="bg-BG"/>
        </w:rPr>
        <w:lastRenderedPageBreak/>
        <w:t xml:space="preserve">Кольер Р., Беркхарт К., Лин Л., Оптическая фотография, М. ,Мир, 1973г., стр.457, (оригинал: </w:t>
      </w:r>
      <w:r w:rsidRPr="00FB7BD8">
        <w:rPr>
          <w:rFonts w:ascii="Times New Roman" w:hAnsi="Times New Roman" w:cs="Times New Roman"/>
          <w:sz w:val="20"/>
          <w:szCs w:val="20"/>
        </w:rPr>
        <w:t>Robert J. Coller, Christoph B. Burekhardt, Lawrence H. Lin, Optical Holography, 1971, New York and London.</w:t>
      </w:r>
      <w:r w:rsidRPr="00FB7BD8">
        <w:rPr>
          <w:rFonts w:ascii="Times New Roman" w:hAnsi="Times New Roman" w:cs="Times New Roman"/>
          <w:sz w:val="20"/>
          <w:szCs w:val="20"/>
          <w:lang w:val="bg-BG"/>
        </w:rPr>
        <w:t>;</w:t>
      </w:r>
    </w:p>
    <w:p w14:paraId="5FA730EC" w14:textId="249CDA0C" w:rsidR="00155136" w:rsidRPr="00AC1BE8" w:rsidRDefault="00155136" w:rsidP="00FB2204">
      <w:pPr>
        <w:pStyle w:val="ListParagraph"/>
        <w:numPr>
          <w:ilvl w:val="0"/>
          <w:numId w:val="5"/>
        </w:numPr>
        <w:spacing w:after="0"/>
        <w:rPr>
          <w:rFonts w:ascii="Times New Roman" w:hAnsi="Times New Roman" w:cs="Times New Roman"/>
          <w:sz w:val="20"/>
          <w:szCs w:val="20"/>
          <w:lang w:val="bg-BG"/>
        </w:rPr>
      </w:pPr>
      <w:r w:rsidRPr="00FB7BD8">
        <w:rPr>
          <w:rFonts w:ascii="Times New Roman" w:hAnsi="Times New Roman" w:cs="Times New Roman"/>
          <w:sz w:val="20"/>
          <w:szCs w:val="20"/>
        </w:rPr>
        <w:t xml:space="preserve">И. Я. </w:t>
      </w:r>
      <w:proofErr w:type="spellStart"/>
      <w:r w:rsidRPr="00FB7BD8">
        <w:rPr>
          <w:rFonts w:ascii="Times New Roman" w:hAnsi="Times New Roman" w:cs="Times New Roman"/>
          <w:sz w:val="20"/>
          <w:szCs w:val="20"/>
        </w:rPr>
        <w:t>Коренблит</w:t>
      </w:r>
      <w:proofErr w:type="spellEnd"/>
      <w:r w:rsidRPr="00FB7BD8">
        <w:rPr>
          <w:rFonts w:ascii="Times New Roman" w:hAnsi="Times New Roman" w:cs="Times New Roman"/>
          <w:sz w:val="20"/>
          <w:szCs w:val="20"/>
        </w:rPr>
        <w:t xml:space="preserve">, Ε. Φ. </w:t>
      </w:r>
      <w:proofErr w:type="spellStart"/>
      <w:r w:rsidRPr="00FB7BD8">
        <w:rPr>
          <w:rFonts w:ascii="Times New Roman" w:hAnsi="Times New Roman" w:cs="Times New Roman"/>
          <w:sz w:val="20"/>
          <w:szCs w:val="20"/>
        </w:rPr>
        <w:t>Шендер</w:t>
      </w:r>
      <w:proofErr w:type="spellEnd"/>
      <w:r w:rsidRPr="00FB7BD8">
        <w:rPr>
          <w:rFonts w:ascii="Times New Roman" w:hAnsi="Times New Roman" w:cs="Times New Roman"/>
          <w:sz w:val="20"/>
          <w:szCs w:val="20"/>
          <w:lang w:val="bg-BG"/>
        </w:rPr>
        <w:t>,</w:t>
      </w:r>
      <w:r w:rsidRPr="00FB7BD8">
        <w:rPr>
          <w:rFonts w:ascii="Times New Roman" w:hAnsi="Times New Roman" w:cs="Times New Roman"/>
          <w:sz w:val="20"/>
          <w:szCs w:val="20"/>
        </w:rPr>
        <w:t xml:space="preserve"> СПИНОВЫЕ СТЕКЛА И НЕЭРГОДИЧНОСТЬ</w:t>
      </w:r>
      <w:r w:rsidRPr="00FB7BD8">
        <w:rPr>
          <w:rFonts w:ascii="Times New Roman" w:hAnsi="Times New Roman" w:cs="Times New Roman"/>
          <w:sz w:val="20"/>
          <w:szCs w:val="20"/>
          <w:lang w:val="bg-BG"/>
        </w:rPr>
        <w:t>, УФН, 1989, т.157,</w:t>
      </w:r>
      <w:r w:rsidRPr="00FB7BD8">
        <w:rPr>
          <w:rFonts w:ascii="Times New Roman" w:hAnsi="Times New Roman" w:cs="Times New Roman"/>
          <w:sz w:val="20"/>
          <w:szCs w:val="20"/>
        </w:rPr>
        <w:t xml:space="preserve"> </w:t>
      </w:r>
      <w:r w:rsidRPr="00FB7BD8">
        <w:rPr>
          <w:rFonts w:ascii="Times New Roman" w:hAnsi="Times New Roman" w:cs="Times New Roman"/>
          <w:sz w:val="20"/>
          <w:szCs w:val="20"/>
          <w:lang w:val="bg-BG"/>
        </w:rPr>
        <w:t>вып.2., I. Ya. Korenblit, E. F. Shender, SPIN GLASSES AND NON-ERGODICITY, Uspekhi Fizika, 1989, vol. 157, issue 2.;</w:t>
      </w:r>
    </w:p>
    <w:p w14:paraId="404AAA46" w14:textId="6DC96BFD" w:rsidR="00AC1BE8" w:rsidRPr="00FB7BD8" w:rsidRDefault="00AC1BE8" w:rsidP="00FB2204">
      <w:pPr>
        <w:pStyle w:val="ListParagraph"/>
        <w:numPr>
          <w:ilvl w:val="0"/>
          <w:numId w:val="5"/>
        </w:numPr>
        <w:spacing w:after="0"/>
        <w:rPr>
          <w:rFonts w:ascii="Times New Roman" w:hAnsi="Times New Roman" w:cs="Times New Roman"/>
          <w:sz w:val="20"/>
          <w:szCs w:val="20"/>
          <w:lang w:val="bg-BG"/>
        </w:rPr>
      </w:pPr>
      <w:r w:rsidRPr="00AC1BE8">
        <w:rPr>
          <w:rFonts w:ascii="Times New Roman" w:hAnsi="Times New Roman" w:cs="Times New Roman"/>
          <w:sz w:val="20"/>
          <w:szCs w:val="20"/>
          <w:lang w:val="bg-BG"/>
        </w:rPr>
        <w:t>Колев Т., Личното безсмъртие без мистика и религия, из. "От гледна точка на Вечността", Чирпан, 2011, Kolev T., Personal immortality without mysticism and religion, published by "Sub Specie Aeternitatis", Chirpan, 2011;</w:t>
      </w:r>
    </w:p>
    <w:p w14:paraId="6D4B9825" w14:textId="616DF443" w:rsidR="00FB2204" w:rsidRPr="00FB7BD8" w:rsidRDefault="00FB2204" w:rsidP="00FB2204">
      <w:pPr>
        <w:pStyle w:val="ListParagraph"/>
        <w:numPr>
          <w:ilvl w:val="0"/>
          <w:numId w:val="5"/>
        </w:numPr>
        <w:spacing w:after="0"/>
        <w:rPr>
          <w:rFonts w:ascii="Times New Roman" w:eastAsia="SimSun" w:hAnsi="Times New Roman" w:cs="Times New Roman"/>
          <w:kern w:val="0"/>
          <w:sz w:val="20"/>
          <w:szCs w:val="20"/>
          <w:lang w:val="bg-BG" w:eastAsia="zh-CN"/>
          <w14:ligatures w14:val="none"/>
        </w:rPr>
      </w:pPr>
      <w:r w:rsidRPr="00FB7BD8">
        <w:rPr>
          <w:rFonts w:ascii="Times New Roman" w:hAnsi="Times New Roman" w:cs="Times New Roman"/>
          <w:sz w:val="20"/>
          <w:szCs w:val="20"/>
          <w:lang w:val="ru-RU"/>
        </w:rPr>
        <w:t xml:space="preserve">Кремянский В.И., Методологические проблемы системного подхода к информации, изд. </w:t>
      </w:r>
      <w:proofErr w:type="spellStart"/>
      <w:r w:rsidRPr="00FB7BD8">
        <w:rPr>
          <w:rFonts w:ascii="Times New Roman" w:hAnsi="Times New Roman" w:cs="Times New Roman"/>
          <w:sz w:val="20"/>
          <w:szCs w:val="20"/>
        </w:rPr>
        <w:t>Наука</w:t>
      </w:r>
      <w:proofErr w:type="spellEnd"/>
      <w:r w:rsidRPr="00FB7BD8">
        <w:rPr>
          <w:rFonts w:ascii="Times New Roman" w:hAnsi="Times New Roman" w:cs="Times New Roman"/>
          <w:sz w:val="20"/>
          <w:szCs w:val="20"/>
        </w:rPr>
        <w:t>, М.,1977г.</w:t>
      </w:r>
      <w:r w:rsidRPr="00FB7BD8">
        <w:rPr>
          <w:rFonts w:ascii="Times New Roman" w:hAnsi="Times New Roman" w:cs="Times New Roman"/>
          <w:sz w:val="20"/>
          <w:szCs w:val="20"/>
          <w:lang w:val="bg-BG"/>
        </w:rPr>
        <w:t xml:space="preserve"> (V.I. Kremyansky, Methodological problems of the system approach to information, ed. Nauka, M., 1977.);</w:t>
      </w:r>
    </w:p>
    <w:p w14:paraId="6E565EF7" w14:textId="671E1F33" w:rsidR="00FB2204" w:rsidRPr="00FB7BD8" w:rsidRDefault="00FB2204" w:rsidP="00FB2204">
      <w:pPr>
        <w:pStyle w:val="ListParagraph"/>
        <w:numPr>
          <w:ilvl w:val="0"/>
          <w:numId w:val="5"/>
        </w:numPr>
        <w:spacing w:after="0"/>
        <w:rPr>
          <w:rFonts w:ascii="Times New Roman" w:eastAsia="SimSun" w:hAnsi="Times New Roman" w:cs="Times New Roman"/>
          <w:kern w:val="0"/>
          <w:sz w:val="20"/>
          <w:szCs w:val="20"/>
          <w:lang w:val="bg-BG" w:eastAsia="zh-CN"/>
          <w14:ligatures w14:val="none"/>
        </w:rPr>
      </w:pPr>
      <w:r w:rsidRPr="00FB7BD8">
        <w:rPr>
          <w:rFonts w:ascii="Times New Roman" w:eastAsia="SimSun" w:hAnsi="Times New Roman" w:cs="Times New Roman"/>
          <w:kern w:val="0"/>
          <w:sz w:val="20"/>
          <w:szCs w:val="20"/>
          <w:lang w:val="bg-BG" w:eastAsia="zh-CN"/>
          <w14:ligatures w14:val="none"/>
        </w:rPr>
        <w:t>Кремянский В.И., Гипотеза о материальных основах осознавания, Проблемы сознания,М.1966. (V.I. Kremyansky, Hypothesis of material foundations of cognition, Problems of cognition, M. 1966.;</w:t>
      </w:r>
    </w:p>
    <w:p w14:paraId="42A24F95" w14:textId="57E1E0B8" w:rsidR="00E1024F" w:rsidRPr="00FB7BD8" w:rsidRDefault="00E1024F" w:rsidP="00FB2204">
      <w:pPr>
        <w:pStyle w:val="ListParagraph"/>
        <w:numPr>
          <w:ilvl w:val="0"/>
          <w:numId w:val="5"/>
        </w:numPr>
        <w:spacing w:after="0"/>
        <w:rPr>
          <w:rFonts w:ascii="Times New Roman" w:eastAsia="SimSun" w:hAnsi="Times New Roman" w:cs="Times New Roman"/>
          <w:kern w:val="0"/>
          <w:sz w:val="20"/>
          <w:szCs w:val="20"/>
          <w:lang w:val="bg-BG" w:eastAsia="zh-CN"/>
          <w14:ligatures w14:val="none"/>
        </w:rPr>
      </w:pPr>
      <w:r w:rsidRPr="00FB7BD8">
        <w:rPr>
          <w:rFonts w:ascii="Times New Roman" w:hAnsi="Times New Roman" w:cs="Times New Roman"/>
          <w:sz w:val="20"/>
          <w:szCs w:val="20"/>
        </w:rPr>
        <w:t>Kohonen T., Associative Memory, A System-Theoretical Approach, Springer, 1978</w:t>
      </w:r>
      <w:r w:rsidRPr="00FB7BD8">
        <w:rPr>
          <w:rFonts w:ascii="Times New Roman" w:hAnsi="Times New Roman" w:cs="Times New Roman"/>
          <w:sz w:val="20"/>
          <w:szCs w:val="20"/>
          <w:lang w:val="bg-BG"/>
        </w:rPr>
        <w:t>;</w:t>
      </w:r>
    </w:p>
    <w:p w14:paraId="0F03B0CF" w14:textId="38218F34" w:rsidR="00DE01B2" w:rsidRPr="00FB7BD8" w:rsidRDefault="00DE01B2" w:rsidP="00FB2204">
      <w:pPr>
        <w:pStyle w:val="ListParagraph"/>
        <w:numPr>
          <w:ilvl w:val="0"/>
          <w:numId w:val="5"/>
        </w:numPr>
        <w:spacing w:after="0"/>
        <w:rPr>
          <w:rFonts w:ascii="Times New Roman" w:eastAsia="SimSun" w:hAnsi="Times New Roman" w:cs="Times New Roman"/>
          <w:kern w:val="0"/>
          <w:sz w:val="20"/>
          <w:szCs w:val="20"/>
          <w:lang w:val="bg-BG" w:eastAsia="zh-CN"/>
          <w14:ligatures w14:val="none"/>
        </w:rPr>
      </w:pPr>
      <w:r w:rsidRPr="00FB7BD8">
        <w:rPr>
          <w:rFonts w:ascii="Times New Roman" w:hAnsi="Times New Roman" w:cs="Times New Roman"/>
          <w:sz w:val="20"/>
          <w:szCs w:val="20"/>
        </w:rPr>
        <w:t>Corliss Lamont, “The Illusion of Immortality”, 1935</w:t>
      </w:r>
      <w:r w:rsidRPr="00FB7BD8">
        <w:rPr>
          <w:rFonts w:ascii="Times New Roman" w:hAnsi="Times New Roman" w:cs="Times New Roman"/>
          <w:sz w:val="20"/>
          <w:szCs w:val="20"/>
          <w:lang w:val="bg-BG"/>
        </w:rPr>
        <w:t xml:space="preserve">, </w:t>
      </w:r>
      <w:r w:rsidRPr="00FB7BD8">
        <w:rPr>
          <w:rFonts w:ascii="Times New Roman" w:hAnsi="Times New Roman" w:cs="Times New Roman"/>
          <w:sz w:val="20"/>
          <w:szCs w:val="20"/>
        </w:rPr>
        <w:t xml:space="preserve">The Fundamental </w:t>
      </w:r>
      <w:proofErr w:type="gramStart"/>
      <w:r w:rsidRPr="00FB7BD8">
        <w:rPr>
          <w:rFonts w:ascii="Times New Roman" w:hAnsi="Times New Roman" w:cs="Times New Roman"/>
          <w:sz w:val="20"/>
          <w:szCs w:val="20"/>
        </w:rPr>
        <w:t>Issue,</w:t>
      </w:r>
      <w:r w:rsidRPr="00FB7BD8">
        <w:rPr>
          <w:rFonts w:ascii="Times New Roman" w:hAnsi="Times New Roman" w:cs="Times New Roman"/>
          <w:sz w:val="20"/>
          <w:szCs w:val="20"/>
          <w:lang w:val="bg-BG"/>
        </w:rPr>
        <w:t>;</w:t>
      </w:r>
      <w:proofErr w:type="gramEnd"/>
    </w:p>
    <w:p w14:paraId="37D2DE4F" w14:textId="21BF4E9E" w:rsidR="00FB2204" w:rsidRPr="00FB7BD8" w:rsidRDefault="00FB2204" w:rsidP="00FB2204">
      <w:pPr>
        <w:pStyle w:val="ListParagraph"/>
        <w:numPr>
          <w:ilvl w:val="0"/>
          <w:numId w:val="5"/>
        </w:numPr>
        <w:spacing w:after="0"/>
        <w:rPr>
          <w:rFonts w:ascii="Times New Roman" w:eastAsia="SimSun" w:hAnsi="Times New Roman" w:cs="Times New Roman"/>
          <w:kern w:val="0"/>
          <w:sz w:val="20"/>
          <w:szCs w:val="20"/>
          <w:lang w:val="bg-BG" w:eastAsia="zh-CN"/>
          <w14:ligatures w14:val="none"/>
        </w:rPr>
      </w:pPr>
      <w:r w:rsidRPr="00FB7BD8">
        <w:rPr>
          <w:rFonts w:ascii="Times New Roman" w:eastAsia="Times New Roman" w:hAnsi="Times New Roman" w:cs="Times New Roman"/>
          <w:bCs/>
          <w:color w:val="202122"/>
          <w:sz w:val="20"/>
          <w:szCs w:val="20"/>
          <w:lang w:val="en"/>
        </w:rPr>
        <w:t>Lashley</w:t>
      </w:r>
      <w:r w:rsidRPr="00FB7BD8">
        <w:rPr>
          <w:rFonts w:ascii="Times New Roman" w:eastAsia="Times New Roman" w:hAnsi="Times New Roman" w:cs="Times New Roman"/>
          <w:bCs/>
          <w:color w:val="202122"/>
          <w:sz w:val="20"/>
          <w:szCs w:val="20"/>
          <w:lang w:val="bg-BG"/>
        </w:rPr>
        <w:t xml:space="preserve"> </w:t>
      </w:r>
      <w:proofErr w:type="gramStart"/>
      <w:r w:rsidRPr="00FB7BD8">
        <w:rPr>
          <w:rFonts w:ascii="Times New Roman" w:eastAsia="Times New Roman" w:hAnsi="Times New Roman" w:cs="Times New Roman"/>
          <w:bCs/>
          <w:color w:val="202122"/>
          <w:sz w:val="20"/>
          <w:szCs w:val="20"/>
        </w:rPr>
        <w:t>K.S.</w:t>
      </w:r>
      <w:r w:rsidRPr="00FB7BD8">
        <w:rPr>
          <w:rFonts w:ascii="Times New Roman" w:hAnsi="Times New Roman" w:cs="Times New Roman"/>
          <w:sz w:val="20"/>
          <w:szCs w:val="20"/>
          <w:lang w:val="bg-BG"/>
        </w:rPr>
        <w:t xml:space="preserve"> </w:t>
      </w:r>
      <w:r w:rsidRPr="00FB7BD8">
        <w:rPr>
          <w:rFonts w:ascii="Times New Roman" w:eastAsia="Times New Roman" w:hAnsi="Times New Roman" w:cs="Times New Roman"/>
          <w:color w:val="202122"/>
          <w:sz w:val="20"/>
          <w:szCs w:val="20"/>
          <w:lang w:val="en"/>
        </w:rPr>
        <w:t>,</w:t>
      </w:r>
      <w:proofErr w:type="gramEnd"/>
      <w:r w:rsidRPr="00FB7BD8">
        <w:rPr>
          <w:rFonts w:ascii="Times New Roman" w:eastAsia="Times New Roman" w:hAnsi="Times New Roman" w:cs="Times New Roman"/>
          <w:color w:val="202122"/>
          <w:sz w:val="20"/>
          <w:szCs w:val="20"/>
          <w:lang w:val="en"/>
        </w:rPr>
        <w:t>"Studies of Cerebral Function in Learning", </w:t>
      </w:r>
      <w:r w:rsidRPr="00FB7BD8">
        <w:rPr>
          <w:rFonts w:ascii="Times New Roman" w:eastAsia="Times New Roman" w:hAnsi="Times New Roman" w:cs="Times New Roman"/>
          <w:i/>
          <w:iCs/>
          <w:color w:val="202122"/>
          <w:sz w:val="20"/>
          <w:szCs w:val="20"/>
          <w:lang w:val="en"/>
        </w:rPr>
        <w:t>Journal of Comparative Neurology</w:t>
      </w:r>
      <w:r w:rsidRPr="00FB7BD8">
        <w:rPr>
          <w:rFonts w:ascii="Times New Roman" w:eastAsia="Times New Roman" w:hAnsi="Times New Roman" w:cs="Times New Roman"/>
          <w:color w:val="202122"/>
          <w:sz w:val="20"/>
          <w:szCs w:val="20"/>
          <w:lang w:val="en"/>
        </w:rPr>
        <w:t> vol. 79.</w:t>
      </w:r>
      <w:r w:rsidRPr="00FB7BD8">
        <w:rPr>
          <w:rFonts w:ascii="Times New Roman" w:eastAsia="Times New Roman" w:hAnsi="Times New Roman" w:cs="Times New Roman"/>
          <w:color w:val="202122"/>
          <w:sz w:val="20"/>
          <w:szCs w:val="20"/>
          <w:lang w:val="bg-BG"/>
        </w:rPr>
        <w:t xml:space="preserve"> </w:t>
      </w:r>
      <w:proofErr w:type="gramStart"/>
      <w:r w:rsidRPr="00FB7BD8">
        <w:rPr>
          <w:rFonts w:ascii="Times New Roman" w:eastAsia="Times New Roman" w:hAnsi="Times New Roman" w:cs="Times New Roman"/>
          <w:color w:val="202122"/>
          <w:sz w:val="20"/>
          <w:szCs w:val="20"/>
          <w:lang w:val="en"/>
        </w:rPr>
        <w:t>1943 ;</w:t>
      </w:r>
      <w:proofErr w:type="gramEnd"/>
      <w:r w:rsidRPr="00FB7BD8">
        <w:rPr>
          <w:rFonts w:ascii="Times New Roman" w:eastAsia="Times New Roman" w:hAnsi="Times New Roman" w:cs="Times New Roman"/>
          <w:color w:val="202122"/>
          <w:sz w:val="20"/>
          <w:szCs w:val="20"/>
          <w:lang w:val="en"/>
        </w:rPr>
        <w:t xml:space="preserve"> "</w:t>
      </w:r>
      <w:r w:rsidRPr="00FB7BD8">
        <w:rPr>
          <w:rFonts w:ascii="Times New Roman" w:eastAsia="Times New Roman" w:hAnsi="Times New Roman" w:cs="Times New Roman"/>
          <w:b/>
          <w:color w:val="202122"/>
          <w:sz w:val="20"/>
          <w:szCs w:val="20"/>
          <w:lang w:val="en"/>
        </w:rPr>
        <w:t>In search of the engram.</w:t>
      </w:r>
      <w:r w:rsidRPr="00FB7BD8">
        <w:rPr>
          <w:rFonts w:ascii="Times New Roman" w:eastAsia="Times New Roman" w:hAnsi="Times New Roman" w:cs="Times New Roman"/>
          <w:color w:val="202122"/>
          <w:sz w:val="20"/>
          <w:szCs w:val="20"/>
          <w:lang w:val="en"/>
        </w:rPr>
        <w:t>" </w:t>
      </w:r>
      <w:r w:rsidRPr="00FB7BD8">
        <w:rPr>
          <w:rFonts w:ascii="Times New Roman" w:eastAsia="Times New Roman" w:hAnsi="Times New Roman" w:cs="Times New Roman"/>
          <w:i/>
          <w:iCs/>
          <w:color w:val="202122"/>
          <w:sz w:val="20"/>
          <w:szCs w:val="20"/>
          <w:lang w:val="en"/>
        </w:rPr>
        <w:t>Society of Experimental Biology</w:t>
      </w:r>
      <w:r w:rsidRPr="00FB7BD8">
        <w:rPr>
          <w:rFonts w:ascii="Times New Roman" w:eastAsia="Times New Roman" w:hAnsi="Times New Roman" w:cs="Times New Roman"/>
          <w:color w:val="202122"/>
          <w:sz w:val="20"/>
          <w:szCs w:val="20"/>
          <w:lang w:val="en"/>
        </w:rPr>
        <w:t> Symposium 4: 454–482. 1950</w:t>
      </w:r>
      <w:r w:rsidRPr="00FB7BD8">
        <w:rPr>
          <w:rFonts w:ascii="Times New Roman" w:eastAsia="Times New Roman" w:hAnsi="Times New Roman" w:cs="Times New Roman"/>
          <w:color w:val="202122"/>
          <w:sz w:val="20"/>
          <w:szCs w:val="20"/>
          <w:lang w:val="bg-BG"/>
        </w:rPr>
        <w:t>.;</w:t>
      </w:r>
    </w:p>
    <w:p w14:paraId="6E721C78" w14:textId="2ABB0CD3" w:rsidR="00233025" w:rsidRPr="00FB7BD8" w:rsidRDefault="00233025" w:rsidP="00FB2204">
      <w:pPr>
        <w:pStyle w:val="ListParagraph"/>
        <w:numPr>
          <w:ilvl w:val="0"/>
          <w:numId w:val="5"/>
        </w:numPr>
        <w:spacing w:after="0"/>
        <w:rPr>
          <w:rFonts w:ascii="Times New Roman" w:eastAsia="SimSun" w:hAnsi="Times New Roman" w:cs="Times New Roman"/>
          <w:kern w:val="0"/>
          <w:sz w:val="20"/>
          <w:szCs w:val="20"/>
          <w:lang w:val="bg-BG" w:eastAsia="zh-CN"/>
          <w14:ligatures w14:val="none"/>
        </w:rPr>
      </w:pPr>
      <w:proofErr w:type="spellStart"/>
      <w:r w:rsidRPr="00FB7BD8">
        <w:rPr>
          <w:rFonts w:ascii="Times New Roman" w:hAnsi="Times New Roman" w:cs="Times New Roman"/>
          <w:sz w:val="20"/>
          <w:szCs w:val="20"/>
        </w:rPr>
        <w:t>Mezard</w:t>
      </w:r>
      <w:proofErr w:type="spellEnd"/>
      <w:r w:rsidRPr="00FB7BD8">
        <w:rPr>
          <w:rFonts w:ascii="Times New Roman" w:hAnsi="Times New Roman" w:cs="Times New Roman"/>
          <w:sz w:val="20"/>
          <w:szCs w:val="20"/>
        </w:rPr>
        <w:t xml:space="preserve"> Μ., Parisi G., </w:t>
      </w:r>
      <w:proofErr w:type="spellStart"/>
      <w:r w:rsidRPr="00FB7BD8">
        <w:rPr>
          <w:rFonts w:ascii="Times New Roman" w:hAnsi="Times New Roman" w:cs="Times New Roman"/>
          <w:sz w:val="20"/>
          <w:szCs w:val="20"/>
        </w:rPr>
        <w:t>VirasoroM</w:t>
      </w:r>
      <w:proofErr w:type="spellEnd"/>
      <w:r w:rsidRPr="00FB7BD8">
        <w:rPr>
          <w:rFonts w:ascii="Times New Roman" w:hAnsi="Times New Roman" w:cs="Times New Roman"/>
          <w:sz w:val="20"/>
          <w:szCs w:val="20"/>
        </w:rPr>
        <w:t xml:space="preserve">. Spin Glass Theory and </w:t>
      </w:r>
      <w:proofErr w:type="spellStart"/>
      <w:r w:rsidRPr="00FB7BD8">
        <w:rPr>
          <w:rFonts w:ascii="Times New Roman" w:hAnsi="Times New Roman" w:cs="Times New Roman"/>
          <w:sz w:val="20"/>
          <w:szCs w:val="20"/>
        </w:rPr>
        <w:t>Веyond</w:t>
      </w:r>
      <w:proofErr w:type="spellEnd"/>
      <w:r w:rsidRPr="00FB7BD8">
        <w:rPr>
          <w:rFonts w:ascii="Times New Roman" w:hAnsi="Times New Roman" w:cs="Times New Roman"/>
          <w:sz w:val="20"/>
          <w:szCs w:val="20"/>
        </w:rPr>
        <w:t>. — World Scientific, 1988.— Pp. 476.</w:t>
      </w:r>
      <w:r w:rsidRPr="00FB7BD8">
        <w:rPr>
          <w:rFonts w:ascii="Times New Roman" w:hAnsi="Times New Roman" w:cs="Times New Roman"/>
          <w:sz w:val="20"/>
          <w:szCs w:val="20"/>
          <w:lang w:val="bg-BG"/>
        </w:rPr>
        <w:t>;</w:t>
      </w:r>
    </w:p>
    <w:p w14:paraId="7301B192" w14:textId="1A52E31C" w:rsidR="00155136" w:rsidRPr="00FB7BD8" w:rsidRDefault="00155136" w:rsidP="00FB2204">
      <w:pPr>
        <w:pStyle w:val="ListParagraph"/>
        <w:numPr>
          <w:ilvl w:val="0"/>
          <w:numId w:val="5"/>
        </w:numPr>
        <w:spacing w:after="0"/>
        <w:rPr>
          <w:rFonts w:ascii="Times New Roman" w:eastAsia="SimSun" w:hAnsi="Times New Roman" w:cs="Times New Roman"/>
          <w:kern w:val="0"/>
          <w:sz w:val="20"/>
          <w:szCs w:val="20"/>
          <w:lang w:val="bg-BG" w:eastAsia="zh-CN"/>
          <w14:ligatures w14:val="none"/>
        </w:rPr>
      </w:pPr>
      <w:r w:rsidRPr="00FB7BD8">
        <w:rPr>
          <w:rFonts w:ascii="Times New Roman" w:hAnsi="Times New Roman" w:cs="Times New Roman"/>
          <w:sz w:val="20"/>
          <w:szCs w:val="20"/>
        </w:rPr>
        <w:t xml:space="preserve">Milner P.M., Physiological </w:t>
      </w:r>
      <w:proofErr w:type="spellStart"/>
      <w:r w:rsidRPr="00FB7BD8">
        <w:rPr>
          <w:rFonts w:ascii="Times New Roman" w:hAnsi="Times New Roman" w:cs="Times New Roman"/>
          <w:sz w:val="20"/>
          <w:szCs w:val="20"/>
        </w:rPr>
        <w:t>Psyhology</w:t>
      </w:r>
      <w:proofErr w:type="spellEnd"/>
      <w:r w:rsidRPr="00FB7BD8">
        <w:rPr>
          <w:rFonts w:ascii="Times New Roman" w:hAnsi="Times New Roman" w:cs="Times New Roman"/>
          <w:sz w:val="20"/>
          <w:szCs w:val="20"/>
        </w:rPr>
        <w:t xml:space="preserve">, </w:t>
      </w:r>
      <w:proofErr w:type="gramStart"/>
      <w:r w:rsidRPr="00FB7BD8">
        <w:rPr>
          <w:rFonts w:ascii="Times New Roman" w:hAnsi="Times New Roman" w:cs="Times New Roman"/>
          <w:sz w:val="20"/>
          <w:szCs w:val="20"/>
        </w:rPr>
        <w:t>1970,</w:t>
      </w:r>
      <w:r w:rsidRPr="00FB7BD8">
        <w:rPr>
          <w:rFonts w:ascii="Times New Roman" w:hAnsi="Times New Roman" w:cs="Times New Roman"/>
          <w:sz w:val="20"/>
          <w:szCs w:val="20"/>
          <w:lang w:val="bg-BG"/>
        </w:rPr>
        <w:t>;</w:t>
      </w:r>
      <w:proofErr w:type="gramEnd"/>
    </w:p>
    <w:p w14:paraId="77602680" w14:textId="3EB20685" w:rsidR="00233025" w:rsidRPr="00FB7BD8" w:rsidRDefault="00233025" w:rsidP="00FB2204">
      <w:pPr>
        <w:pStyle w:val="ListParagraph"/>
        <w:numPr>
          <w:ilvl w:val="0"/>
          <w:numId w:val="5"/>
        </w:numPr>
        <w:spacing w:after="0"/>
        <w:rPr>
          <w:rFonts w:ascii="Times New Roman" w:eastAsia="SimSun" w:hAnsi="Times New Roman" w:cs="Times New Roman"/>
          <w:kern w:val="0"/>
          <w:sz w:val="20"/>
          <w:szCs w:val="20"/>
          <w:lang w:val="bg-BG" w:eastAsia="zh-CN"/>
          <w14:ligatures w14:val="none"/>
        </w:rPr>
      </w:pPr>
      <w:proofErr w:type="spellStart"/>
      <w:r w:rsidRPr="00FB7BD8">
        <w:rPr>
          <w:rFonts w:ascii="Times New Roman" w:hAnsi="Times New Roman" w:cs="Times New Roman"/>
          <w:sz w:val="20"/>
          <w:szCs w:val="20"/>
        </w:rPr>
        <w:t>Nichimori</w:t>
      </w:r>
      <w:proofErr w:type="spellEnd"/>
      <w:r w:rsidRPr="00FB7BD8">
        <w:rPr>
          <w:rFonts w:ascii="Times New Roman" w:hAnsi="Times New Roman" w:cs="Times New Roman"/>
          <w:sz w:val="20"/>
          <w:szCs w:val="20"/>
        </w:rPr>
        <w:t xml:space="preserve"> H., Statistical Physics of Spin-Glasses and Information </w:t>
      </w:r>
      <w:proofErr w:type="spellStart"/>
      <w:r w:rsidRPr="00FB7BD8">
        <w:rPr>
          <w:rFonts w:ascii="Times New Roman" w:hAnsi="Times New Roman" w:cs="Times New Roman"/>
          <w:sz w:val="20"/>
          <w:szCs w:val="20"/>
        </w:rPr>
        <w:t>Prossesig</w:t>
      </w:r>
      <w:proofErr w:type="spellEnd"/>
      <w:r w:rsidRPr="00FB7BD8">
        <w:rPr>
          <w:rFonts w:ascii="Times New Roman" w:hAnsi="Times New Roman" w:cs="Times New Roman"/>
          <w:sz w:val="20"/>
          <w:szCs w:val="20"/>
        </w:rPr>
        <w:t>, Tokyo – Oxford, 2001</w:t>
      </w:r>
      <w:r w:rsidRPr="00FB7BD8">
        <w:rPr>
          <w:rFonts w:ascii="Times New Roman" w:hAnsi="Times New Roman" w:cs="Times New Roman"/>
          <w:sz w:val="20"/>
          <w:szCs w:val="20"/>
          <w:lang w:val="bg-BG"/>
        </w:rPr>
        <w:t>;</w:t>
      </w:r>
    </w:p>
    <w:p w14:paraId="09DBE164" w14:textId="349D929E" w:rsidR="00FB2204" w:rsidRPr="00FB7BD8" w:rsidRDefault="00FB2204" w:rsidP="00FB2204">
      <w:pPr>
        <w:pStyle w:val="ListParagraph"/>
        <w:numPr>
          <w:ilvl w:val="0"/>
          <w:numId w:val="5"/>
        </w:numPr>
        <w:spacing w:after="0"/>
        <w:rPr>
          <w:rFonts w:ascii="Times New Roman" w:eastAsia="SimSun" w:hAnsi="Times New Roman" w:cs="Times New Roman"/>
          <w:kern w:val="0"/>
          <w:sz w:val="20"/>
          <w:szCs w:val="20"/>
          <w:lang w:val="bg-BG" w:eastAsia="zh-CN"/>
          <w14:ligatures w14:val="none"/>
        </w:rPr>
      </w:pPr>
      <w:r w:rsidRPr="00FB7BD8">
        <w:rPr>
          <w:rFonts w:ascii="Times New Roman" w:hAnsi="Times New Roman" w:cs="Times New Roman"/>
          <w:sz w:val="20"/>
          <w:szCs w:val="20"/>
          <w:lang w:val="bg-BG"/>
        </w:rPr>
        <w:t>Петров Сава, Методология на субстратния подход,С., Наука и изкуство, 1980г., стр.230, (Petrov Sava, Methodology of the Substrate Approach, S., Science and Art, 1980, p.230.);</w:t>
      </w:r>
    </w:p>
    <w:p w14:paraId="00A83FEB" w14:textId="0D384DCA" w:rsidR="00FB2204" w:rsidRPr="00FB7BD8" w:rsidRDefault="00FB2204" w:rsidP="00FB2204">
      <w:pPr>
        <w:pStyle w:val="ListParagraph"/>
        <w:numPr>
          <w:ilvl w:val="0"/>
          <w:numId w:val="5"/>
        </w:numPr>
        <w:spacing w:after="0"/>
        <w:rPr>
          <w:rFonts w:ascii="Times New Roman" w:eastAsia="SimSun" w:hAnsi="Times New Roman" w:cs="Times New Roman"/>
          <w:kern w:val="0"/>
          <w:sz w:val="20"/>
          <w:szCs w:val="20"/>
          <w:lang w:val="bg-BG" w:eastAsia="zh-CN"/>
          <w14:ligatures w14:val="none"/>
        </w:rPr>
      </w:pPr>
      <w:r w:rsidRPr="00FB7BD8">
        <w:rPr>
          <w:rFonts w:ascii="Times New Roman" w:hAnsi="Times New Roman" w:cs="Times New Roman"/>
          <w:sz w:val="20"/>
          <w:szCs w:val="20"/>
        </w:rPr>
        <w:t xml:space="preserve">Pribram </w:t>
      </w:r>
      <w:proofErr w:type="gramStart"/>
      <w:r w:rsidRPr="00FB7BD8">
        <w:rPr>
          <w:rFonts w:ascii="Times New Roman" w:hAnsi="Times New Roman" w:cs="Times New Roman"/>
          <w:sz w:val="20"/>
          <w:szCs w:val="20"/>
        </w:rPr>
        <w:t>K. ,</w:t>
      </w:r>
      <w:proofErr w:type="gramEnd"/>
      <w:r w:rsidRPr="00FB7BD8">
        <w:rPr>
          <w:rFonts w:ascii="Times New Roman" w:hAnsi="Times New Roman" w:cs="Times New Roman"/>
          <w:sz w:val="20"/>
          <w:szCs w:val="20"/>
        </w:rPr>
        <w:t xml:space="preserve"> Languages of the Brain,</w:t>
      </w:r>
      <w:proofErr w:type="gramStart"/>
      <w:r w:rsidRPr="00FB7BD8">
        <w:rPr>
          <w:rFonts w:ascii="Times New Roman" w:hAnsi="Times New Roman" w:cs="Times New Roman"/>
          <w:sz w:val="20"/>
          <w:szCs w:val="20"/>
        </w:rPr>
        <w:t>1971 ,</w:t>
      </w:r>
      <w:proofErr w:type="gramEnd"/>
      <w:r w:rsidRPr="00FB7BD8">
        <w:rPr>
          <w:rFonts w:ascii="Times New Roman" w:hAnsi="Times New Roman" w:cs="Times New Roman"/>
          <w:sz w:val="20"/>
          <w:szCs w:val="20"/>
        </w:rPr>
        <w:t xml:space="preserve">( </w:t>
      </w:r>
      <w:proofErr w:type="spellStart"/>
      <w:r w:rsidRPr="00FB7BD8">
        <w:rPr>
          <w:rFonts w:ascii="Times New Roman" w:hAnsi="Times New Roman" w:cs="Times New Roman"/>
          <w:sz w:val="20"/>
          <w:szCs w:val="20"/>
        </w:rPr>
        <w:t>Прибрам</w:t>
      </w:r>
      <w:proofErr w:type="spellEnd"/>
      <w:r w:rsidRPr="00FB7BD8">
        <w:rPr>
          <w:rFonts w:ascii="Times New Roman" w:hAnsi="Times New Roman" w:cs="Times New Roman"/>
          <w:sz w:val="20"/>
          <w:szCs w:val="20"/>
        </w:rPr>
        <w:t xml:space="preserve"> К., </w:t>
      </w:r>
      <w:proofErr w:type="spellStart"/>
      <w:r w:rsidRPr="00FB7BD8">
        <w:rPr>
          <w:rFonts w:ascii="Times New Roman" w:hAnsi="Times New Roman" w:cs="Times New Roman"/>
          <w:sz w:val="20"/>
          <w:szCs w:val="20"/>
        </w:rPr>
        <w:t>Языки</w:t>
      </w:r>
      <w:proofErr w:type="spellEnd"/>
      <w:r w:rsidRPr="00FB7BD8">
        <w:rPr>
          <w:rFonts w:ascii="Times New Roman" w:hAnsi="Times New Roman" w:cs="Times New Roman"/>
          <w:sz w:val="20"/>
          <w:szCs w:val="20"/>
        </w:rPr>
        <w:t xml:space="preserve"> </w:t>
      </w:r>
      <w:proofErr w:type="spellStart"/>
      <w:r w:rsidRPr="00FB7BD8">
        <w:rPr>
          <w:rFonts w:ascii="Times New Roman" w:hAnsi="Times New Roman" w:cs="Times New Roman"/>
          <w:sz w:val="20"/>
          <w:szCs w:val="20"/>
        </w:rPr>
        <w:t>мозга</w:t>
      </w:r>
      <w:proofErr w:type="spellEnd"/>
      <w:r w:rsidRPr="00FB7BD8">
        <w:rPr>
          <w:rFonts w:ascii="Times New Roman" w:hAnsi="Times New Roman" w:cs="Times New Roman"/>
          <w:sz w:val="20"/>
          <w:szCs w:val="20"/>
        </w:rPr>
        <w:t>, 1975г.);</w:t>
      </w:r>
    </w:p>
    <w:p w14:paraId="3C051C94" w14:textId="7D0F006F" w:rsidR="00E1024F" w:rsidRPr="00FB7BD8" w:rsidRDefault="00E1024F" w:rsidP="00FB2204">
      <w:pPr>
        <w:pStyle w:val="ListParagraph"/>
        <w:numPr>
          <w:ilvl w:val="0"/>
          <w:numId w:val="5"/>
        </w:numPr>
        <w:spacing w:after="0"/>
        <w:rPr>
          <w:rFonts w:ascii="Times New Roman" w:eastAsia="SimSun" w:hAnsi="Times New Roman" w:cs="Times New Roman"/>
          <w:kern w:val="0"/>
          <w:sz w:val="20"/>
          <w:szCs w:val="20"/>
          <w:lang w:val="bg-BG" w:eastAsia="zh-CN"/>
          <w14:ligatures w14:val="none"/>
        </w:rPr>
      </w:pPr>
      <w:r w:rsidRPr="00FB7BD8">
        <w:rPr>
          <w:rFonts w:ascii="Times New Roman" w:hAnsi="Times New Roman" w:cs="Times New Roman"/>
          <w:sz w:val="20"/>
          <w:szCs w:val="20"/>
        </w:rPr>
        <w:t>Takaaki Musha</w:t>
      </w:r>
      <w:r w:rsidRPr="00FB7BD8">
        <w:rPr>
          <w:rFonts w:ascii="Times New Roman" w:hAnsi="Times New Roman" w:cs="Times New Roman"/>
          <w:sz w:val="20"/>
          <w:szCs w:val="20"/>
          <w:lang w:val="bg-BG"/>
        </w:rPr>
        <w:t>,</w:t>
      </w:r>
      <w:r w:rsidRPr="00FB7BD8">
        <w:rPr>
          <w:rFonts w:ascii="Times New Roman" w:hAnsi="Times New Roman" w:cs="Times New Roman"/>
          <w:sz w:val="20"/>
          <w:szCs w:val="20"/>
        </w:rPr>
        <w:t xml:space="preserve"> Holographic View of the Brain Memory Mechanism Based on Evanescent Superluminal Photons</w:t>
      </w:r>
      <w:r w:rsidRPr="00FB7BD8">
        <w:rPr>
          <w:rFonts w:ascii="Times New Roman" w:hAnsi="Times New Roman" w:cs="Times New Roman"/>
          <w:sz w:val="20"/>
          <w:szCs w:val="20"/>
          <w:lang w:val="bg-BG"/>
        </w:rPr>
        <w:t>,</w:t>
      </w:r>
      <w:r w:rsidRPr="00FB7BD8">
        <w:rPr>
          <w:rFonts w:ascii="Times New Roman" w:hAnsi="Times New Roman" w:cs="Times New Roman"/>
          <w:sz w:val="20"/>
          <w:szCs w:val="20"/>
        </w:rPr>
        <w:t xml:space="preserve"> 17 August 2012</w:t>
      </w:r>
      <w:r w:rsidRPr="00FB7BD8">
        <w:rPr>
          <w:rFonts w:ascii="Times New Roman" w:hAnsi="Times New Roman" w:cs="Times New Roman"/>
          <w:sz w:val="20"/>
          <w:szCs w:val="20"/>
          <w:lang w:val="bg-BG"/>
        </w:rPr>
        <w:t>.</w:t>
      </w:r>
    </w:p>
    <w:p w14:paraId="48A07DAD" w14:textId="3A37A528" w:rsidR="00233025" w:rsidRPr="00FB7BD8" w:rsidRDefault="00233025" w:rsidP="00FB2204">
      <w:pPr>
        <w:pStyle w:val="ListParagraph"/>
        <w:numPr>
          <w:ilvl w:val="0"/>
          <w:numId w:val="5"/>
        </w:numPr>
        <w:spacing w:after="0"/>
        <w:rPr>
          <w:rFonts w:ascii="Times New Roman" w:eastAsia="SimSun" w:hAnsi="Times New Roman" w:cs="Times New Roman"/>
          <w:kern w:val="0"/>
          <w:sz w:val="20"/>
          <w:szCs w:val="20"/>
          <w:lang w:val="bg-BG" w:eastAsia="zh-CN"/>
          <w14:ligatures w14:val="none"/>
        </w:rPr>
      </w:pPr>
      <w:r w:rsidRPr="00FB7BD8">
        <w:rPr>
          <w:rFonts w:ascii="Times New Roman" w:hAnsi="Times New Roman" w:cs="Times New Roman"/>
          <w:sz w:val="20"/>
          <w:szCs w:val="20"/>
        </w:rPr>
        <w:t xml:space="preserve">Rammal R, Toulouse </w:t>
      </w:r>
      <w:proofErr w:type="spellStart"/>
      <w:proofErr w:type="gramStart"/>
      <w:r w:rsidRPr="00FB7BD8">
        <w:rPr>
          <w:rFonts w:ascii="Times New Roman" w:hAnsi="Times New Roman" w:cs="Times New Roman"/>
          <w:sz w:val="20"/>
          <w:szCs w:val="20"/>
        </w:rPr>
        <w:t>G.,Virasoro</w:t>
      </w:r>
      <w:proofErr w:type="spellEnd"/>
      <w:proofErr w:type="gramEnd"/>
      <w:r w:rsidRPr="00FB7BD8">
        <w:rPr>
          <w:rFonts w:ascii="Times New Roman" w:hAnsi="Times New Roman" w:cs="Times New Roman"/>
          <w:sz w:val="20"/>
          <w:szCs w:val="20"/>
        </w:rPr>
        <w:t xml:space="preserve"> M.A., Ultrametricity for physicists, Reviews of Modern Physics, Vol.</w:t>
      </w:r>
      <w:proofErr w:type="gramStart"/>
      <w:r w:rsidRPr="00FB7BD8">
        <w:rPr>
          <w:rFonts w:ascii="Times New Roman" w:hAnsi="Times New Roman" w:cs="Times New Roman"/>
          <w:sz w:val="20"/>
          <w:szCs w:val="20"/>
        </w:rPr>
        <w:t>58,No</w:t>
      </w:r>
      <w:proofErr w:type="gramEnd"/>
      <w:r w:rsidRPr="00FB7BD8">
        <w:rPr>
          <w:rFonts w:ascii="Times New Roman" w:hAnsi="Times New Roman" w:cs="Times New Roman"/>
          <w:sz w:val="20"/>
          <w:szCs w:val="20"/>
        </w:rPr>
        <w:t>3,1986.;</w:t>
      </w:r>
    </w:p>
    <w:p w14:paraId="1251BE44" w14:textId="6CDD9F26" w:rsidR="00155136" w:rsidRPr="00FB7BD8" w:rsidRDefault="00155136" w:rsidP="00FB2204">
      <w:pPr>
        <w:pStyle w:val="ListParagraph"/>
        <w:numPr>
          <w:ilvl w:val="0"/>
          <w:numId w:val="5"/>
        </w:numPr>
        <w:spacing w:after="0"/>
        <w:rPr>
          <w:rFonts w:ascii="Times New Roman" w:eastAsia="SimSun" w:hAnsi="Times New Roman" w:cs="Times New Roman"/>
          <w:kern w:val="0"/>
          <w:sz w:val="20"/>
          <w:szCs w:val="20"/>
          <w:lang w:val="bg-BG" w:eastAsia="zh-CN"/>
          <w14:ligatures w14:val="none"/>
        </w:rPr>
      </w:pPr>
      <w:r w:rsidRPr="00FB7BD8">
        <w:rPr>
          <w:rFonts w:ascii="Times New Roman" w:hAnsi="Times New Roman" w:cs="Times New Roman"/>
          <w:sz w:val="20"/>
          <w:szCs w:val="20"/>
          <w:lang w:val="ru-RU"/>
        </w:rPr>
        <w:t>Саган К., Драконы эдема, М.,1986г., стр.63.</w:t>
      </w:r>
      <w:r w:rsidRPr="00FB7BD8">
        <w:rPr>
          <w:rFonts w:ascii="Times New Roman" w:hAnsi="Times New Roman" w:cs="Times New Roman"/>
          <w:sz w:val="20"/>
          <w:szCs w:val="20"/>
        </w:rPr>
        <w:t xml:space="preserve"> Carl Sagan, The Dragons of Eden, 1977.</w:t>
      </w:r>
      <w:r w:rsidRPr="00FB7BD8">
        <w:rPr>
          <w:rFonts w:ascii="Times New Roman" w:hAnsi="Times New Roman" w:cs="Times New Roman"/>
          <w:sz w:val="20"/>
          <w:szCs w:val="20"/>
          <w:lang w:val="bg-BG"/>
        </w:rPr>
        <w:t>;</w:t>
      </w:r>
    </w:p>
    <w:p w14:paraId="307B77E9" w14:textId="2903B0EB" w:rsidR="00155136" w:rsidRPr="00FB7BD8" w:rsidRDefault="00155136" w:rsidP="00FB2204">
      <w:pPr>
        <w:pStyle w:val="ListParagraph"/>
        <w:numPr>
          <w:ilvl w:val="0"/>
          <w:numId w:val="5"/>
        </w:numPr>
        <w:spacing w:after="0"/>
        <w:rPr>
          <w:rFonts w:ascii="Times New Roman" w:eastAsia="SimSun" w:hAnsi="Times New Roman" w:cs="Times New Roman"/>
          <w:kern w:val="0"/>
          <w:sz w:val="20"/>
          <w:szCs w:val="20"/>
          <w:lang w:val="bg-BG" w:eastAsia="zh-CN"/>
          <w14:ligatures w14:val="none"/>
        </w:rPr>
      </w:pPr>
      <w:r w:rsidRPr="00FB7BD8">
        <w:rPr>
          <w:rFonts w:ascii="Times New Roman" w:hAnsi="Times New Roman" w:cs="Times New Roman"/>
          <w:sz w:val="20"/>
          <w:szCs w:val="20"/>
        </w:rPr>
        <w:t>D.W. Tank, J.J. Hopfield COLLECTIVE COMPUTATIONS IN NEURO-LIKE ELECTRONIC CIRCUITS, "In the world of science" (Scientific American) 1988. p. 44</w:t>
      </w:r>
      <w:r w:rsidRPr="00FB7BD8">
        <w:rPr>
          <w:rFonts w:ascii="Times New Roman" w:hAnsi="Times New Roman" w:cs="Times New Roman"/>
          <w:sz w:val="20"/>
          <w:szCs w:val="20"/>
          <w:lang w:val="bg-BG"/>
        </w:rPr>
        <w:t>;</w:t>
      </w:r>
    </w:p>
    <w:p w14:paraId="3A701384" w14:textId="4818D6EE" w:rsidR="00E1024F" w:rsidRPr="00FB7BD8" w:rsidRDefault="00E1024F" w:rsidP="00FB2204">
      <w:pPr>
        <w:pStyle w:val="ListParagraph"/>
        <w:numPr>
          <w:ilvl w:val="0"/>
          <w:numId w:val="5"/>
        </w:numPr>
        <w:spacing w:after="0"/>
        <w:rPr>
          <w:rFonts w:ascii="Times New Roman" w:eastAsia="SimSun" w:hAnsi="Times New Roman" w:cs="Times New Roman"/>
          <w:kern w:val="0"/>
          <w:sz w:val="20"/>
          <w:szCs w:val="20"/>
          <w:lang w:val="bg-BG" w:eastAsia="zh-CN"/>
          <w14:ligatures w14:val="none"/>
        </w:rPr>
      </w:pPr>
      <w:r w:rsidRPr="00FB7BD8">
        <w:rPr>
          <w:rFonts w:ascii="Times New Roman" w:hAnsi="Times New Roman" w:cs="Times New Roman"/>
          <w:sz w:val="20"/>
          <w:szCs w:val="20"/>
          <w:lang w:val="bg-BG"/>
        </w:rPr>
        <w:t xml:space="preserve">Хакен Г., Лазерная светодинамика, М., Мир, 1988г., </w:t>
      </w:r>
      <w:proofErr w:type="gramStart"/>
      <w:r w:rsidRPr="00FB7BD8">
        <w:rPr>
          <w:rFonts w:ascii="Times New Roman" w:hAnsi="Times New Roman" w:cs="Times New Roman"/>
          <w:sz w:val="20"/>
          <w:szCs w:val="20"/>
        </w:rPr>
        <w:t>( Haken</w:t>
      </w:r>
      <w:proofErr w:type="gramEnd"/>
      <w:r w:rsidRPr="00FB7BD8">
        <w:rPr>
          <w:rFonts w:ascii="Times New Roman" w:hAnsi="Times New Roman" w:cs="Times New Roman"/>
          <w:sz w:val="20"/>
          <w:szCs w:val="20"/>
        </w:rPr>
        <w:t xml:space="preserve"> H., Laser Light </w:t>
      </w:r>
      <w:proofErr w:type="spellStart"/>
      <w:r w:rsidRPr="00FB7BD8">
        <w:rPr>
          <w:rFonts w:ascii="Times New Roman" w:hAnsi="Times New Roman" w:cs="Times New Roman"/>
          <w:sz w:val="20"/>
          <w:szCs w:val="20"/>
        </w:rPr>
        <w:t>Dyhamics</w:t>
      </w:r>
      <w:proofErr w:type="spellEnd"/>
      <w:r w:rsidRPr="00FB7BD8">
        <w:rPr>
          <w:rFonts w:ascii="Times New Roman" w:hAnsi="Times New Roman" w:cs="Times New Roman"/>
          <w:sz w:val="20"/>
          <w:szCs w:val="20"/>
        </w:rPr>
        <w:t xml:space="preserve">, 1985, Light, </w:t>
      </w:r>
      <w:proofErr w:type="gramStart"/>
      <w:r w:rsidRPr="00FB7BD8">
        <w:rPr>
          <w:rFonts w:ascii="Times New Roman" w:hAnsi="Times New Roman" w:cs="Times New Roman"/>
          <w:sz w:val="20"/>
          <w:szCs w:val="20"/>
        </w:rPr>
        <w:t>v.2 )</w:t>
      </w:r>
      <w:proofErr w:type="gramEnd"/>
      <w:r w:rsidR="00233025" w:rsidRPr="00FB7BD8">
        <w:rPr>
          <w:rFonts w:ascii="Times New Roman" w:hAnsi="Times New Roman" w:cs="Times New Roman"/>
          <w:sz w:val="20"/>
          <w:szCs w:val="20"/>
          <w:lang w:val="bg-BG"/>
        </w:rPr>
        <w:t>;</w:t>
      </w:r>
    </w:p>
    <w:p w14:paraId="124A38C6" w14:textId="11FA8CA4" w:rsidR="00155136" w:rsidRPr="00FB7BD8" w:rsidRDefault="00155136" w:rsidP="00FB2204">
      <w:pPr>
        <w:pStyle w:val="ListParagraph"/>
        <w:numPr>
          <w:ilvl w:val="0"/>
          <w:numId w:val="5"/>
        </w:numPr>
        <w:spacing w:after="0"/>
        <w:rPr>
          <w:rFonts w:ascii="Times New Roman" w:eastAsia="SimSun" w:hAnsi="Times New Roman" w:cs="Times New Roman"/>
          <w:kern w:val="0"/>
          <w:sz w:val="20"/>
          <w:szCs w:val="20"/>
          <w:lang w:val="bg-BG" w:eastAsia="zh-CN"/>
          <w14:ligatures w14:val="none"/>
        </w:rPr>
      </w:pPr>
      <w:proofErr w:type="spellStart"/>
      <w:r w:rsidRPr="00FB7BD8">
        <w:rPr>
          <w:rFonts w:ascii="Times New Roman" w:hAnsi="Times New Roman" w:cs="Times New Roman"/>
          <w:sz w:val="20"/>
          <w:szCs w:val="20"/>
        </w:rPr>
        <w:t>Khomskaya</w:t>
      </w:r>
      <w:proofErr w:type="spellEnd"/>
      <w:r w:rsidRPr="00FB7BD8">
        <w:rPr>
          <w:rFonts w:ascii="Times New Roman" w:hAnsi="Times New Roman" w:cs="Times New Roman"/>
          <w:sz w:val="20"/>
          <w:szCs w:val="20"/>
        </w:rPr>
        <w:t xml:space="preserve"> E.D., Brain and activation, Moscow State University, 1972;</w:t>
      </w:r>
    </w:p>
    <w:p w14:paraId="49F99F37" w14:textId="1F03E03C" w:rsidR="00233025" w:rsidRPr="00FB7BD8" w:rsidRDefault="00233025" w:rsidP="00FB2204">
      <w:pPr>
        <w:pStyle w:val="ListParagraph"/>
        <w:numPr>
          <w:ilvl w:val="0"/>
          <w:numId w:val="5"/>
        </w:numPr>
        <w:spacing w:after="0"/>
        <w:rPr>
          <w:rFonts w:ascii="Times New Roman" w:eastAsia="SimSun" w:hAnsi="Times New Roman" w:cs="Times New Roman"/>
          <w:kern w:val="0"/>
          <w:sz w:val="20"/>
          <w:szCs w:val="20"/>
          <w:lang w:val="bg-BG" w:eastAsia="zh-CN"/>
          <w14:ligatures w14:val="none"/>
        </w:rPr>
      </w:pPr>
      <w:proofErr w:type="spellStart"/>
      <w:r w:rsidRPr="00FB7BD8">
        <w:rPr>
          <w:rFonts w:ascii="Times New Roman" w:hAnsi="Times New Roman" w:cs="Times New Roman"/>
          <w:sz w:val="20"/>
          <w:szCs w:val="20"/>
        </w:rPr>
        <w:t>Hopfied</w:t>
      </w:r>
      <w:proofErr w:type="spellEnd"/>
      <w:r w:rsidRPr="00FB7BD8">
        <w:rPr>
          <w:rFonts w:ascii="Times New Roman" w:hAnsi="Times New Roman" w:cs="Times New Roman"/>
          <w:sz w:val="20"/>
          <w:szCs w:val="20"/>
        </w:rPr>
        <w:t xml:space="preserve"> J.J., Neural Networks and Physical Systems with Emergent Collective Computational Abilities, Proc. Natl. Acad. Sci. USA, vol.79. pp.2354 – 2358, April,1982</w:t>
      </w:r>
      <w:r w:rsidR="00155136" w:rsidRPr="00FB7BD8">
        <w:rPr>
          <w:rFonts w:ascii="Times New Roman" w:hAnsi="Times New Roman" w:cs="Times New Roman"/>
          <w:sz w:val="20"/>
          <w:szCs w:val="20"/>
          <w:lang w:val="bg-BG"/>
        </w:rPr>
        <w:t>;</w:t>
      </w:r>
    </w:p>
    <w:p w14:paraId="0030C18A" w14:textId="697D6B6D" w:rsidR="00155136" w:rsidRPr="00FB7BD8" w:rsidRDefault="00155136" w:rsidP="00FB2204">
      <w:pPr>
        <w:pStyle w:val="ListParagraph"/>
        <w:numPr>
          <w:ilvl w:val="0"/>
          <w:numId w:val="5"/>
        </w:numPr>
        <w:spacing w:after="0"/>
        <w:rPr>
          <w:rFonts w:ascii="Times New Roman" w:eastAsia="SimSun" w:hAnsi="Times New Roman" w:cs="Times New Roman"/>
          <w:kern w:val="0"/>
          <w:sz w:val="20"/>
          <w:szCs w:val="20"/>
          <w:lang w:val="bg-BG" w:eastAsia="zh-CN"/>
          <w14:ligatures w14:val="none"/>
        </w:rPr>
      </w:pPr>
      <w:hyperlink r:id="rId44" w:history="1">
        <w:r w:rsidRPr="00FB7BD8">
          <w:rPr>
            <w:rStyle w:val="Hyperlink"/>
            <w:rFonts w:ascii="Times New Roman" w:hAnsi="Times New Roman" w:cs="Times New Roman"/>
            <w:sz w:val="20"/>
            <w:szCs w:val="20"/>
          </w:rPr>
          <w:t>https://www.nobelprize.org/prizes/lists/all-nobel-prizes-in-physics/</w:t>
        </w:r>
      </w:hyperlink>
    </w:p>
    <w:p w14:paraId="4BF23593" w14:textId="507AAE8D" w:rsidR="00FB2204" w:rsidRPr="00FB7BD8" w:rsidRDefault="00E1024F" w:rsidP="00FB2204">
      <w:pPr>
        <w:pStyle w:val="ListParagraph"/>
        <w:numPr>
          <w:ilvl w:val="0"/>
          <w:numId w:val="5"/>
        </w:numPr>
        <w:spacing w:after="0"/>
        <w:rPr>
          <w:rFonts w:ascii="Times New Roman" w:eastAsia="SimSun" w:hAnsi="Times New Roman" w:cs="Times New Roman"/>
          <w:kern w:val="0"/>
          <w:sz w:val="20"/>
          <w:szCs w:val="20"/>
          <w:lang w:val="bg-BG" w:eastAsia="zh-CN"/>
          <w14:ligatures w14:val="none"/>
        </w:rPr>
      </w:pPr>
      <w:proofErr w:type="spellStart"/>
      <w:r w:rsidRPr="00FB7BD8">
        <w:rPr>
          <w:rFonts w:ascii="Times New Roman" w:hAnsi="Times New Roman" w:cs="Times New Roman"/>
          <w:sz w:val="20"/>
          <w:szCs w:val="20"/>
        </w:rPr>
        <w:t>Чугай</w:t>
      </w:r>
      <w:proofErr w:type="spellEnd"/>
      <w:r w:rsidRPr="00FB7BD8">
        <w:rPr>
          <w:rFonts w:ascii="Times New Roman" w:hAnsi="Times New Roman" w:cs="Times New Roman"/>
          <w:sz w:val="20"/>
          <w:szCs w:val="20"/>
          <w:lang w:val="bg-BG"/>
        </w:rPr>
        <w:t xml:space="preserve"> А.А., </w:t>
      </w:r>
      <w:r w:rsidRPr="00FB7BD8">
        <w:rPr>
          <w:rFonts w:ascii="Times New Roman" w:hAnsi="Times New Roman" w:cs="Times New Roman"/>
          <w:sz w:val="20"/>
          <w:szCs w:val="20"/>
        </w:rPr>
        <w:t>ГОЛОГРАММНАЯ ТЕОРИЯ БИОЛОГИЧЕСКОЙ ПАМЯТИ</w:t>
      </w:r>
      <w:r w:rsidRPr="00FB7BD8">
        <w:rPr>
          <w:rFonts w:ascii="Times New Roman" w:hAnsi="Times New Roman" w:cs="Times New Roman"/>
          <w:sz w:val="20"/>
          <w:szCs w:val="20"/>
          <w:lang w:val="bg-BG"/>
        </w:rPr>
        <w:t>,</w:t>
      </w:r>
      <w:r w:rsidRPr="00FB7BD8">
        <w:rPr>
          <w:rFonts w:ascii="Times New Roman" w:hAnsi="Times New Roman" w:cs="Times New Roman"/>
          <w:sz w:val="20"/>
          <w:szCs w:val="20"/>
        </w:rPr>
        <w:t xml:space="preserve"> </w:t>
      </w:r>
      <w:proofErr w:type="spellStart"/>
      <w:r w:rsidRPr="00FB7BD8">
        <w:rPr>
          <w:rFonts w:ascii="Times New Roman" w:hAnsi="Times New Roman" w:cs="Times New Roman"/>
          <w:sz w:val="20"/>
          <w:szCs w:val="20"/>
        </w:rPr>
        <w:t>Днепропетровский</w:t>
      </w:r>
      <w:proofErr w:type="spellEnd"/>
      <w:r w:rsidRPr="00FB7BD8">
        <w:rPr>
          <w:rFonts w:ascii="Times New Roman" w:hAnsi="Times New Roman" w:cs="Times New Roman"/>
          <w:sz w:val="20"/>
          <w:szCs w:val="20"/>
        </w:rPr>
        <w:t xml:space="preserve"> </w:t>
      </w:r>
      <w:proofErr w:type="spellStart"/>
      <w:r w:rsidRPr="00FB7BD8">
        <w:rPr>
          <w:rFonts w:ascii="Times New Roman" w:hAnsi="Times New Roman" w:cs="Times New Roman"/>
          <w:sz w:val="20"/>
          <w:szCs w:val="20"/>
        </w:rPr>
        <w:t>гуманитарный</w:t>
      </w:r>
      <w:proofErr w:type="spellEnd"/>
      <w:r w:rsidRPr="00FB7BD8">
        <w:rPr>
          <w:rFonts w:ascii="Times New Roman" w:hAnsi="Times New Roman" w:cs="Times New Roman"/>
          <w:sz w:val="20"/>
          <w:szCs w:val="20"/>
        </w:rPr>
        <w:t xml:space="preserve"> </w:t>
      </w:r>
      <w:proofErr w:type="spellStart"/>
      <w:r w:rsidRPr="00FB7BD8">
        <w:rPr>
          <w:rFonts w:ascii="Times New Roman" w:hAnsi="Times New Roman" w:cs="Times New Roman"/>
          <w:sz w:val="20"/>
          <w:szCs w:val="20"/>
        </w:rPr>
        <w:t>университет</w:t>
      </w:r>
      <w:proofErr w:type="spellEnd"/>
      <w:r w:rsidRPr="00FB7BD8">
        <w:rPr>
          <w:rFonts w:ascii="Times New Roman" w:hAnsi="Times New Roman" w:cs="Times New Roman"/>
          <w:sz w:val="20"/>
          <w:szCs w:val="20"/>
          <w:lang w:val="bg-BG"/>
        </w:rPr>
        <w:t>,2015г.;</w:t>
      </w:r>
      <w:r w:rsidRPr="00FB7BD8">
        <w:rPr>
          <w:rFonts w:ascii="Times New Roman" w:hAnsi="Times New Roman" w:cs="Times New Roman"/>
          <w:sz w:val="20"/>
          <w:szCs w:val="20"/>
        </w:rPr>
        <w:t xml:space="preserve"> </w:t>
      </w:r>
      <w:r w:rsidRPr="00FB7BD8">
        <w:rPr>
          <w:rFonts w:ascii="Times New Roman" w:hAnsi="Times New Roman" w:cs="Times New Roman"/>
          <w:sz w:val="20"/>
          <w:szCs w:val="20"/>
          <w:lang w:val="bg-BG"/>
        </w:rPr>
        <w:t>Chugai A.A., THE HOLOGRAM THEORY OF BIOLOGICAL MEMORY, Dnipropetrovsk Humanities University, 2015.</w:t>
      </w:r>
    </w:p>
    <w:p w14:paraId="7D262BCB" w14:textId="77777777" w:rsidR="005B531D" w:rsidRPr="005B531D" w:rsidRDefault="005B531D" w:rsidP="00C55DA4">
      <w:pPr>
        <w:ind w:firstLine="708"/>
        <w:rPr>
          <w:rFonts w:ascii="Times New Roman" w:eastAsia="SimSun" w:hAnsi="Times New Roman" w:cs="Times New Roman"/>
          <w:kern w:val="0"/>
          <w:sz w:val="24"/>
          <w:szCs w:val="24"/>
          <w:lang w:val="ru-RU" w:eastAsia="zh-CN"/>
          <w14:ligatures w14:val="none"/>
        </w:rPr>
      </w:pPr>
    </w:p>
    <w:p w14:paraId="6C3F7946" w14:textId="40A9E323" w:rsidR="00C55DA4" w:rsidRPr="00C55DA4" w:rsidRDefault="00C55DA4" w:rsidP="00C55DA4">
      <w:pPr>
        <w:ind w:firstLine="720"/>
        <w:rPr>
          <w:rFonts w:ascii="Times New Roman" w:hAnsi="Times New Roman" w:cs="Times New Roman"/>
          <w:sz w:val="24"/>
          <w:szCs w:val="24"/>
          <w:lang w:val="bg-BG"/>
        </w:rPr>
      </w:pPr>
    </w:p>
    <w:p w14:paraId="006B1CD1" w14:textId="77777777" w:rsidR="00C55DA4" w:rsidRPr="008F5AE6" w:rsidRDefault="00C55DA4" w:rsidP="008F5AE6">
      <w:pPr>
        <w:ind w:firstLine="708"/>
        <w:rPr>
          <w:rFonts w:ascii="Times New Roman" w:hAnsi="Times New Roman" w:cs="Times New Roman"/>
          <w:sz w:val="24"/>
          <w:szCs w:val="24"/>
        </w:rPr>
      </w:pPr>
    </w:p>
    <w:p w14:paraId="0065918F" w14:textId="242DEA0D" w:rsidR="008F5AE6" w:rsidRPr="008F5AE6" w:rsidRDefault="008F5AE6" w:rsidP="008F5AE6">
      <w:pPr>
        <w:ind w:firstLine="708"/>
        <w:rPr>
          <w:rFonts w:ascii="Times New Roman" w:hAnsi="Times New Roman" w:cs="Times New Roman"/>
          <w:sz w:val="24"/>
          <w:szCs w:val="24"/>
          <w:lang w:val="bg-BG"/>
        </w:rPr>
      </w:pPr>
    </w:p>
    <w:p w14:paraId="11301F8D" w14:textId="77777777" w:rsidR="008F5AE6" w:rsidRPr="008F5AE6" w:rsidRDefault="008F5AE6" w:rsidP="000F3326">
      <w:pPr>
        <w:ind w:firstLine="708"/>
        <w:rPr>
          <w:rFonts w:ascii="Times New Roman" w:hAnsi="Times New Roman" w:cs="Times New Roman"/>
          <w:kern w:val="0"/>
          <w:sz w:val="24"/>
          <w:szCs w:val="24"/>
          <w14:ligatures w14:val="none"/>
        </w:rPr>
      </w:pPr>
    </w:p>
    <w:p w14:paraId="59118C8F" w14:textId="77777777" w:rsidR="008F5AE6" w:rsidRPr="008F5AE6" w:rsidRDefault="008F5AE6" w:rsidP="000F3326">
      <w:pPr>
        <w:ind w:firstLine="708"/>
        <w:rPr>
          <w:rFonts w:ascii="Times New Roman" w:hAnsi="Times New Roman" w:cs="Times New Roman"/>
          <w:kern w:val="0"/>
          <w:sz w:val="24"/>
          <w:szCs w:val="24"/>
          <w14:ligatures w14:val="none"/>
        </w:rPr>
      </w:pPr>
    </w:p>
    <w:p w14:paraId="187E909F" w14:textId="77777777" w:rsidR="000F3326" w:rsidRPr="000F3326" w:rsidRDefault="000F3326" w:rsidP="000F3326">
      <w:pPr>
        <w:ind w:firstLine="708"/>
        <w:rPr>
          <w:rFonts w:ascii="Times New Roman" w:hAnsi="Times New Roman" w:cs="Times New Roman"/>
          <w:kern w:val="0"/>
          <w:sz w:val="24"/>
          <w:szCs w:val="24"/>
          <w14:ligatures w14:val="none"/>
        </w:rPr>
      </w:pPr>
    </w:p>
    <w:p w14:paraId="0970B83A" w14:textId="77777777" w:rsidR="000F3326" w:rsidRPr="00B96A4F" w:rsidRDefault="000F3326" w:rsidP="00B96A4F">
      <w:pPr>
        <w:ind w:firstLine="720"/>
        <w:rPr>
          <w:rFonts w:ascii="Times New Roman" w:hAnsi="Times New Roman" w:cs="Times New Roman"/>
          <w:sz w:val="24"/>
          <w:szCs w:val="24"/>
          <w:lang w:val="ru-RU"/>
        </w:rPr>
      </w:pPr>
    </w:p>
    <w:p w14:paraId="7D619C02" w14:textId="77777777" w:rsidR="00B96A4F" w:rsidRPr="00B96A4F" w:rsidRDefault="00B96A4F" w:rsidP="007F3084">
      <w:pPr>
        <w:spacing w:after="0"/>
        <w:ind w:firstLine="720"/>
        <w:rPr>
          <w:rFonts w:ascii="Times New Roman" w:eastAsia="SimSun" w:hAnsi="Times New Roman" w:cs="Times New Roman"/>
          <w:kern w:val="0"/>
          <w:sz w:val="24"/>
          <w:szCs w:val="24"/>
          <w:lang w:val="bg-BG" w:eastAsia="zh-CN"/>
          <w14:ligatures w14:val="none"/>
        </w:rPr>
      </w:pPr>
    </w:p>
    <w:p w14:paraId="21949F49" w14:textId="007D03B5" w:rsidR="007F3084" w:rsidRDefault="007F3084" w:rsidP="007F3084">
      <w:pPr>
        <w:spacing w:after="0"/>
        <w:ind w:firstLine="720"/>
        <w:rPr>
          <w:rFonts w:ascii="Times New Roman" w:eastAsia="SimSun" w:hAnsi="Times New Roman" w:cs="Times New Roman"/>
          <w:kern w:val="0"/>
          <w:sz w:val="24"/>
          <w:szCs w:val="24"/>
          <w:lang w:val="ru-RU" w:eastAsia="zh-CN"/>
          <w14:ligatures w14:val="none"/>
        </w:rPr>
      </w:pPr>
    </w:p>
    <w:p w14:paraId="6093A1AA" w14:textId="77777777" w:rsidR="007F3084" w:rsidRPr="007F3084" w:rsidRDefault="007F3084" w:rsidP="007F3084">
      <w:pPr>
        <w:spacing w:after="0"/>
        <w:ind w:firstLine="720"/>
        <w:rPr>
          <w:rFonts w:ascii="Times New Roman" w:eastAsia="SimSun" w:hAnsi="Times New Roman" w:cs="Times New Roman"/>
          <w:kern w:val="0"/>
          <w:sz w:val="24"/>
          <w:szCs w:val="24"/>
          <w:lang w:val="ru-RU" w:eastAsia="zh-CN"/>
          <w14:ligatures w14:val="none"/>
        </w:rPr>
      </w:pPr>
    </w:p>
    <w:p w14:paraId="3B562F62" w14:textId="5DAF88B6" w:rsidR="007F3084" w:rsidRPr="007F3084" w:rsidRDefault="007F3084" w:rsidP="007F3084">
      <w:pPr>
        <w:spacing w:after="0"/>
        <w:ind w:firstLine="720"/>
        <w:rPr>
          <w:rFonts w:ascii="Times New Roman" w:eastAsia="SimSun" w:hAnsi="Times New Roman" w:cs="Times New Roman"/>
          <w:kern w:val="0"/>
          <w:sz w:val="24"/>
          <w:szCs w:val="24"/>
          <w:lang w:eastAsia="zh-CN"/>
          <w14:ligatures w14:val="none"/>
        </w:rPr>
      </w:pPr>
    </w:p>
    <w:p w14:paraId="298E8950" w14:textId="746490D3" w:rsidR="007F3084" w:rsidRPr="00240661" w:rsidRDefault="007F3084" w:rsidP="007F3084">
      <w:pPr>
        <w:spacing w:after="0"/>
        <w:ind w:firstLine="720"/>
        <w:rPr>
          <w:rFonts w:ascii="Times New Roman" w:eastAsia="SimSun" w:hAnsi="Times New Roman" w:cs="Times New Roman"/>
          <w:kern w:val="0"/>
          <w:sz w:val="20"/>
          <w:szCs w:val="20"/>
          <w:lang w:val="ru-RU" w:eastAsia="zh-CN"/>
          <w14:ligatures w14:val="none"/>
        </w:rPr>
      </w:pPr>
    </w:p>
    <w:p w14:paraId="239EABBD" w14:textId="5C368A5E" w:rsidR="006D5F29" w:rsidRPr="00240661" w:rsidRDefault="006D5F29" w:rsidP="006D5F29">
      <w:pPr>
        <w:spacing w:after="0"/>
        <w:ind w:firstLine="720"/>
        <w:rPr>
          <w:rFonts w:ascii="Times New Roman" w:eastAsia="SimSun" w:hAnsi="Times New Roman" w:cs="Times New Roman"/>
          <w:kern w:val="0"/>
          <w:sz w:val="20"/>
          <w:szCs w:val="20"/>
          <w:lang w:val="ru-RU" w:eastAsia="zh-CN"/>
          <w14:ligatures w14:val="none"/>
        </w:rPr>
      </w:pPr>
    </w:p>
    <w:p w14:paraId="5D22C6FA" w14:textId="192F273D" w:rsidR="006D5F29" w:rsidRPr="006D5F29" w:rsidRDefault="006D5F29" w:rsidP="006D5F29">
      <w:pPr>
        <w:spacing w:after="0"/>
        <w:ind w:firstLine="720"/>
        <w:contextualSpacing/>
        <w:rPr>
          <w:rFonts w:ascii="Times New Roman" w:hAnsi="Times New Roman" w:cs="Times New Roman"/>
          <w:kern w:val="0"/>
          <w:sz w:val="24"/>
          <w:szCs w:val="24"/>
          <w:lang w:val="bg-BG"/>
          <w14:ligatures w14:val="none"/>
        </w:rPr>
      </w:pPr>
    </w:p>
    <w:p w14:paraId="26D985F1" w14:textId="77777777" w:rsidR="006D5F29" w:rsidRPr="006D5F29" w:rsidRDefault="006D5F29" w:rsidP="006D5F29">
      <w:pPr>
        <w:spacing w:after="0"/>
        <w:ind w:firstLine="720"/>
        <w:contextualSpacing/>
        <w:rPr>
          <w:rFonts w:ascii="Calibri" w:eastAsia="SimSun" w:hAnsi="Calibri" w:cs="Calibri"/>
          <w:kern w:val="0"/>
          <w:sz w:val="24"/>
          <w:szCs w:val="24"/>
          <w:lang w:val="ru-RU" w:eastAsia="zh-CN"/>
          <w14:ligatures w14:val="none"/>
        </w:rPr>
      </w:pPr>
    </w:p>
    <w:p w14:paraId="6631C544" w14:textId="77777777" w:rsidR="006D5F29" w:rsidRPr="006D5F29" w:rsidRDefault="006D5F29" w:rsidP="006D5F29">
      <w:pPr>
        <w:spacing w:after="0"/>
        <w:ind w:firstLine="720"/>
        <w:contextualSpacing/>
        <w:rPr>
          <w:rFonts w:ascii="Times New Roman" w:hAnsi="Times New Roman" w:cs="Times New Roman"/>
          <w:kern w:val="0"/>
          <w:sz w:val="24"/>
          <w:szCs w:val="24"/>
          <w14:ligatures w14:val="none"/>
        </w:rPr>
      </w:pPr>
    </w:p>
    <w:p w14:paraId="1BC44652" w14:textId="77777777" w:rsidR="00271653" w:rsidRPr="00CB7401" w:rsidRDefault="00271653" w:rsidP="00CB7401">
      <w:pPr>
        <w:ind w:firstLine="720"/>
        <w:rPr>
          <w:rFonts w:ascii="Times New Roman" w:eastAsia="SimSun" w:hAnsi="Times New Roman" w:cs="Times New Roman"/>
          <w:kern w:val="0"/>
          <w:sz w:val="24"/>
          <w:szCs w:val="24"/>
          <w:lang w:val="bg-BG" w:eastAsia="zh-CN"/>
          <w14:ligatures w14:val="none"/>
        </w:rPr>
      </w:pPr>
    </w:p>
    <w:p w14:paraId="6F58F1CE" w14:textId="77777777" w:rsidR="00CB7401" w:rsidRPr="00CB7401" w:rsidRDefault="00CB7401" w:rsidP="00497951">
      <w:pPr>
        <w:ind w:firstLine="720"/>
        <w:rPr>
          <w:rFonts w:ascii="Times New Roman" w:eastAsia="SimSun" w:hAnsi="Times New Roman" w:cs="Times New Roman"/>
          <w:b/>
          <w:bCs/>
          <w:kern w:val="0"/>
          <w:sz w:val="24"/>
          <w:szCs w:val="24"/>
          <w:lang w:val="bg-BG" w:eastAsia="zh-CN"/>
          <w14:ligatures w14:val="none"/>
        </w:rPr>
      </w:pPr>
    </w:p>
    <w:p w14:paraId="624EFF86" w14:textId="77777777" w:rsidR="00C814E6" w:rsidRPr="00C814E6" w:rsidRDefault="00C814E6" w:rsidP="00FB2204">
      <w:pPr>
        <w:pStyle w:val="ListParagraph"/>
        <w:numPr>
          <w:ilvl w:val="0"/>
          <w:numId w:val="5"/>
        </w:numPr>
        <w:spacing w:after="0"/>
        <w:rPr>
          <w:rFonts w:ascii="Times New Roman" w:hAnsi="Times New Roman" w:cs="Times New Roman"/>
          <w:b/>
          <w:bCs/>
          <w:sz w:val="24"/>
          <w:szCs w:val="24"/>
          <w:lang w:val="bg-BG"/>
        </w:rPr>
      </w:pPr>
    </w:p>
    <w:p w14:paraId="3F24CC94" w14:textId="77777777" w:rsidR="0025313E" w:rsidRPr="0025313E" w:rsidRDefault="0025313E" w:rsidP="00FB2204">
      <w:pPr>
        <w:pStyle w:val="ListParagraph"/>
        <w:numPr>
          <w:ilvl w:val="0"/>
          <w:numId w:val="5"/>
        </w:numPr>
        <w:spacing w:after="0"/>
        <w:rPr>
          <w:rFonts w:ascii="Times New Roman" w:hAnsi="Times New Roman" w:cs="Times New Roman"/>
          <w:sz w:val="24"/>
          <w:szCs w:val="24"/>
          <w:lang w:val="bg-BG"/>
        </w:rPr>
      </w:pPr>
    </w:p>
    <w:p w14:paraId="399A3271" w14:textId="77777777" w:rsidR="0025313E" w:rsidRPr="0025313E" w:rsidRDefault="0025313E" w:rsidP="0025313E">
      <w:pPr>
        <w:pStyle w:val="ListParagraph"/>
        <w:spacing w:after="0"/>
        <w:ind w:left="1080"/>
        <w:rPr>
          <w:rFonts w:ascii="Times New Roman" w:hAnsi="Times New Roman" w:cs="Times New Roman"/>
          <w:sz w:val="24"/>
          <w:szCs w:val="24"/>
          <w:lang w:val="bg-BG"/>
        </w:rPr>
      </w:pPr>
    </w:p>
    <w:p w14:paraId="72576126" w14:textId="77777777" w:rsidR="0025313E" w:rsidRDefault="0025313E" w:rsidP="00154E37">
      <w:pPr>
        <w:spacing w:after="0"/>
        <w:ind w:firstLine="720"/>
        <w:rPr>
          <w:rFonts w:ascii="Times New Roman" w:hAnsi="Times New Roman" w:cs="Times New Roman"/>
          <w:sz w:val="24"/>
          <w:szCs w:val="24"/>
          <w:lang w:val="bg-BG"/>
        </w:rPr>
      </w:pPr>
    </w:p>
    <w:p w14:paraId="12B5443D" w14:textId="37C3E95D" w:rsidR="00154E37" w:rsidRPr="00154E37" w:rsidRDefault="00154E37" w:rsidP="00154E37">
      <w:pPr>
        <w:spacing w:after="0"/>
        <w:ind w:firstLine="720"/>
        <w:rPr>
          <w:rFonts w:ascii="Times New Roman" w:hAnsi="Times New Roman" w:cs="Times New Roman"/>
          <w:sz w:val="24"/>
          <w:szCs w:val="24"/>
        </w:rPr>
      </w:pPr>
      <w:r w:rsidRPr="00154E37">
        <w:rPr>
          <w:rFonts w:ascii="Times New Roman" w:hAnsi="Times New Roman" w:cs="Times New Roman"/>
          <w:sz w:val="24"/>
          <w:szCs w:val="24"/>
          <w:lang w:val="bg-BG"/>
        </w:rPr>
        <w:t xml:space="preserve"> </w:t>
      </w:r>
    </w:p>
    <w:p w14:paraId="1FDE2EC3" w14:textId="77777777" w:rsidR="00154E37" w:rsidRDefault="00154E37" w:rsidP="00154E37">
      <w:pPr>
        <w:spacing w:after="0"/>
        <w:ind w:firstLine="720"/>
        <w:rPr>
          <w:rFonts w:ascii="Times New Roman" w:eastAsia="Times New Roman" w:hAnsi="Times New Roman" w:cs="Times New Roman"/>
          <w:iCs/>
          <w:sz w:val="20"/>
          <w:szCs w:val="20"/>
          <w:lang w:val="bg-BG"/>
        </w:rPr>
      </w:pPr>
    </w:p>
    <w:p w14:paraId="2CF0F39A" w14:textId="2F61FB5C" w:rsidR="00A368C7" w:rsidRPr="00154E37" w:rsidRDefault="00A368C7" w:rsidP="008A4180">
      <w:pPr>
        <w:spacing w:after="0"/>
        <w:ind w:firstLine="720"/>
        <w:rPr>
          <w:rFonts w:ascii="Times New Roman" w:eastAsia="Times New Roman" w:hAnsi="Times New Roman" w:cs="Times New Roman"/>
          <w:iCs/>
          <w:sz w:val="24"/>
          <w:szCs w:val="24"/>
          <w:lang w:val="bg-BG"/>
        </w:rPr>
      </w:pPr>
    </w:p>
    <w:p w14:paraId="1C9649B2" w14:textId="77777777" w:rsidR="00F65909" w:rsidRPr="00F65909" w:rsidRDefault="00F65909" w:rsidP="00F65909">
      <w:pPr>
        <w:spacing w:after="0"/>
        <w:ind w:firstLine="720"/>
        <w:rPr>
          <w:rFonts w:ascii="Times New Roman" w:eastAsia="Times New Roman" w:hAnsi="Times New Roman" w:cs="Times New Roman"/>
          <w:iCs/>
          <w:sz w:val="24"/>
          <w:szCs w:val="24"/>
          <w:lang w:val="bg-BG"/>
        </w:rPr>
      </w:pPr>
    </w:p>
    <w:p w14:paraId="44D5229F" w14:textId="77777777" w:rsidR="00F65909" w:rsidRPr="002D0A0E" w:rsidRDefault="00F65909" w:rsidP="002D0A0E">
      <w:pPr>
        <w:spacing w:after="0"/>
        <w:ind w:firstLine="720"/>
        <w:rPr>
          <w:rFonts w:ascii="Times New Roman" w:eastAsia="Times New Roman" w:hAnsi="Times New Roman" w:cs="Times New Roman"/>
          <w:iCs/>
          <w:sz w:val="24"/>
          <w:szCs w:val="24"/>
          <w:lang w:val="bg-BG"/>
        </w:rPr>
      </w:pPr>
    </w:p>
    <w:p w14:paraId="22A72DB8" w14:textId="77777777" w:rsidR="0026703E" w:rsidRPr="001C365A" w:rsidRDefault="0026703E" w:rsidP="0026703E">
      <w:pPr>
        <w:spacing w:after="0"/>
        <w:ind w:firstLine="720"/>
        <w:rPr>
          <w:rFonts w:ascii="Times New Roman" w:eastAsia="Times New Roman" w:hAnsi="Times New Roman" w:cs="Times New Roman"/>
          <w:iCs/>
          <w:sz w:val="20"/>
          <w:szCs w:val="20"/>
          <w:lang w:val="bg-BG"/>
        </w:rPr>
      </w:pPr>
    </w:p>
    <w:p w14:paraId="7F8AC3EA" w14:textId="77777777" w:rsidR="0026703E" w:rsidRPr="0026703E" w:rsidRDefault="0026703E" w:rsidP="0026703E">
      <w:pPr>
        <w:spacing w:after="0"/>
        <w:ind w:firstLine="720"/>
        <w:rPr>
          <w:rFonts w:ascii="Times New Roman" w:eastAsia="Times New Roman" w:hAnsi="Times New Roman" w:cs="Times New Roman"/>
          <w:iCs/>
          <w:sz w:val="24"/>
          <w:szCs w:val="24"/>
          <w:lang w:val="bg-BG"/>
        </w:rPr>
      </w:pPr>
    </w:p>
    <w:p w14:paraId="14136172" w14:textId="14B260D4" w:rsidR="00386D97" w:rsidRDefault="00386D97" w:rsidP="00386D97">
      <w:pPr>
        <w:spacing w:after="0"/>
        <w:rPr>
          <w:rFonts w:ascii="Times New Roman" w:eastAsia="Times New Roman" w:hAnsi="Times New Roman" w:cs="Times New Roman"/>
          <w:iCs/>
          <w:sz w:val="24"/>
          <w:szCs w:val="24"/>
          <w:lang w:val="bg-BG"/>
        </w:rPr>
      </w:pPr>
    </w:p>
    <w:p w14:paraId="39BDA87D" w14:textId="77777777" w:rsidR="00386D97" w:rsidRPr="00386D97" w:rsidRDefault="00386D97" w:rsidP="00386D97">
      <w:pPr>
        <w:spacing w:after="0"/>
        <w:rPr>
          <w:rFonts w:ascii="Times New Roman" w:eastAsia="Times New Roman" w:hAnsi="Times New Roman" w:cs="Times New Roman"/>
          <w:iCs/>
          <w:sz w:val="24"/>
          <w:szCs w:val="24"/>
          <w:lang w:val="bg-BG"/>
        </w:rPr>
      </w:pPr>
    </w:p>
    <w:p w14:paraId="04BB79ED" w14:textId="77777777" w:rsidR="00386D97" w:rsidRPr="00386D97" w:rsidRDefault="00386D97" w:rsidP="00386D97">
      <w:pPr>
        <w:spacing w:after="0"/>
        <w:rPr>
          <w:rFonts w:ascii="Times New Roman" w:eastAsia="Times New Roman" w:hAnsi="Times New Roman" w:cs="Times New Roman"/>
          <w:iCs/>
          <w:sz w:val="24"/>
          <w:szCs w:val="24"/>
        </w:rPr>
      </w:pPr>
    </w:p>
    <w:p w14:paraId="1D7F9B4E" w14:textId="77777777" w:rsidR="003539BE" w:rsidRPr="003539BE" w:rsidRDefault="003539BE" w:rsidP="003539BE">
      <w:pPr>
        <w:spacing w:after="0"/>
        <w:ind w:firstLine="720"/>
        <w:rPr>
          <w:rFonts w:ascii="Times New Roman" w:eastAsia="Times New Roman" w:hAnsi="Times New Roman" w:cs="Times New Roman"/>
          <w:iCs/>
          <w:sz w:val="24"/>
          <w:szCs w:val="24"/>
          <w:lang w:val="bg-BG"/>
        </w:rPr>
      </w:pPr>
    </w:p>
    <w:p w14:paraId="0347379A" w14:textId="77777777" w:rsidR="003539BE" w:rsidRPr="006B2F05" w:rsidRDefault="003539BE" w:rsidP="006B2F05">
      <w:pPr>
        <w:spacing w:after="0"/>
        <w:ind w:firstLine="720"/>
        <w:rPr>
          <w:rFonts w:ascii="Times New Roman" w:eastAsia="Times New Roman" w:hAnsi="Times New Roman" w:cs="Times New Roman"/>
          <w:iCs/>
          <w:sz w:val="24"/>
          <w:szCs w:val="24"/>
          <w:lang w:val="bg-BG"/>
        </w:rPr>
      </w:pPr>
    </w:p>
    <w:p w14:paraId="39E5AED5" w14:textId="77777777" w:rsidR="006B2F05" w:rsidRPr="006B2F05" w:rsidRDefault="006B2F05" w:rsidP="006B2F05">
      <w:pPr>
        <w:ind w:firstLine="360"/>
        <w:rPr>
          <w:rFonts w:ascii="Times New Roman" w:eastAsia="Times New Roman" w:hAnsi="Times New Roman" w:cs="Times New Roman"/>
          <w:iCs/>
          <w:sz w:val="24"/>
          <w:szCs w:val="24"/>
          <w:lang w:val="bg-BG"/>
        </w:rPr>
      </w:pPr>
    </w:p>
    <w:p w14:paraId="2EB2B681" w14:textId="28013EDC" w:rsidR="007E4AB0" w:rsidRPr="006B2F05" w:rsidRDefault="007E4AB0" w:rsidP="009D400B">
      <w:pPr>
        <w:ind w:firstLine="720"/>
        <w:rPr>
          <w:rFonts w:ascii="Times New Roman" w:eastAsia="Times New Roman" w:hAnsi="Times New Roman" w:cs="Times New Roman"/>
          <w:iCs/>
          <w:kern w:val="0"/>
          <w:sz w:val="24"/>
          <w:szCs w:val="24"/>
          <w:lang w:val="bg-BG"/>
          <w14:ligatures w14:val="none"/>
        </w:rPr>
      </w:pPr>
    </w:p>
    <w:p w14:paraId="0ED8EB27" w14:textId="1B71715B" w:rsidR="00C40DB1" w:rsidRPr="00601F52" w:rsidRDefault="00C40DB1" w:rsidP="009D400B">
      <w:pPr>
        <w:ind w:firstLine="720"/>
        <w:rPr>
          <w:rFonts w:ascii="Times New Roman" w:hAnsi="Times New Roman" w:cs="Times New Roman"/>
          <w:sz w:val="24"/>
          <w:szCs w:val="24"/>
          <w:lang w:val="bg-BG"/>
        </w:rPr>
      </w:pPr>
      <w:r>
        <w:rPr>
          <w:rFonts w:ascii="Times New Roman" w:eastAsia="Times New Roman" w:hAnsi="Times New Roman" w:cs="Times New Roman"/>
          <w:iCs/>
          <w:kern w:val="0"/>
          <w:sz w:val="24"/>
          <w:szCs w:val="24"/>
          <w:lang w:val="bg-BG"/>
          <w14:ligatures w14:val="none"/>
        </w:rPr>
        <w:t xml:space="preserve"> </w:t>
      </w:r>
    </w:p>
    <w:p w14:paraId="3EFFF0B5" w14:textId="77777777" w:rsidR="009D400B" w:rsidRDefault="009D400B" w:rsidP="009D400B">
      <w:pPr>
        <w:rPr>
          <w:rFonts w:ascii="Times New Roman" w:hAnsi="Times New Roman" w:cs="Times New Roman"/>
          <w:sz w:val="24"/>
          <w:szCs w:val="24"/>
          <w:lang w:val="bg-BG"/>
        </w:rPr>
      </w:pPr>
    </w:p>
    <w:p w14:paraId="439BDCBD" w14:textId="77777777" w:rsidR="009D400B" w:rsidRDefault="009D400B" w:rsidP="009D400B">
      <w:pPr>
        <w:jc w:val="center"/>
        <w:rPr>
          <w:rFonts w:ascii="Times New Roman" w:hAnsi="Times New Roman" w:cs="Times New Roman"/>
          <w:sz w:val="24"/>
          <w:szCs w:val="24"/>
          <w:lang w:val="bg-BG"/>
        </w:rPr>
      </w:pPr>
    </w:p>
    <w:p w14:paraId="61882B3D" w14:textId="77777777" w:rsidR="009D400B" w:rsidRPr="009D400B" w:rsidRDefault="009D400B" w:rsidP="009D400B">
      <w:pPr>
        <w:jc w:val="center"/>
        <w:rPr>
          <w:rFonts w:ascii="Times New Roman" w:hAnsi="Times New Roman" w:cs="Times New Roman"/>
          <w:sz w:val="24"/>
          <w:szCs w:val="24"/>
          <w:lang w:val="bg-BG"/>
        </w:rPr>
      </w:pPr>
    </w:p>
    <w:sectPr w:rsidR="009D400B" w:rsidRPr="009D400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0F1F14" w14:textId="77777777" w:rsidR="0077478E" w:rsidRDefault="0077478E" w:rsidP="003744D9">
      <w:pPr>
        <w:spacing w:after="0" w:line="240" w:lineRule="auto"/>
      </w:pPr>
      <w:r>
        <w:separator/>
      </w:r>
    </w:p>
  </w:endnote>
  <w:endnote w:type="continuationSeparator" w:id="0">
    <w:p w14:paraId="49B3DF01" w14:textId="77777777" w:rsidR="0077478E" w:rsidRDefault="0077478E" w:rsidP="003744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5A4CBF" w14:textId="77777777" w:rsidR="0077478E" w:rsidRDefault="0077478E" w:rsidP="003744D9">
      <w:pPr>
        <w:spacing w:after="0" w:line="240" w:lineRule="auto"/>
      </w:pPr>
      <w:r>
        <w:separator/>
      </w:r>
    </w:p>
  </w:footnote>
  <w:footnote w:type="continuationSeparator" w:id="0">
    <w:p w14:paraId="5D857393" w14:textId="77777777" w:rsidR="0077478E" w:rsidRDefault="0077478E" w:rsidP="003744D9">
      <w:pPr>
        <w:spacing w:after="0" w:line="240" w:lineRule="auto"/>
      </w:pPr>
      <w:r>
        <w:continuationSeparator/>
      </w:r>
    </w:p>
  </w:footnote>
  <w:footnote w:id="1">
    <w:p w14:paraId="3B02AF1F" w14:textId="77777777" w:rsidR="003744D9" w:rsidRPr="00EF0916" w:rsidRDefault="003744D9" w:rsidP="003744D9">
      <w:pPr>
        <w:spacing w:before="100" w:beforeAutospacing="1" w:after="24" w:line="240" w:lineRule="auto"/>
        <w:rPr>
          <w:rFonts w:ascii="Arial" w:eastAsia="Times New Roman" w:hAnsi="Arial" w:cs="Arial"/>
          <w:color w:val="202122"/>
          <w:sz w:val="24"/>
          <w:szCs w:val="24"/>
          <w:lang w:val="bg-BG"/>
        </w:rPr>
      </w:pPr>
      <w:r>
        <w:rPr>
          <w:rStyle w:val="FootnoteReference"/>
        </w:rPr>
        <w:footnoteRef/>
      </w:r>
      <w:r>
        <w:t xml:space="preserve"> </w:t>
      </w:r>
      <w:r w:rsidRPr="00EB1CAA">
        <w:rPr>
          <w:rFonts w:ascii="Times New Roman" w:eastAsia="Times New Roman" w:hAnsi="Times New Roman" w:cs="Times New Roman"/>
          <w:bCs/>
          <w:color w:val="202122"/>
          <w:sz w:val="16"/>
          <w:szCs w:val="16"/>
          <w:lang w:val="en"/>
        </w:rPr>
        <w:t>Lashley</w:t>
      </w:r>
      <w:r w:rsidRPr="00EB1CAA">
        <w:rPr>
          <w:rFonts w:ascii="Times New Roman" w:eastAsia="Times New Roman" w:hAnsi="Times New Roman" w:cs="Times New Roman"/>
          <w:bCs/>
          <w:color w:val="202122"/>
          <w:sz w:val="16"/>
          <w:szCs w:val="16"/>
          <w:lang w:val="bg-BG"/>
        </w:rPr>
        <w:t xml:space="preserve"> </w:t>
      </w:r>
      <w:proofErr w:type="gramStart"/>
      <w:r w:rsidRPr="00EB1CAA">
        <w:rPr>
          <w:rFonts w:ascii="Times New Roman" w:eastAsia="Times New Roman" w:hAnsi="Times New Roman" w:cs="Times New Roman"/>
          <w:bCs/>
          <w:color w:val="202122"/>
          <w:sz w:val="16"/>
          <w:szCs w:val="16"/>
        </w:rPr>
        <w:t>K.S.</w:t>
      </w:r>
      <w:r>
        <w:rPr>
          <w:lang w:val="bg-BG"/>
        </w:rPr>
        <w:t xml:space="preserve"> </w:t>
      </w:r>
      <w:r>
        <w:rPr>
          <w:rFonts w:ascii="Times New Roman" w:eastAsia="Times New Roman" w:hAnsi="Times New Roman" w:cs="Times New Roman"/>
          <w:color w:val="202122"/>
          <w:sz w:val="16"/>
          <w:szCs w:val="16"/>
          <w:lang w:val="en"/>
        </w:rPr>
        <w:t>,</w:t>
      </w:r>
      <w:proofErr w:type="gramEnd"/>
      <w:r w:rsidRPr="00EB1CAA">
        <w:rPr>
          <w:rFonts w:ascii="Times New Roman" w:eastAsia="Times New Roman" w:hAnsi="Times New Roman" w:cs="Times New Roman"/>
          <w:color w:val="202122"/>
          <w:sz w:val="16"/>
          <w:szCs w:val="16"/>
          <w:lang w:val="en"/>
        </w:rPr>
        <w:t>"Studies of Cerebral Function in Learning", </w:t>
      </w:r>
      <w:r w:rsidRPr="00EB1CAA">
        <w:rPr>
          <w:rFonts w:ascii="Times New Roman" w:eastAsia="Times New Roman" w:hAnsi="Times New Roman" w:cs="Times New Roman"/>
          <w:i/>
          <w:iCs/>
          <w:color w:val="202122"/>
          <w:sz w:val="16"/>
          <w:szCs w:val="16"/>
          <w:lang w:val="en"/>
        </w:rPr>
        <w:t>Journal of Comparative Neurology</w:t>
      </w:r>
      <w:r w:rsidRPr="00EB1CAA">
        <w:rPr>
          <w:rFonts w:ascii="Times New Roman" w:eastAsia="Times New Roman" w:hAnsi="Times New Roman" w:cs="Times New Roman"/>
          <w:color w:val="202122"/>
          <w:sz w:val="16"/>
          <w:szCs w:val="16"/>
          <w:lang w:val="en"/>
        </w:rPr>
        <w:t> vol. 79.</w:t>
      </w:r>
      <w:r w:rsidRPr="00EB1CAA">
        <w:rPr>
          <w:rFonts w:ascii="Times New Roman" w:eastAsia="Times New Roman" w:hAnsi="Times New Roman" w:cs="Times New Roman"/>
          <w:color w:val="202122"/>
          <w:sz w:val="16"/>
          <w:szCs w:val="16"/>
          <w:lang w:val="bg-BG"/>
        </w:rPr>
        <w:t xml:space="preserve"> </w:t>
      </w:r>
      <w:proofErr w:type="gramStart"/>
      <w:r w:rsidRPr="00EB1CAA">
        <w:rPr>
          <w:rFonts w:ascii="Times New Roman" w:eastAsia="Times New Roman" w:hAnsi="Times New Roman" w:cs="Times New Roman"/>
          <w:color w:val="202122"/>
          <w:sz w:val="16"/>
          <w:szCs w:val="16"/>
          <w:lang w:val="en"/>
        </w:rPr>
        <w:t xml:space="preserve">1943 </w:t>
      </w:r>
      <w:r>
        <w:rPr>
          <w:rFonts w:ascii="Times New Roman" w:eastAsia="Times New Roman" w:hAnsi="Times New Roman" w:cs="Times New Roman"/>
          <w:color w:val="202122"/>
          <w:sz w:val="16"/>
          <w:szCs w:val="16"/>
          <w:lang w:val="en"/>
        </w:rPr>
        <w:t>;</w:t>
      </w:r>
      <w:proofErr w:type="gramEnd"/>
      <w:r w:rsidRPr="00EB1CAA">
        <w:rPr>
          <w:rFonts w:ascii="Times New Roman" w:eastAsia="Times New Roman" w:hAnsi="Times New Roman" w:cs="Times New Roman"/>
          <w:color w:val="202122"/>
          <w:sz w:val="16"/>
          <w:szCs w:val="16"/>
          <w:lang w:val="en"/>
        </w:rPr>
        <w:t xml:space="preserve"> "</w:t>
      </w:r>
      <w:r w:rsidRPr="00EB1CAA">
        <w:rPr>
          <w:rFonts w:ascii="Times New Roman" w:eastAsia="Times New Roman" w:hAnsi="Times New Roman" w:cs="Times New Roman"/>
          <w:b/>
          <w:color w:val="202122"/>
          <w:sz w:val="16"/>
          <w:szCs w:val="16"/>
          <w:lang w:val="en"/>
        </w:rPr>
        <w:t>In search of the engram.</w:t>
      </w:r>
      <w:r w:rsidRPr="00EB1CAA">
        <w:rPr>
          <w:rFonts w:ascii="Times New Roman" w:eastAsia="Times New Roman" w:hAnsi="Times New Roman" w:cs="Times New Roman"/>
          <w:color w:val="202122"/>
          <w:sz w:val="16"/>
          <w:szCs w:val="16"/>
          <w:lang w:val="en"/>
        </w:rPr>
        <w:t>" </w:t>
      </w:r>
      <w:r w:rsidRPr="00EB1CAA">
        <w:rPr>
          <w:rFonts w:ascii="Times New Roman" w:eastAsia="Times New Roman" w:hAnsi="Times New Roman" w:cs="Times New Roman"/>
          <w:i/>
          <w:iCs/>
          <w:color w:val="202122"/>
          <w:sz w:val="16"/>
          <w:szCs w:val="16"/>
          <w:lang w:val="en"/>
        </w:rPr>
        <w:t>Society of Experimental Biology</w:t>
      </w:r>
      <w:r w:rsidRPr="00EB1CAA">
        <w:rPr>
          <w:rFonts w:ascii="Times New Roman" w:eastAsia="Times New Roman" w:hAnsi="Times New Roman" w:cs="Times New Roman"/>
          <w:color w:val="202122"/>
          <w:sz w:val="16"/>
          <w:szCs w:val="16"/>
          <w:lang w:val="en"/>
        </w:rPr>
        <w:t> Symposium 4: 454–482. 1950</w:t>
      </w:r>
    </w:p>
  </w:footnote>
  <w:footnote w:id="2">
    <w:p w14:paraId="6EFC291A" w14:textId="77777777" w:rsidR="003744D9" w:rsidRPr="00B97B2E" w:rsidRDefault="003744D9" w:rsidP="003744D9">
      <w:pPr>
        <w:shd w:val="clear" w:color="auto" w:fill="FFFFFF"/>
        <w:spacing w:after="0" w:line="393" w:lineRule="atLeast"/>
        <w:textAlignment w:val="top"/>
        <w:rPr>
          <w:rFonts w:ascii="Arial" w:eastAsia="Times New Roman" w:hAnsi="Arial" w:cs="Arial"/>
          <w:sz w:val="20"/>
          <w:szCs w:val="20"/>
        </w:rPr>
      </w:pPr>
      <w:r>
        <w:rPr>
          <w:rStyle w:val="FootnoteReference"/>
        </w:rPr>
        <w:footnoteRef/>
      </w:r>
      <w:r>
        <w:t xml:space="preserve"> </w:t>
      </w:r>
      <w:r>
        <w:rPr>
          <w:rFonts w:ascii="Times New Roman" w:hAnsi="Times New Roman" w:cs="Times New Roman"/>
          <w:sz w:val="16"/>
          <w:szCs w:val="16"/>
        </w:rPr>
        <w:t>Eichenbaum H.,</w:t>
      </w:r>
      <w:r w:rsidRPr="000A2E33">
        <w:rPr>
          <w:rFonts w:ascii="Arial" w:eastAsia="Times New Roman" w:hAnsi="Arial" w:cs="Arial"/>
          <w:color w:val="000000"/>
          <w:kern w:val="36"/>
          <w:sz w:val="31"/>
          <w:szCs w:val="31"/>
        </w:rPr>
        <w:t xml:space="preserve"> </w:t>
      </w:r>
      <w:r w:rsidRPr="000A2E33">
        <w:rPr>
          <w:rFonts w:ascii="Times New Roman" w:eastAsia="Times New Roman" w:hAnsi="Times New Roman" w:cs="Times New Roman"/>
          <w:color w:val="000000"/>
          <w:kern w:val="36"/>
          <w:sz w:val="16"/>
          <w:szCs w:val="16"/>
        </w:rPr>
        <w:t>Still searching for the engram</w:t>
      </w:r>
      <w:r>
        <w:rPr>
          <w:rFonts w:ascii="Times New Roman" w:eastAsia="Times New Roman" w:hAnsi="Times New Roman" w:cs="Times New Roman"/>
          <w:color w:val="000000"/>
          <w:kern w:val="36"/>
          <w:sz w:val="16"/>
          <w:szCs w:val="16"/>
        </w:rPr>
        <w:t xml:space="preserve">, </w:t>
      </w:r>
      <w:hyperlink r:id="rId1" w:tgtFrame="pmc_ext" w:history="1">
        <w:r w:rsidRPr="00B97B2E">
          <w:rPr>
            <w:rFonts w:ascii="Times New Roman" w:eastAsia="Times New Roman" w:hAnsi="Times New Roman" w:cs="Times New Roman"/>
            <w:sz w:val="16"/>
            <w:szCs w:val="16"/>
          </w:rPr>
          <w:t xml:space="preserve">Learn </w:t>
        </w:r>
        <w:proofErr w:type="spellStart"/>
        <w:r w:rsidRPr="00B97B2E">
          <w:rPr>
            <w:rFonts w:ascii="Times New Roman" w:eastAsia="Times New Roman" w:hAnsi="Times New Roman" w:cs="Times New Roman"/>
            <w:sz w:val="16"/>
            <w:szCs w:val="16"/>
          </w:rPr>
          <w:t>Behav</w:t>
        </w:r>
        <w:proofErr w:type="spellEnd"/>
        <w:r w:rsidRPr="00B97B2E">
          <w:rPr>
            <w:rFonts w:ascii="Times New Roman" w:eastAsia="Times New Roman" w:hAnsi="Times New Roman" w:cs="Times New Roman"/>
            <w:sz w:val="16"/>
            <w:szCs w:val="16"/>
          </w:rPr>
          <w:t>. 2016 Sep; 44(3): 209–222</w:t>
        </w:r>
        <w:r w:rsidRPr="00B97B2E">
          <w:rPr>
            <w:rFonts w:ascii="Arial" w:eastAsia="Times New Roman" w:hAnsi="Arial" w:cs="Arial"/>
            <w:sz w:val="20"/>
            <w:szCs w:val="20"/>
          </w:rPr>
          <w:t>.</w:t>
        </w:r>
      </w:hyperlink>
    </w:p>
    <w:p w14:paraId="5AC1C241" w14:textId="77777777" w:rsidR="003744D9" w:rsidRPr="00B97B2E" w:rsidRDefault="003744D9" w:rsidP="003744D9">
      <w:pPr>
        <w:pStyle w:val="FootnoteText"/>
        <w:rPr>
          <w:rFonts w:ascii="Times New Roman" w:hAnsi="Times New Roman" w:cs="Times New Roman"/>
          <w:sz w:val="16"/>
          <w:szCs w:val="16"/>
        </w:rPr>
      </w:pPr>
    </w:p>
  </w:footnote>
  <w:footnote w:id="3">
    <w:p w14:paraId="6C2D1A63" w14:textId="56B3CED9" w:rsidR="003D5C6B" w:rsidRPr="00510427" w:rsidRDefault="003D5C6B">
      <w:pPr>
        <w:pStyle w:val="FootnoteText"/>
        <w:rPr>
          <w:rFonts w:ascii="Times New Roman" w:hAnsi="Times New Roman" w:cs="Times New Roman"/>
          <w:sz w:val="16"/>
          <w:szCs w:val="16"/>
          <w:lang w:val="bg-BG"/>
        </w:rPr>
      </w:pPr>
      <w:r w:rsidRPr="00510427">
        <w:rPr>
          <w:rStyle w:val="FootnoteReference"/>
          <w:rFonts w:ascii="Times New Roman" w:hAnsi="Times New Roman" w:cs="Times New Roman"/>
          <w:sz w:val="16"/>
          <w:szCs w:val="16"/>
        </w:rPr>
        <w:footnoteRef/>
      </w:r>
      <w:r w:rsidRPr="00510427">
        <w:rPr>
          <w:rFonts w:ascii="Times New Roman" w:hAnsi="Times New Roman" w:cs="Times New Roman"/>
          <w:sz w:val="16"/>
          <w:szCs w:val="16"/>
        </w:rPr>
        <w:t xml:space="preserve"> </w:t>
      </w:r>
      <w:r w:rsidRPr="00510427">
        <w:rPr>
          <w:rFonts w:ascii="Times New Roman" w:hAnsi="Times New Roman" w:cs="Times New Roman"/>
          <w:sz w:val="16"/>
          <w:szCs w:val="16"/>
          <w:lang w:val="ru-RU"/>
        </w:rPr>
        <w:t xml:space="preserve">Кремянский В.И., Методологические проблемы системного подхода к информации, изд. </w:t>
      </w:r>
      <w:proofErr w:type="spellStart"/>
      <w:r w:rsidRPr="00510427">
        <w:rPr>
          <w:rFonts w:ascii="Times New Roman" w:hAnsi="Times New Roman" w:cs="Times New Roman"/>
          <w:sz w:val="16"/>
          <w:szCs w:val="16"/>
        </w:rPr>
        <w:t>Наука</w:t>
      </w:r>
      <w:proofErr w:type="spellEnd"/>
      <w:r w:rsidRPr="00510427">
        <w:rPr>
          <w:rFonts w:ascii="Times New Roman" w:hAnsi="Times New Roman" w:cs="Times New Roman"/>
          <w:sz w:val="16"/>
          <w:szCs w:val="16"/>
        </w:rPr>
        <w:t>, М.,1977г.</w:t>
      </w:r>
    </w:p>
  </w:footnote>
  <w:footnote w:id="4">
    <w:p w14:paraId="6D64326D" w14:textId="0BD6BBD0" w:rsidR="003D5C6B" w:rsidRPr="00510427" w:rsidRDefault="003D5C6B">
      <w:pPr>
        <w:pStyle w:val="FootnoteText"/>
        <w:rPr>
          <w:rFonts w:ascii="Times New Roman" w:hAnsi="Times New Roman" w:cs="Times New Roman"/>
          <w:sz w:val="16"/>
          <w:szCs w:val="16"/>
          <w:lang w:val="bg-BG"/>
        </w:rPr>
      </w:pPr>
      <w:r w:rsidRPr="00510427">
        <w:rPr>
          <w:rStyle w:val="FootnoteReference"/>
          <w:rFonts w:ascii="Times New Roman" w:hAnsi="Times New Roman" w:cs="Times New Roman"/>
          <w:sz w:val="16"/>
          <w:szCs w:val="16"/>
        </w:rPr>
        <w:footnoteRef/>
      </w:r>
      <w:r w:rsidRPr="00510427">
        <w:rPr>
          <w:rFonts w:ascii="Times New Roman" w:hAnsi="Times New Roman" w:cs="Times New Roman"/>
          <w:sz w:val="16"/>
          <w:szCs w:val="16"/>
        </w:rPr>
        <w:t xml:space="preserve"> </w:t>
      </w:r>
      <w:r w:rsidRPr="00510427">
        <w:rPr>
          <w:rFonts w:ascii="Times New Roman" w:hAnsi="Times New Roman" w:cs="Times New Roman"/>
          <w:sz w:val="16"/>
          <w:szCs w:val="16"/>
          <w:lang w:val="bg-BG"/>
        </w:rPr>
        <w:t>Кремянский В.И., Гипотеза о материальных основах осознавания, Проблемы сознания,М.1966.</w:t>
      </w:r>
    </w:p>
  </w:footnote>
  <w:footnote w:id="5">
    <w:p w14:paraId="5599FE1A" w14:textId="39C3FB99" w:rsidR="00510427" w:rsidRPr="00510427" w:rsidRDefault="00510427" w:rsidP="00510427">
      <w:pPr>
        <w:spacing w:line="240" w:lineRule="auto"/>
        <w:rPr>
          <w:rFonts w:ascii="Times New Roman" w:hAnsi="Times New Roman" w:cs="Times New Roman"/>
          <w:sz w:val="16"/>
          <w:szCs w:val="16"/>
        </w:rPr>
      </w:pPr>
      <w:r w:rsidRPr="00510427">
        <w:rPr>
          <w:rStyle w:val="FootnoteReference"/>
          <w:rFonts w:ascii="Times New Roman" w:hAnsi="Times New Roman" w:cs="Times New Roman"/>
          <w:sz w:val="16"/>
          <w:szCs w:val="16"/>
        </w:rPr>
        <w:footnoteRef/>
      </w:r>
      <w:r w:rsidRPr="00510427">
        <w:rPr>
          <w:rFonts w:ascii="Times New Roman" w:hAnsi="Times New Roman" w:cs="Times New Roman"/>
          <w:sz w:val="16"/>
          <w:szCs w:val="16"/>
        </w:rPr>
        <w:t xml:space="preserve"> </w:t>
      </w:r>
      <w:r w:rsidRPr="006A4064">
        <w:rPr>
          <w:rFonts w:ascii="Times New Roman" w:hAnsi="Times New Roman" w:cs="Times New Roman"/>
          <w:sz w:val="16"/>
          <w:szCs w:val="16"/>
          <w:lang w:val="bg-BG"/>
        </w:rPr>
        <w:t>Колев Т., Личното безсмъртие без мистика и религия, из. "От гледна точка на Вечността", Чирпан, 2011</w:t>
      </w:r>
      <w:r>
        <w:rPr>
          <w:rFonts w:ascii="Times New Roman" w:hAnsi="Times New Roman" w:cs="Times New Roman"/>
          <w:sz w:val="16"/>
          <w:szCs w:val="16"/>
          <w:lang w:val="bg-BG"/>
        </w:rPr>
        <w:t xml:space="preserve">, </w:t>
      </w:r>
      <w:r w:rsidRPr="006A4064">
        <w:rPr>
          <w:rFonts w:ascii="Times New Roman" w:hAnsi="Times New Roman" w:cs="Times New Roman"/>
          <w:sz w:val="16"/>
          <w:szCs w:val="16"/>
          <w:lang w:val="bg-BG"/>
        </w:rPr>
        <w:t>Kolev T., Personal immortality without mysticism and religion, published by "</w:t>
      </w:r>
      <w:r>
        <w:rPr>
          <w:rFonts w:ascii="Times New Roman" w:hAnsi="Times New Roman" w:cs="Times New Roman"/>
          <w:sz w:val="16"/>
          <w:szCs w:val="16"/>
        </w:rPr>
        <w:t>Sub Specie Aeternitatis</w:t>
      </w:r>
      <w:r w:rsidRPr="006A4064">
        <w:rPr>
          <w:rFonts w:ascii="Times New Roman" w:hAnsi="Times New Roman" w:cs="Times New Roman"/>
          <w:sz w:val="16"/>
          <w:szCs w:val="16"/>
          <w:lang w:val="bg-BG"/>
        </w:rPr>
        <w:t>", Chirpan, 2011</w:t>
      </w:r>
      <w:r>
        <w:rPr>
          <w:rFonts w:ascii="Times New Roman" w:hAnsi="Times New Roman" w:cs="Times New Roman"/>
          <w:sz w:val="16"/>
          <w:szCs w:val="16"/>
        </w:rPr>
        <w:t>;</w:t>
      </w:r>
    </w:p>
  </w:footnote>
  <w:footnote w:id="6">
    <w:p w14:paraId="130B8F19" w14:textId="2C641333" w:rsidR="00007985" w:rsidRPr="00510427" w:rsidRDefault="00007985">
      <w:pPr>
        <w:pStyle w:val="FootnoteText"/>
        <w:rPr>
          <w:rFonts w:ascii="Times New Roman" w:hAnsi="Times New Roman" w:cs="Times New Roman"/>
          <w:sz w:val="16"/>
          <w:szCs w:val="16"/>
          <w:lang w:val="bg-BG"/>
        </w:rPr>
      </w:pPr>
      <w:r w:rsidRPr="00510427">
        <w:rPr>
          <w:rStyle w:val="FootnoteReference"/>
          <w:rFonts w:ascii="Times New Roman" w:hAnsi="Times New Roman" w:cs="Times New Roman"/>
          <w:sz w:val="16"/>
          <w:szCs w:val="16"/>
        </w:rPr>
        <w:footnoteRef/>
      </w:r>
      <w:r w:rsidRPr="00510427">
        <w:rPr>
          <w:rFonts w:ascii="Times New Roman" w:hAnsi="Times New Roman" w:cs="Times New Roman"/>
          <w:sz w:val="16"/>
          <w:szCs w:val="16"/>
        </w:rPr>
        <w:t xml:space="preserve"> </w:t>
      </w:r>
      <w:r w:rsidRPr="00510427">
        <w:rPr>
          <w:rFonts w:ascii="Times New Roman" w:hAnsi="Times New Roman" w:cs="Times New Roman"/>
          <w:sz w:val="16"/>
          <w:szCs w:val="16"/>
          <w:lang w:val="bg-BG"/>
        </w:rPr>
        <w:t>Петров Сава, Методология на субстратния подход,С., Наука и изкуство, 1980г., стр.230.</w:t>
      </w:r>
    </w:p>
  </w:footnote>
  <w:footnote w:id="7">
    <w:p w14:paraId="52D535D1" w14:textId="77777777" w:rsidR="006B2F05" w:rsidRPr="00D7649B" w:rsidRDefault="006B2F05" w:rsidP="006B2F05">
      <w:pPr>
        <w:pStyle w:val="BodyTextIndent3"/>
        <w:ind w:left="0"/>
        <w:rPr>
          <w:rFonts w:ascii="Times New Roman" w:hAnsi="Times New Roman" w:cs="Times New Roman"/>
          <w:sz w:val="18"/>
          <w:szCs w:val="18"/>
        </w:rPr>
      </w:pPr>
      <w:r w:rsidRPr="00510427">
        <w:rPr>
          <w:rStyle w:val="FootnoteReference"/>
          <w:rFonts w:ascii="Times New Roman" w:hAnsi="Times New Roman" w:cs="Times New Roman"/>
        </w:rPr>
        <w:footnoteRef/>
      </w:r>
      <w:r w:rsidRPr="00D7649B">
        <w:rPr>
          <w:rFonts w:ascii="Times New Roman" w:hAnsi="Times New Roman" w:cs="Times New Roman"/>
        </w:rPr>
        <w:t xml:space="preserve"> Westlake P.R., The Possibilities of Neural Holographic Processes within the Brain, </w:t>
      </w:r>
      <w:proofErr w:type="spellStart"/>
      <w:r w:rsidRPr="00D7649B">
        <w:rPr>
          <w:rFonts w:ascii="Times New Roman" w:hAnsi="Times New Roman" w:cs="Times New Roman"/>
        </w:rPr>
        <w:t>Kybernetik</w:t>
      </w:r>
      <w:proofErr w:type="spellEnd"/>
      <w:r w:rsidRPr="00D7649B">
        <w:rPr>
          <w:rFonts w:ascii="Times New Roman" w:hAnsi="Times New Roman" w:cs="Times New Roman"/>
        </w:rPr>
        <w:t xml:space="preserve">, 7, №4, 1970, p.129 –153.; Pribram </w:t>
      </w:r>
      <w:proofErr w:type="gramStart"/>
      <w:r w:rsidRPr="00D7649B">
        <w:rPr>
          <w:rFonts w:ascii="Times New Roman" w:hAnsi="Times New Roman" w:cs="Times New Roman"/>
        </w:rPr>
        <w:t>K. ,</w:t>
      </w:r>
      <w:proofErr w:type="gramEnd"/>
      <w:r w:rsidRPr="00D7649B">
        <w:rPr>
          <w:rFonts w:ascii="Times New Roman" w:hAnsi="Times New Roman" w:cs="Times New Roman"/>
        </w:rPr>
        <w:t xml:space="preserve"> Languages of the Brain,</w:t>
      </w:r>
      <w:proofErr w:type="gramStart"/>
      <w:r w:rsidRPr="00D7649B">
        <w:rPr>
          <w:rFonts w:ascii="Times New Roman" w:hAnsi="Times New Roman" w:cs="Times New Roman"/>
        </w:rPr>
        <w:t>1971 ,</w:t>
      </w:r>
      <w:proofErr w:type="gramEnd"/>
      <w:r w:rsidRPr="00D7649B">
        <w:rPr>
          <w:rFonts w:ascii="Times New Roman" w:hAnsi="Times New Roman" w:cs="Times New Roman"/>
        </w:rPr>
        <w:t xml:space="preserve">( </w:t>
      </w:r>
      <w:proofErr w:type="spellStart"/>
      <w:r w:rsidRPr="00D7649B">
        <w:rPr>
          <w:rFonts w:ascii="Times New Roman" w:hAnsi="Times New Roman" w:cs="Times New Roman"/>
        </w:rPr>
        <w:t>Прибрам</w:t>
      </w:r>
      <w:proofErr w:type="spellEnd"/>
      <w:r w:rsidRPr="00D7649B">
        <w:rPr>
          <w:rFonts w:ascii="Times New Roman" w:hAnsi="Times New Roman" w:cs="Times New Roman"/>
        </w:rPr>
        <w:t xml:space="preserve"> К., </w:t>
      </w:r>
      <w:proofErr w:type="spellStart"/>
      <w:r w:rsidRPr="00D7649B">
        <w:rPr>
          <w:rFonts w:ascii="Times New Roman" w:hAnsi="Times New Roman" w:cs="Times New Roman"/>
        </w:rPr>
        <w:t>Языки</w:t>
      </w:r>
      <w:proofErr w:type="spellEnd"/>
      <w:r w:rsidRPr="00D7649B">
        <w:rPr>
          <w:rFonts w:ascii="Times New Roman" w:hAnsi="Times New Roman" w:cs="Times New Roman"/>
        </w:rPr>
        <w:t xml:space="preserve"> </w:t>
      </w:r>
      <w:proofErr w:type="spellStart"/>
      <w:r w:rsidRPr="00D7649B">
        <w:rPr>
          <w:rFonts w:ascii="Times New Roman" w:hAnsi="Times New Roman" w:cs="Times New Roman"/>
        </w:rPr>
        <w:t>мозга</w:t>
      </w:r>
      <w:proofErr w:type="spellEnd"/>
      <w:r w:rsidRPr="00D7649B">
        <w:rPr>
          <w:rFonts w:ascii="Times New Roman" w:hAnsi="Times New Roman" w:cs="Times New Roman"/>
        </w:rPr>
        <w:t xml:space="preserve">, 1975г.); </w:t>
      </w:r>
      <w:proofErr w:type="spellStart"/>
      <w:r w:rsidRPr="00D7649B">
        <w:rPr>
          <w:rFonts w:ascii="Times New Roman" w:hAnsi="Times New Roman" w:cs="Times New Roman"/>
        </w:rPr>
        <w:t>Брайнес</w:t>
      </w:r>
      <w:proofErr w:type="spellEnd"/>
      <w:r w:rsidRPr="00D7649B">
        <w:rPr>
          <w:rFonts w:ascii="Times New Roman" w:hAnsi="Times New Roman" w:cs="Times New Roman"/>
        </w:rPr>
        <w:t xml:space="preserve"> С.Н., </w:t>
      </w:r>
      <w:proofErr w:type="spellStart"/>
      <w:r w:rsidRPr="00D7649B">
        <w:rPr>
          <w:rFonts w:ascii="Times New Roman" w:hAnsi="Times New Roman" w:cs="Times New Roman"/>
        </w:rPr>
        <w:t>Биологическая</w:t>
      </w:r>
      <w:proofErr w:type="spellEnd"/>
      <w:r w:rsidRPr="00D7649B">
        <w:rPr>
          <w:rFonts w:ascii="Times New Roman" w:hAnsi="Times New Roman" w:cs="Times New Roman"/>
        </w:rPr>
        <w:t xml:space="preserve"> и </w:t>
      </w:r>
      <w:proofErr w:type="spellStart"/>
      <w:r w:rsidRPr="00D7649B">
        <w:rPr>
          <w:rFonts w:ascii="Times New Roman" w:hAnsi="Times New Roman" w:cs="Times New Roman"/>
        </w:rPr>
        <w:t>медицинская</w:t>
      </w:r>
      <w:proofErr w:type="spellEnd"/>
      <w:r w:rsidRPr="00D7649B">
        <w:rPr>
          <w:rFonts w:ascii="Times New Roman" w:hAnsi="Times New Roman" w:cs="Times New Roman"/>
        </w:rPr>
        <w:t xml:space="preserve"> кибернетика,1971г., стр.39 –119. и </w:t>
      </w:r>
      <w:proofErr w:type="spellStart"/>
      <w:r w:rsidRPr="00D7649B">
        <w:rPr>
          <w:rFonts w:ascii="Times New Roman" w:hAnsi="Times New Roman" w:cs="Times New Roman"/>
        </w:rPr>
        <w:t>др</w:t>
      </w:r>
      <w:proofErr w:type="spellEnd"/>
      <w:r w:rsidRPr="00D7649B">
        <w:rPr>
          <w:rFonts w:ascii="Times New Roman" w:hAnsi="Times New Roman" w:cs="Times New Roman"/>
        </w:rPr>
        <w:t>.; Kohonen T., Associative Memory, A System-Theoretical Approach, Springer, 1978.</w:t>
      </w:r>
    </w:p>
    <w:p w14:paraId="587E8018" w14:textId="77777777" w:rsidR="006B2F05" w:rsidRPr="00485138" w:rsidRDefault="006B2F05" w:rsidP="006B2F05">
      <w:pPr>
        <w:pStyle w:val="FootnoteText"/>
        <w:rPr>
          <w:rFonts w:ascii="Times New Roman" w:hAnsi="Times New Roman" w:cs="Times New Roman"/>
        </w:rPr>
      </w:pPr>
    </w:p>
  </w:footnote>
  <w:footnote w:id="8">
    <w:p w14:paraId="7496D0BA" w14:textId="77777777" w:rsidR="006B2F05" w:rsidRPr="00870110" w:rsidRDefault="006B2F05" w:rsidP="006B2F05">
      <w:pPr>
        <w:pStyle w:val="FootnoteText"/>
        <w:rPr>
          <w:rFonts w:ascii="Times New Roman" w:hAnsi="Times New Roman" w:cs="Times New Roman"/>
          <w:sz w:val="16"/>
          <w:szCs w:val="16"/>
        </w:rPr>
      </w:pPr>
      <w:r w:rsidRPr="00870110">
        <w:rPr>
          <w:rStyle w:val="FootnoteReference"/>
          <w:rFonts w:ascii="Times New Roman" w:hAnsi="Times New Roman" w:cs="Times New Roman"/>
          <w:sz w:val="16"/>
          <w:szCs w:val="16"/>
        </w:rPr>
        <w:footnoteRef/>
      </w:r>
      <w:r w:rsidRPr="00870110">
        <w:rPr>
          <w:rFonts w:ascii="Times New Roman" w:hAnsi="Times New Roman" w:cs="Times New Roman"/>
          <w:sz w:val="16"/>
          <w:szCs w:val="16"/>
        </w:rPr>
        <w:t xml:space="preserve"> </w:t>
      </w:r>
      <w:bookmarkStart w:id="0" w:name="_Hlk148899172"/>
      <w:r w:rsidRPr="00870110">
        <w:rPr>
          <w:rFonts w:ascii="Times New Roman" w:hAnsi="Times New Roman" w:cs="Times New Roman"/>
          <w:sz w:val="16"/>
          <w:szCs w:val="16"/>
          <w:lang w:val="ru-RU"/>
        </w:rPr>
        <w:t>Арбиб М., Метафорический мозг, М.,Мир, 1976г., стр.260,</w:t>
      </w:r>
      <w:r w:rsidRPr="00870110">
        <w:rPr>
          <w:rFonts w:ascii="Times New Roman" w:hAnsi="Times New Roman" w:cs="Times New Roman"/>
          <w:sz w:val="16"/>
          <w:szCs w:val="16"/>
        </w:rPr>
        <w:t xml:space="preserve"> Arbib Michael A., The metaphorical brain, 1972</w:t>
      </w:r>
      <w:bookmarkEnd w:id="0"/>
      <w:r w:rsidRPr="00870110">
        <w:rPr>
          <w:rFonts w:ascii="Times New Roman" w:hAnsi="Times New Roman" w:cs="Times New Roman"/>
          <w:sz w:val="16"/>
          <w:szCs w:val="16"/>
        </w:rPr>
        <w:t>.</w:t>
      </w:r>
    </w:p>
  </w:footnote>
  <w:footnote w:id="9">
    <w:p w14:paraId="6C3F1A40" w14:textId="77777777" w:rsidR="003539BE" w:rsidRPr="00400C78" w:rsidRDefault="003539BE" w:rsidP="003539BE">
      <w:pPr>
        <w:pStyle w:val="FootnoteText"/>
        <w:rPr>
          <w:rFonts w:ascii="Times New Roman" w:hAnsi="Times New Roman" w:cs="Times New Roman"/>
          <w:sz w:val="16"/>
          <w:szCs w:val="16"/>
          <w:lang w:val="bg-BG"/>
        </w:rPr>
      </w:pPr>
      <w:r w:rsidRPr="00400C78">
        <w:rPr>
          <w:rStyle w:val="FootnoteReference"/>
          <w:rFonts w:ascii="Times New Roman" w:hAnsi="Times New Roman" w:cs="Times New Roman"/>
          <w:sz w:val="16"/>
          <w:szCs w:val="16"/>
        </w:rPr>
        <w:footnoteRef/>
      </w:r>
      <w:r w:rsidRPr="00400C78">
        <w:rPr>
          <w:rFonts w:ascii="Times New Roman" w:hAnsi="Times New Roman" w:cs="Times New Roman"/>
          <w:sz w:val="16"/>
          <w:szCs w:val="16"/>
        </w:rPr>
        <w:t xml:space="preserve"> </w:t>
      </w:r>
      <w:r w:rsidRPr="00400C78">
        <w:rPr>
          <w:rFonts w:ascii="Times New Roman" w:hAnsi="Times New Roman" w:cs="Times New Roman"/>
          <w:sz w:val="16"/>
          <w:szCs w:val="16"/>
          <w:lang w:val="bg-BG"/>
        </w:rPr>
        <w:t>Кохонен Т., „Асоциативная память“, (руски превод), Мир, 1980, стр.34. (</w:t>
      </w:r>
      <w:r w:rsidRPr="00400C78">
        <w:rPr>
          <w:rFonts w:ascii="Times New Roman" w:hAnsi="Times New Roman" w:cs="Times New Roman"/>
          <w:sz w:val="16"/>
          <w:szCs w:val="16"/>
        </w:rPr>
        <w:t>Kohonen T., Associative Memory, A System-Theoretical Approach, Springer, 1978</w:t>
      </w:r>
      <w:r w:rsidRPr="00400C78">
        <w:rPr>
          <w:rFonts w:ascii="Times New Roman" w:hAnsi="Times New Roman" w:cs="Times New Roman"/>
          <w:sz w:val="16"/>
          <w:szCs w:val="16"/>
          <w:lang w:val="bg-BG"/>
        </w:rPr>
        <w:t>)</w:t>
      </w:r>
    </w:p>
  </w:footnote>
  <w:footnote w:id="10">
    <w:p w14:paraId="558E5E3F" w14:textId="77777777" w:rsidR="00386D97" w:rsidRPr="009C32D2" w:rsidRDefault="00386D97" w:rsidP="00386D97">
      <w:pPr>
        <w:pStyle w:val="FootnoteText"/>
        <w:rPr>
          <w:rFonts w:ascii="Times New Roman" w:hAnsi="Times New Roman" w:cs="Times New Roman"/>
          <w:sz w:val="16"/>
          <w:szCs w:val="16"/>
          <w:lang w:val="bg-BG"/>
        </w:rPr>
      </w:pPr>
      <w:r>
        <w:rPr>
          <w:rStyle w:val="FootnoteReference"/>
        </w:rPr>
        <w:footnoteRef/>
      </w:r>
      <w:r>
        <w:t xml:space="preserve"> </w:t>
      </w:r>
      <w:bookmarkStart w:id="1" w:name="_Hlk148899285"/>
      <w:r w:rsidRPr="00C03158">
        <w:rPr>
          <w:rFonts w:ascii="Times New Roman" w:hAnsi="Times New Roman" w:cs="Times New Roman"/>
          <w:sz w:val="16"/>
          <w:szCs w:val="16"/>
          <w:lang w:val="bg-BG"/>
        </w:rPr>
        <w:t xml:space="preserve">Давыдовская </w:t>
      </w:r>
      <w:r w:rsidRPr="00C03158">
        <w:rPr>
          <w:rFonts w:ascii="Times New Roman" w:hAnsi="Times New Roman" w:cs="Times New Roman"/>
          <w:sz w:val="16"/>
          <w:szCs w:val="16"/>
          <w:lang w:val="bg-BG"/>
        </w:rPr>
        <w:t>Н.А.</w:t>
      </w:r>
      <w:r w:rsidRPr="00C03158">
        <w:rPr>
          <w:b/>
          <w:bCs/>
          <w:color w:val="FF0000"/>
          <w:sz w:val="36"/>
          <w:szCs w:val="36"/>
        </w:rPr>
        <w:t xml:space="preserve"> </w:t>
      </w:r>
      <w:r w:rsidRPr="00C03158">
        <w:rPr>
          <w:rFonts w:ascii="Times New Roman" w:hAnsi="Times New Roman" w:cs="Times New Roman"/>
          <w:bCs/>
          <w:color w:val="000000" w:themeColor="text1"/>
          <w:sz w:val="16"/>
          <w:szCs w:val="16"/>
        </w:rPr>
        <w:t>ДОМИНАНТА А.А. УХТОМСКОГО И ГОЛОГРАФИЧЕСКАЯ МОДЕЛЬ РАЗУМА</w:t>
      </w:r>
      <w:r w:rsidRPr="00C03158">
        <w:rPr>
          <w:rFonts w:ascii="Times New Roman" w:hAnsi="Times New Roman" w:cs="Times New Roman"/>
          <w:color w:val="000000" w:themeColor="text1"/>
          <w:sz w:val="16"/>
          <w:szCs w:val="16"/>
          <w:lang w:val="bg-BG"/>
        </w:rPr>
        <w:t xml:space="preserve"> </w:t>
      </w:r>
      <w:r w:rsidRPr="00C03158">
        <w:rPr>
          <w:rFonts w:ascii="Times New Roman" w:hAnsi="Times New Roman" w:cs="Times New Roman"/>
          <w:sz w:val="16"/>
          <w:szCs w:val="16"/>
          <w:lang w:val="bg-BG"/>
        </w:rPr>
        <w:t>,</w:t>
      </w:r>
      <w:r w:rsidRPr="00C03158">
        <w:rPr>
          <w:sz w:val="16"/>
          <w:szCs w:val="16"/>
        </w:rPr>
        <w:t xml:space="preserve"> </w:t>
      </w:r>
      <w:hyperlink r:id="rId2" w:history="1">
        <w:r w:rsidRPr="00C03158">
          <w:rPr>
            <w:rStyle w:val="Hyperlink"/>
            <w:rFonts w:ascii="Times New Roman" w:hAnsi="Times New Roman" w:cs="Times New Roman"/>
            <w:lang w:val="bg-BG"/>
          </w:rPr>
          <w:t>http://raen-noos.narod.ru/plan_3_5.htm</w:t>
        </w:r>
      </w:hyperlink>
      <w:bookmarkEnd w:id="1"/>
      <w:r>
        <w:rPr>
          <w:rFonts w:ascii="Times New Roman" w:hAnsi="Times New Roman" w:cs="Times New Roman"/>
          <w:sz w:val="24"/>
          <w:szCs w:val="24"/>
          <w:lang w:val="bg-BG"/>
        </w:rPr>
        <w:t xml:space="preserve"> </w:t>
      </w:r>
      <w:r>
        <w:rPr>
          <w:rFonts w:ascii="Times New Roman" w:hAnsi="Times New Roman" w:cs="Times New Roman"/>
          <w:sz w:val="16"/>
          <w:szCs w:val="16"/>
          <w:lang w:val="bg-BG"/>
        </w:rPr>
        <w:t xml:space="preserve">, </w:t>
      </w:r>
      <w:bookmarkStart w:id="2" w:name="_Hlk148899487"/>
      <w:r>
        <w:rPr>
          <w:rFonts w:ascii="Times New Roman" w:hAnsi="Times New Roman" w:cs="Times New Roman"/>
          <w:sz w:val="16"/>
          <w:szCs w:val="16"/>
          <w:lang w:val="bg-BG"/>
        </w:rPr>
        <w:t>Богатых Б.А.,</w:t>
      </w:r>
      <w:r w:rsidRPr="00C03158">
        <w:t xml:space="preserve"> </w:t>
      </w:r>
      <w:proofErr w:type="spellStart"/>
      <w:r w:rsidRPr="00C03158">
        <w:rPr>
          <w:rFonts w:ascii="Times New Roman" w:hAnsi="Times New Roman" w:cs="Times New Roman"/>
          <w:sz w:val="16"/>
          <w:szCs w:val="16"/>
        </w:rPr>
        <w:t>Фрактально-голографический</w:t>
      </w:r>
      <w:proofErr w:type="spellEnd"/>
      <w:r w:rsidRPr="00C03158">
        <w:rPr>
          <w:rFonts w:ascii="Times New Roman" w:hAnsi="Times New Roman" w:cs="Times New Roman"/>
          <w:sz w:val="16"/>
          <w:szCs w:val="16"/>
        </w:rPr>
        <w:t xml:space="preserve"> </w:t>
      </w:r>
      <w:proofErr w:type="spellStart"/>
      <w:r w:rsidRPr="00C03158">
        <w:rPr>
          <w:rFonts w:ascii="Times New Roman" w:hAnsi="Times New Roman" w:cs="Times New Roman"/>
          <w:sz w:val="16"/>
          <w:szCs w:val="16"/>
        </w:rPr>
        <w:t>конструкт</w:t>
      </w:r>
      <w:proofErr w:type="spellEnd"/>
      <w:r w:rsidRPr="00C03158">
        <w:rPr>
          <w:rFonts w:ascii="Times New Roman" w:hAnsi="Times New Roman" w:cs="Times New Roman"/>
          <w:sz w:val="16"/>
          <w:szCs w:val="16"/>
        </w:rPr>
        <w:t xml:space="preserve"> и </w:t>
      </w:r>
      <w:proofErr w:type="spellStart"/>
      <w:r w:rsidRPr="00C03158">
        <w:rPr>
          <w:rFonts w:ascii="Times New Roman" w:hAnsi="Times New Roman" w:cs="Times New Roman"/>
          <w:sz w:val="16"/>
          <w:szCs w:val="16"/>
        </w:rPr>
        <w:t>теория</w:t>
      </w:r>
      <w:proofErr w:type="spellEnd"/>
      <w:r w:rsidRPr="00C03158">
        <w:rPr>
          <w:rFonts w:ascii="Times New Roman" w:hAnsi="Times New Roman" w:cs="Times New Roman"/>
          <w:sz w:val="16"/>
          <w:szCs w:val="16"/>
        </w:rPr>
        <w:t xml:space="preserve"> </w:t>
      </w:r>
      <w:proofErr w:type="spellStart"/>
      <w:r w:rsidRPr="00C03158">
        <w:rPr>
          <w:rFonts w:ascii="Times New Roman" w:hAnsi="Times New Roman" w:cs="Times New Roman"/>
          <w:sz w:val="16"/>
          <w:szCs w:val="16"/>
        </w:rPr>
        <w:t>поля</w:t>
      </w:r>
      <w:proofErr w:type="spellEnd"/>
      <w:r w:rsidRPr="00C03158">
        <w:rPr>
          <w:rFonts w:ascii="Times New Roman" w:hAnsi="Times New Roman" w:cs="Times New Roman"/>
          <w:sz w:val="16"/>
          <w:szCs w:val="16"/>
        </w:rPr>
        <w:t xml:space="preserve"> К. </w:t>
      </w:r>
      <w:proofErr w:type="spellStart"/>
      <w:r w:rsidRPr="00C03158">
        <w:rPr>
          <w:rFonts w:ascii="Times New Roman" w:hAnsi="Times New Roman" w:cs="Times New Roman"/>
          <w:sz w:val="16"/>
          <w:szCs w:val="16"/>
        </w:rPr>
        <w:t>Левина</w:t>
      </w:r>
      <w:proofErr w:type="spellEnd"/>
      <w:r>
        <w:rPr>
          <w:rFonts w:ascii="Times New Roman" w:hAnsi="Times New Roman" w:cs="Times New Roman"/>
          <w:sz w:val="16"/>
          <w:szCs w:val="16"/>
          <w:lang w:val="bg-BG"/>
        </w:rPr>
        <w:t>,</w:t>
      </w:r>
      <w:r w:rsidRPr="00C03158">
        <w:t xml:space="preserve"> </w:t>
      </w:r>
      <w:r w:rsidRPr="00C03158">
        <w:rPr>
          <w:rFonts w:ascii="Times New Roman" w:hAnsi="Times New Roman" w:cs="Times New Roman"/>
          <w:sz w:val="16"/>
          <w:szCs w:val="16"/>
        </w:rPr>
        <w:t>Fractal holographic construct and the field theory of K. Lewin</w:t>
      </w:r>
      <w:r>
        <w:rPr>
          <w:rFonts w:ascii="Times New Roman" w:hAnsi="Times New Roman" w:cs="Times New Roman"/>
          <w:sz w:val="16"/>
          <w:szCs w:val="16"/>
          <w:lang w:val="bg-BG"/>
        </w:rPr>
        <w:t>,</w:t>
      </w:r>
      <w:r>
        <w:t xml:space="preserve"> </w:t>
      </w:r>
      <w:proofErr w:type="spellStart"/>
      <w:r w:rsidRPr="00C03158">
        <w:rPr>
          <w:rFonts w:ascii="Times New Roman" w:hAnsi="Times New Roman" w:cs="Times New Roman"/>
          <w:sz w:val="16"/>
          <w:szCs w:val="16"/>
        </w:rPr>
        <w:t>Институт</w:t>
      </w:r>
      <w:proofErr w:type="spellEnd"/>
      <w:r w:rsidRPr="00C03158">
        <w:rPr>
          <w:rFonts w:ascii="Times New Roman" w:hAnsi="Times New Roman" w:cs="Times New Roman"/>
          <w:sz w:val="16"/>
          <w:szCs w:val="16"/>
        </w:rPr>
        <w:t xml:space="preserve"> </w:t>
      </w:r>
      <w:proofErr w:type="spellStart"/>
      <w:r w:rsidRPr="00C03158">
        <w:rPr>
          <w:rFonts w:ascii="Times New Roman" w:hAnsi="Times New Roman" w:cs="Times New Roman"/>
          <w:sz w:val="16"/>
          <w:szCs w:val="16"/>
        </w:rPr>
        <w:t>атомной</w:t>
      </w:r>
      <w:proofErr w:type="spellEnd"/>
      <w:r w:rsidRPr="00C03158">
        <w:rPr>
          <w:rFonts w:ascii="Times New Roman" w:hAnsi="Times New Roman" w:cs="Times New Roman"/>
          <w:sz w:val="16"/>
          <w:szCs w:val="16"/>
        </w:rPr>
        <w:t xml:space="preserve"> </w:t>
      </w:r>
      <w:proofErr w:type="spellStart"/>
      <w:r w:rsidRPr="00C03158">
        <w:rPr>
          <w:rFonts w:ascii="Times New Roman" w:hAnsi="Times New Roman" w:cs="Times New Roman"/>
          <w:sz w:val="16"/>
          <w:szCs w:val="16"/>
        </w:rPr>
        <w:t>энергетики</w:t>
      </w:r>
      <w:proofErr w:type="spellEnd"/>
      <w:r w:rsidRPr="00C03158">
        <w:rPr>
          <w:rFonts w:ascii="Times New Roman" w:hAnsi="Times New Roman" w:cs="Times New Roman"/>
          <w:sz w:val="16"/>
          <w:szCs w:val="16"/>
        </w:rPr>
        <w:t xml:space="preserve"> </w:t>
      </w:r>
      <w:proofErr w:type="spellStart"/>
      <w:r w:rsidRPr="00C03158">
        <w:rPr>
          <w:rFonts w:ascii="Times New Roman" w:hAnsi="Times New Roman" w:cs="Times New Roman"/>
          <w:sz w:val="16"/>
          <w:szCs w:val="16"/>
        </w:rPr>
        <w:t>Национального</w:t>
      </w:r>
      <w:proofErr w:type="spellEnd"/>
      <w:r w:rsidRPr="00C03158">
        <w:rPr>
          <w:rFonts w:ascii="Times New Roman" w:hAnsi="Times New Roman" w:cs="Times New Roman"/>
          <w:sz w:val="16"/>
          <w:szCs w:val="16"/>
        </w:rPr>
        <w:t xml:space="preserve"> </w:t>
      </w:r>
      <w:proofErr w:type="spellStart"/>
      <w:r w:rsidRPr="00C03158">
        <w:rPr>
          <w:rFonts w:ascii="Times New Roman" w:hAnsi="Times New Roman" w:cs="Times New Roman"/>
          <w:sz w:val="16"/>
          <w:szCs w:val="16"/>
        </w:rPr>
        <w:t>исследовательского</w:t>
      </w:r>
      <w:proofErr w:type="spellEnd"/>
      <w:r w:rsidRPr="00C03158">
        <w:rPr>
          <w:rFonts w:ascii="Times New Roman" w:hAnsi="Times New Roman" w:cs="Times New Roman"/>
          <w:sz w:val="16"/>
          <w:szCs w:val="16"/>
        </w:rPr>
        <w:t xml:space="preserve"> </w:t>
      </w:r>
      <w:proofErr w:type="spellStart"/>
      <w:r w:rsidRPr="00C03158">
        <w:rPr>
          <w:rFonts w:ascii="Times New Roman" w:hAnsi="Times New Roman" w:cs="Times New Roman"/>
          <w:sz w:val="16"/>
          <w:szCs w:val="16"/>
        </w:rPr>
        <w:t>ядерного</w:t>
      </w:r>
      <w:proofErr w:type="spellEnd"/>
      <w:r w:rsidRPr="00C03158">
        <w:rPr>
          <w:rFonts w:ascii="Times New Roman" w:hAnsi="Times New Roman" w:cs="Times New Roman"/>
          <w:sz w:val="16"/>
          <w:szCs w:val="16"/>
        </w:rPr>
        <w:t xml:space="preserve"> </w:t>
      </w:r>
      <w:proofErr w:type="spellStart"/>
      <w:r w:rsidRPr="00C03158">
        <w:rPr>
          <w:rFonts w:ascii="Times New Roman" w:hAnsi="Times New Roman" w:cs="Times New Roman"/>
          <w:sz w:val="16"/>
          <w:szCs w:val="16"/>
        </w:rPr>
        <w:t>университета</w:t>
      </w:r>
      <w:proofErr w:type="spellEnd"/>
      <w:r w:rsidRPr="00C03158">
        <w:rPr>
          <w:rFonts w:ascii="Times New Roman" w:hAnsi="Times New Roman" w:cs="Times New Roman"/>
          <w:sz w:val="16"/>
          <w:szCs w:val="16"/>
        </w:rPr>
        <w:t xml:space="preserve"> МИФИ (ИАТЭ НИЯУ МИФИ), г. </w:t>
      </w:r>
      <w:proofErr w:type="spellStart"/>
      <w:r w:rsidRPr="00C03158">
        <w:rPr>
          <w:rFonts w:ascii="Times New Roman" w:hAnsi="Times New Roman" w:cs="Times New Roman"/>
          <w:sz w:val="16"/>
          <w:szCs w:val="16"/>
        </w:rPr>
        <w:t>Обнинск</w:t>
      </w:r>
      <w:proofErr w:type="spellEnd"/>
      <w:r w:rsidRPr="00C03158">
        <w:rPr>
          <w:rFonts w:ascii="Times New Roman" w:hAnsi="Times New Roman" w:cs="Times New Roman"/>
          <w:sz w:val="16"/>
          <w:szCs w:val="16"/>
        </w:rPr>
        <w:t>,</w:t>
      </w:r>
      <w:r w:rsidRPr="00C03158">
        <w:rPr>
          <w:rFonts w:ascii="Times New Roman" w:hAnsi="Times New Roman" w:cs="Times New Roman"/>
          <w:sz w:val="16"/>
          <w:szCs w:val="16"/>
          <w:lang w:val="bg-BG"/>
        </w:rPr>
        <w:t xml:space="preserve"> </w:t>
      </w:r>
      <w:proofErr w:type="spellStart"/>
      <w:r w:rsidRPr="00C03158">
        <w:rPr>
          <w:rFonts w:ascii="Times New Roman" w:hAnsi="Times New Roman" w:cs="Times New Roman"/>
          <w:sz w:val="16"/>
          <w:szCs w:val="16"/>
        </w:rPr>
        <w:t>Obninsk</w:t>
      </w:r>
      <w:proofErr w:type="spellEnd"/>
      <w:r w:rsidRPr="00C03158">
        <w:rPr>
          <w:rFonts w:ascii="Times New Roman" w:hAnsi="Times New Roman" w:cs="Times New Roman"/>
          <w:sz w:val="16"/>
          <w:szCs w:val="16"/>
        </w:rPr>
        <w:t xml:space="preserve"> Institute for Nuclear Power Engineering, National Research Nuclear University </w:t>
      </w:r>
      <w:proofErr w:type="spellStart"/>
      <w:r w:rsidRPr="00C03158">
        <w:rPr>
          <w:rFonts w:ascii="Times New Roman" w:hAnsi="Times New Roman" w:cs="Times New Roman"/>
          <w:sz w:val="16"/>
          <w:szCs w:val="16"/>
        </w:rPr>
        <w:t>MEPhI</w:t>
      </w:r>
      <w:proofErr w:type="spellEnd"/>
      <w:r w:rsidRPr="00C03158">
        <w:rPr>
          <w:rFonts w:ascii="Times New Roman" w:hAnsi="Times New Roman" w:cs="Times New Roman"/>
          <w:sz w:val="16"/>
          <w:szCs w:val="16"/>
        </w:rPr>
        <w:t xml:space="preserve">, </w:t>
      </w:r>
      <w:proofErr w:type="spellStart"/>
      <w:r w:rsidRPr="00C03158">
        <w:rPr>
          <w:rFonts w:ascii="Times New Roman" w:hAnsi="Times New Roman" w:cs="Times New Roman"/>
          <w:sz w:val="16"/>
          <w:szCs w:val="16"/>
        </w:rPr>
        <w:t>Obninsk</w:t>
      </w:r>
      <w:proofErr w:type="spellEnd"/>
      <w:r w:rsidRPr="00C03158">
        <w:rPr>
          <w:rFonts w:ascii="Times New Roman" w:hAnsi="Times New Roman" w:cs="Times New Roman"/>
          <w:sz w:val="16"/>
          <w:szCs w:val="16"/>
        </w:rPr>
        <w:t>, Russia</w:t>
      </w:r>
      <w:bookmarkEnd w:id="2"/>
      <w:r>
        <w:rPr>
          <w:rFonts w:ascii="Times New Roman" w:hAnsi="Times New Roman" w:cs="Times New Roman"/>
          <w:sz w:val="16"/>
          <w:szCs w:val="16"/>
          <w:lang w:val="bg-BG"/>
        </w:rPr>
        <w:t xml:space="preserve">; </w:t>
      </w:r>
      <w:bookmarkStart w:id="3" w:name="_Hlk148899641"/>
      <w:proofErr w:type="spellStart"/>
      <w:r w:rsidRPr="00E061C7">
        <w:rPr>
          <w:rFonts w:ascii="Times New Roman" w:hAnsi="Times New Roman" w:cs="Times New Roman"/>
          <w:sz w:val="16"/>
          <w:szCs w:val="16"/>
        </w:rPr>
        <w:t>Чугай</w:t>
      </w:r>
      <w:proofErr w:type="spellEnd"/>
      <w:r w:rsidRPr="00E061C7">
        <w:rPr>
          <w:rFonts w:ascii="Times New Roman" w:hAnsi="Times New Roman" w:cs="Times New Roman"/>
          <w:sz w:val="16"/>
          <w:szCs w:val="16"/>
          <w:lang w:val="bg-BG"/>
        </w:rPr>
        <w:t xml:space="preserve"> А.А., </w:t>
      </w:r>
      <w:r w:rsidRPr="00E061C7">
        <w:rPr>
          <w:rFonts w:ascii="Times New Roman" w:hAnsi="Times New Roman" w:cs="Times New Roman"/>
          <w:sz w:val="16"/>
          <w:szCs w:val="16"/>
        </w:rPr>
        <w:t>ГОЛОГРАММНАЯ ТЕОРИЯ БИОЛОГИЧЕСКОЙ ПАМЯТИ</w:t>
      </w:r>
      <w:r w:rsidRPr="00E061C7">
        <w:rPr>
          <w:rFonts w:ascii="Times New Roman" w:hAnsi="Times New Roman" w:cs="Times New Roman"/>
          <w:sz w:val="16"/>
          <w:szCs w:val="16"/>
          <w:lang w:val="bg-BG"/>
        </w:rPr>
        <w:t>,</w:t>
      </w:r>
      <w:r w:rsidRPr="00E061C7">
        <w:rPr>
          <w:rFonts w:ascii="Times New Roman" w:hAnsi="Times New Roman" w:cs="Times New Roman"/>
          <w:sz w:val="16"/>
          <w:szCs w:val="16"/>
        </w:rPr>
        <w:t xml:space="preserve"> </w:t>
      </w:r>
      <w:proofErr w:type="spellStart"/>
      <w:r w:rsidRPr="00E061C7">
        <w:rPr>
          <w:rFonts w:ascii="Times New Roman" w:hAnsi="Times New Roman" w:cs="Times New Roman"/>
          <w:sz w:val="16"/>
          <w:szCs w:val="16"/>
        </w:rPr>
        <w:t>Днепропетровский</w:t>
      </w:r>
      <w:proofErr w:type="spellEnd"/>
      <w:r w:rsidRPr="00E061C7">
        <w:rPr>
          <w:rFonts w:ascii="Times New Roman" w:hAnsi="Times New Roman" w:cs="Times New Roman"/>
          <w:sz w:val="16"/>
          <w:szCs w:val="16"/>
        </w:rPr>
        <w:t xml:space="preserve"> </w:t>
      </w:r>
      <w:proofErr w:type="spellStart"/>
      <w:r w:rsidRPr="00E061C7">
        <w:rPr>
          <w:rFonts w:ascii="Times New Roman" w:hAnsi="Times New Roman" w:cs="Times New Roman"/>
          <w:sz w:val="16"/>
          <w:szCs w:val="16"/>
        </w:rPr>
        <w:t>гуманитарный</w:t>
      </w:r>
      <w:proofErr w:type="spellEnd"/>
      <w:r w:rsidRPr="00E061C7">
        <w:rPr>
          <w:rFonts w:ascii="Times New Roman" w:hAnsi="Times New Roman" w:cs="Times New Roman"/>
          <w:sz w:val="16"/>
          <w:szCs w:val="16"/>
        </w:rPr>
        <w:t xml:space="preserve"> </w:t>
      </w:r>
      <w:proofErr w:type="spellStart"/>
      <w:r w:rsidRPr="00E061C7">
        <w:rPr>
          <w:rFonts w:ascii="Times New Roman" w:hAnsi="Times New Roman" w:cs="Times New Roman"/>
          <w:sz w:val="16"/>
          <w:szCs w:val="16"/>
        </w:rPr>
        <w:t>университет</w:t>
      </w:r>
      <w:proofErr w:type="spellEnd"/>
      <w:r w:rsidRPr="00E061C7">
        <w:rPr>
          <w:rFonts w:ascii="Times New Roman" w:hAnsi="Times New Roman" w:cs="Times New Roman"/>
          <w:sz w:val="16"/>
          <w:szCs w:val="16"/>
          <w:lang w:val="bg-BG"/>
        </w:rPr>
        <w:t>,2015г.</w:t>
      </w:r>
      <w:bookmarkEnd w:id="3"/>
      <w:r>
        <w:rPr>
          <w:rFonts w:ascii="Times New Roman" w:hAnsi="Times New Roman" w:cs="Times New Roman"/>
          <w:sz w:val="16"/>
          <w:szCs w:val="16"/>
          <w:lang w:val="bg-BG"/>
        </w:rPr>
        <w:t xml:space="preserve">; </w:t>
      </w:r>
      <w:bookmarkStart w:id="4" w:name="_Hlk148899735"/>
      <w:r w:rsidRPr="00E061C7">
        <w:rPr>
          <w:rFonts w:ascii="Times New Roman" w:hAnsi="Times New Roman" w:cs="Times New Roman"/>
          <w:sz w:val="16"/>
          <w:szCs w:val="16"/>
        </w:rPr>
        <w:t>Takaaki Musha</w:t>
      </w:r>
      <w:r w:rsidRPr="00E061C7">
        <w:rPr>
          <w:rFonts w:ascii="Times New Roman" w:hAnsi="Times New Roman" w:cs="Times New Roman"/>
          <w:sz w:val="16"/>
          <w:szCs w:val="16"/>
          <w:lang w:val="bg-BG"/>
        </w:rPr>
        <w:t>,</w:t>
      </w:r>
      <w:r w:rsidRPr="00E061C7">
        <w:rPr>
          <w:rFonts w:ascii="Times New Roman" w:hAnsi="Times New Roman" w:cs="Times New Roman"/>
          <w:sz w:val="16"/>
          <w:szCs w:val="16"/>
        </w:rPr>
        <w:t xml:space="preserve"> Holographic View of the Brain Memory Mechanism Based on Evanescent Superluminal Photons</w:t>
      </w:r>
      <w:r w:rsidRPr="00E061C7">
        <w:rPr>
          <w:rFonts w:ascii="Times New Roman" w:hAnsi="Times New Roman" w:cs="Times New Roman"/>
          <w:sz w:val="16"/>
          <w:szCs w:val="16"/>
          <w:lang w:val="bg-BG"/>
        </w:rPr>
        <w:t>,</w:t>
      </w:r>
      <w:r w:rsidRPr="00E061C7">
        <w:rPr>
          <w:rFonts w:ascii="Times New Roman" w:hAnsi="Times New Roman" w:cs="Times New Roman"/>
          <w:sz w:val="16"/>
          <w:szCs w:val="16"/>
        </w:rPr>
        <w:t xml:space="preserve"> 17 August 2012</w:t>
      </w:r>
      <w:r>
        <w:rPr>
          <w:rFonts w:ascii="Times New Roman" w:hAnsi="Times New Roman" w:cs="Times New Roman"/>
          <w:sz w:val="16"/>
          <w:szCs w:val="16"/>
          <w:lang w:val="bg-BG"/>
        </w:rPr>
        <w:t>;</w:t>
      </w:r>
      <w:r w:rsidRPr="009C32D2">
        <w:rPr>
          <w:rFonts w:ascii="Times New Roman" w:hAnsi="Times New Roman" w:cs="Times New Roman"/>
          <w:sz w:val="16"/>
          <w:szCs w:val="16"/>
          <w:lang w:val="bg-BG"/>
        </w:rPr>
        <w:t xml:space="preserve"> </w:t>
      </w:r>
      <w:r w:rsidRPr="009C32D2">
        <w:rPr>
          <w:rFonts w:ascii="Times New Roman" w:hAnsi="Times New Roman" w:cs="Times New Roman"/>
          <w:sz w:val="16"/>
          <w:szCs w:val="16"/>
        </w:rPr>
        <w:t>Donald R. J. Franklin and D. J. K. Mewhort Queen’s University</w:t>
      </w:r>
      <w:r w:rsidRPr="009C32D2">
        <w:rPr>
          <w:rFonts w:ascii="Times New Roman" w:hAnsi="Times New Roman" w:cs="Times New Roman"/>
          <w:sz w:val="16"/>
          <w:szCs w:val="16"/>
          <w:lang w:val="bg-BG"/>
        </w:rPr>
        <w:t>,</w:t>
      </w:r>
      <w:r w:rsidRPr="009C32D2">
        <w:rPr>
          <w:rFonts w:ascii="Times New Roman" w:hAnsi="Times New Roman" w:cs="Times New Roman"/>
          <w:sz w:val="16"/>
          <w:szCs w:val="16"/>
        </w:rPr>
        <w:t xml:space="preserve"> Memory as a Hologram: An Analysis of Learning and Recall</w:t>
      </w:r>
      <w:r w:rsidRPr="009C32D2">
        <w:rPr>
          <w:rFonts w:ascii="Times New Roman" w:hAnsi="Times New Roman" w:cs="Times New Roman"/>
          <w:sz w:val="16"/>
          <w:szCs w:val="16"/>
          <w:lang w:val="bg-BG"/>
        </w:rPr>
        <w:t>,</w:t>
      </w:r>
      <w:r w:rsidRPr="009C32D2">
        <w:rPr>
          <w:rFonts w:ascii="Times New Roman" w:hAnsi="Times New Roman" w:cs="Times New Roman"/>
          <w:sz w:val="16"/>
          <w:szCs w:val="16"/>
        </w:rPr>
        <w:t xml:space="preserve"> Canadian Journal of Experimental Psychology / Revue canadienne de </w:t>
      </w:r>
      <w:proofErr w:type="spellStart"/>
      <w:r w:rsidRPr="009C32D2">
        <w:rPr>
          <w:rFonts w:ascii="Times New Roman" w:hAnsi="Times New Roman" w:cs="Times New Roman"/>
          <w:sz w:val="16"/>
          <w:szCs w:val="16"/>
        </w:rPr>
        <w:t>psychologie</w:t>
      </w:r>
      <w:proofErr w:type="spellEnd"/>
      <w:r w:rsidRPr="009C32D2">
        <w:rPr>
          <w:rFonts w:ascii="Times New Roman" w:hAnsi="Times New Roman" w:cs="Times New Roman"/>
          <w:sz w:val="16"/>
          <w:szCs w:val="16"/>
        </w:rPr>
        <w:t xml:space="preserve"> </w:t>
      </w:r>
      <w:proofErr w:type="spellStart"/>
      <w:r w:rsidRPr="009C32D2">
        <w:rPr>
          <w:rFonts w:ascii="Times New Roman" w:hAnsi="Times New Roman" w:cs="Times New Roman"/>
          <w:sz w:val="16"/>
          <w:szCs w:val="16"/>
        </w:rPr>
        <w:t>expérimentale</w:t>
      </w:r>
      <w:proofErr w:type="spellEnd"/>
      <w:r w:rsidRPr="009C32D2">
        <w:rPr>
          <w:rFonts w:ascii="Times New Roman" w:hAnsi="Times New Roman" w:cs="Times New Roman"/>
          <w:sz w:val="16"/>
          <w:szCs w:val="16"/>
          <w:lang w:val="bg-BG"/>
        </w:rPr>
        <w:t>,</w:t>
      </w:r>
      <w:r w:rsidRPr="009C32D2">
        <w:rPr>
          <w:rFonts w:ascii="Times New Roman" w:hAnsi="Times New Roman" w:cs="Times New Roman"/>
          <w:sz w:val="16"/>
          <w:szCs w:val="16"/>
        </w:rPr>
        <w:t xml:space="preserve"> 2015 Canadian Psychological Association 2015, Vol. 69, No. 1, 115–135</w:t>
      </w:r>
      <w:r>
        <w:rPr>
          <w:rFonts w:ascii="Times New Roman" w:hAnsi="Times New Roman" w:cs="Times New Roman"/>
          <w:sz w:val="16"/>
          <w:szCs w:val="16"/>
          <w:lang w:val="bg-BG"/>
        </w:rPr>
        <w:t xml:space="preserve"> и др.</w:t>
      </w:r>
      <w:bookmarkEnd w:id="4"/>
    </w:p>
  </w:footnote>
  <w:footnote w:id="11">
    <w:p w14:paraId="2B5FB302" w14:textId="77777777" w:rsidR="0026703E" w:rsidRPr="00E34F91" w:rsidRDefault="0026703E" w:rsidP="0026703E">
      <w:pPr>
        <w:pStyle w:val="FootnoteText"/>
      </w:pPr>
      <w:r>
        <w:rPr>
          <w:rStyle w:val="FootnoteReference"/>
        </w:rPr>
        <w:footnoteRef/>
      </w:r>
      <w:r>
        <w:t xml:space="preserve"> </w:t>
      </w:r>
      <w:bookmarkStart w:id="5" w:name="_Hlk148899992"/>
      <w:r w:rsidRPr="00E34F91">
        <w:rPr>
          <w:rFonts w:ascii="Times New Roman" w:hAnsi="Times New Roman" w:cs="Times New Roman"/>
          <w:sz w:val="16"/>
          <w:szCs w:val="16"/>
          <w:lang w:val="bg-BG"/>
        </w:rPr>
        <w:t xml:space="preserve">Хакен </w:t>
      </w:r>
      <w:r w:rsidRPr="00E34F91">
        <w:rPr>
          <w:rFonts w:ascii="Times New Roman" w:hAnsi="Times New Roman" w:cs="Times New Roman"/>
          <w:sz w:val="16"/>
          <w:szCs w:val="16"/>
          <w:lang w:val="bg-BG"/>
        </w:rPr>
        <w:t xml:space="preserve">Г., Лазерная светодинамика, М., Мир, 1988г., </w:t>
      </w:r>
      <w:proofErr w:type="gramStart"/>
      <w:r w:rsidRPr="00E34F91">
        <w:rPr>
          <w:rFonts w:ascii="Times New Roman" w:hAnsi="Times New Roman" w:cs="Times New Roman"/>
          <w:sz w:val="16"/>
          <w:szCs w:val="16"/>
        </w:rPr>
        <w:t>( Haken</w:t>
      </w:r>
      <w:proofErr w:type="gramEnd"/>
      <w:r w:rsidRPr="00E34F91">
        <w:rPr>
          <w:rFonts w:ascii="Times New Roman" w:hAnsi="Times New Roman" w:cs="Times New Roman"/>
          <w:sz w:val="16"/>
          <w:szCs w:val="16"/>
        </w:rPr>
        <w:t xml:space="preserve"> H., Laser Light </w:t>
      </w:r>
      <w:proofErr w:type="spellStart"/>
      <w:r w:rsidRPr="00E34F91">
        <w:rPr>
          <w:rFonts w:ascii="Times New Roman" w:hAnsi="Times New Roman" w:cs="Times New Roman"/>
          <w:sz w:val="16"/>
          <w:szCs w:val="16"/>
        </w:rPr>
        <w:t>Dyhamics</w:t>
      </w:r>
      <w:proofErr w:type="spellEnd"/>
      <w:r w:rsidRPr="00E34F91">
        <w:rPr>
          <w:rFonts w:ascii="Times New Roman" w:hAnsi="Times New Roman" w:cs="Times New Roman"/>
          <w:sz w:val="16"/>
          <w:szCs w:val="16"/>
        </w:rPr>
        <w:t xml:space="preserve">, 1985, Light, </w:t>
      </w:r>
      <w:proofErr w:type="gramStart"/>
      <w:r w:rsidRPr="00E34F91">
        <w:rPr>
          <w:rFonts w:ascii="Times New Roman" w:hAnsi="Times New Roman" w:cs="Times New Roman"/>
          <w:sz w:val="16"/>
          <w:szCs w:val="16"/>
        </w:rPr>
        <w:t xml:space="preserve">v.2 </w:t>
      </w:r>
      <w:bookmarkEnd w:id="5"/>
      <w:r w:rsidRPr="00E34F91">
        <w:rPr>
          <w:rFonts w:ascii="Times New Roman" w:hAnsi="Times New Roman" w:cs="Times New Roman"/>
          <w:sz w:val="16"/>
          <w:szCs w:val="16"/>
        </w:rPr>
        <w:t>)</w:t>
      </w:r>
      <w:proofErr w:type="gramEnd"/>
    </w:p>
  </w:footnote>
  <w:footnote w:id="12">
    <w:p w14:paraId="765AE2DD" w14:textId="77777777" w:rsidR="00F65909" w:rsidRPr="00D20B37" w:rsidRDefault="00F65909" w:rsidP="00F65909">
      <w:pPr>
        <w:pStyle w:val="FootnoteText"/>
        <w:rPr>
          <w:rFonts w:ascii="Times New Roman" w:hAnsi="Times New Roman" w:cs="Times New Roman"/>
          <w:sz w:val="16"/>
          <w:szCs w:val="16"/>
        </w:rPr>
      </w:pPr>
      <w:r>
        <w:rPr>
          <w:rStyle w:val="FootnoteReference"/>
        </w:rPr>
        <w:footnoteRef/>
      </w:r>
      <w:r>
        <w:t xml:space="preserve"> </w:t>
      </w:r>
      <w:r>
        <w:rPr>
          <w:rFonts w:ascii="Times New Roman" w:hAnsi="Times New Roman" w:cs="Times New Roman"/>
          <w:sz w:val="16"/>
          <w:szCs w:val="16"/>
          <w:lang w:val="bg-BG"/>
        </w:rPr>
        <w:t xml:space="preserve">Виж: Кольер Р., Беркхарт К., Лин Л., Оптическая фотография, М. ,Мир, 1973г., стр.457, (оригинал: </w:t>
      </w:r>
      <w:r>
        <w:rPr>
          <w:rFonts w:ascii="Times New Roman" w:hAnsi="Times New Roman" w:cs="Times New Roman"/>
          <w:sz w:val="16"/>
          <w:szCs w:val="16"/>
        </w:rPr>
        <w:t xml:space="preserve">Robert J. Coller, Christoph B. Burekhardt, Lawrence H. Lin, Optical Holography, 1971, New York and London.) </w:t>
      </w:r>
    </w:p>
  </w:footnote>
  <w:footnote w:id="13">
    <w:p w14:paraId="44C282CA" w14:textId="77777777" w:rsidR="00A368C7" w:rsidRPr="00AF6FB0" w:rsidRDefault="00A368C7" w:rsidP="00A368C7">
      <w:pPr>
        <w:pStyle w:val="FootnoteText"/>
        <w:rPr>
          <w:rFonts w:ascii="Times New Roman" w:hAnsi="Times New Roman" w:cs="Times New Roman"/>
          <w:sz w:val="16"/>
          <w:szCs w:val="16"/>
          <w:lang w:val="bg-BG"/>
        </w:rPr>
      </w:pPr>
      <w:r w:rsidRPr="00AF6FB0">
        <w:rPr>
          <w:rStyle w:val="FootnoteReference"/>
          <w:rFonts w:ascii="Times New Roman" w:hAnsi="Times New Roman" w:cs="Times New Roman"/>
          <w:sz w:val="16"/>
          <w:szCs w:val="16"/>
        </w:rPr>
        <w:footnoteRef/>
      </w:r>
      <w:r w:rsidRPr="00AF6FB0">
        <w:rPr>
          <w:rFonts w:ascii="Times New Roman" w:hAnsi="Times New Roman" w:cs="Times New Roman"/>
          <w:sz w:val="16"/>
          <w:szCs w:val="16"/>
        </w:rPr>
        <w:t xml:space="preserve"> </w:t>
      </w:r>
      <w:r w:rsidRPr="00AF6FB0">
        <w:rPr>
          <w:rFonts w:ascii="Times New Roman" w:hAnsi="Times New Roman" w:cs="Times New Roman"/>
          <w:sz w:val="16"/>
          <w:szCs w:val="16"/>
          <w:lang w:val="bg-BG"/>
        </w:rPr>
        <w:t>В холографията тази по-тънка материя е интерференчната картина, която по-късно при възпроизвеждането служи като дифракционна решетка и формира вълната.</w:t>
      </w:r>
    </w:p>
  </w:footnote>
  <w:footnote w:id="14">
    <w:p w14:paraId="4F078A49" w14:textId="77777777" w:rsidR="00154E37" w:rsidRPr="002C137C" w:rsidRDefault="00154E37" w:rsidP="00154E37">
      <w:pPr>
        <w:pStyle w:val="FootnoteText"/>
        <w:rPr>
          <w:rFonts w:ascii="Times New Roman" w:hAnsi="Times New Roman" w:cs="Times New Roman"/>
          <w:sz w:val="16"/>
          <w:szCs w:val="16"/>
          <w:lang w:val="bg-BG"/>
        </w:rPr>
      </w:pPr>
      <w:r w:rsidRPr="002C137C">
        <w:rPr>
          <w:rStyle w:val="FootnoteReference"/>
          <w:rFonts w:ascii="Times New Roman" w:hAnsi="Times New Roman" w:cs="Times New Roman"/>
          <w:sz w:val="16"/>
          <w:szCs w:val="16"/>
        </w:rPr>
        <w:footnoteRef/>
      </w:r>
      <w:r w:rsidRPr="002C137C">
        <w:rPr>
          <w:rFonts w:ascii="Times New Roman" w:hAnsi="Times New Roman" w:cs="Times New Roman"/>
          <w:sz w:val="16"/>
          <w:szCs w:val="16"/>
        </w:rPr>
        <w:t xml:space="preserve"> </w:t>
      </w:r>
      <w:r w:rsidRPr="002C137C">
        <w:rPr>
          <w:rFonts w:ascii="Times New Roman" w:hAnsi="Times New Roman" w:cs="Times New Roman"/>
          <w:sz w:val="16"/>
          <w:szCs w:val="16"/>
          <w:lang w:val="bg-BG"/>
        </w:rPr>
        <w:t xml:space="preserve">А </w:t>
      </w:r>
      <w:r w:rsidRPr="002C137C">
        <w:rPr>
          <w:rFonts w:ascii="Times New Roman" w:hAnsi="Times New Roman" w:cs="Times New Roman"/>
          <w:sz w:val="16"/>
          <w:szCs w:val="16"/>
          <w:lang w:val="bg-BG"/>
        </w:rPr>
        <w:t>не само ДНК-молекулите!</w:t>
      </w:r>
    </w:p>
  </w:footnote>
  <w:footnote w:id="15">
    <w:p w14:paraId="0C6E8B30" w14:textId="77777777" w:rsidR="00C830CA" w:rsidRPr="00415323" w:rsidRDefault="00C830CA" w:rsidP="00C830CA">
      <w:pPr>
        <w:pStyle w:val="FootnoteText"/>
        <w:rPr>
          <w:rFonts w:ascii="Times New Roman" w:hAnsi="Times New Roman" w:cs="Times New Roman"/>
          <w:sz w:val="16"/>
          <w:szCs w:val="16"/>
          <w:lang w:val="bg-BG"/>
        </w:rPr>
      </w:pPr>
      <w:r w:rsidRPr="00415323">
        <w:rPr>
          <w:rStyle w:val="FootnoteReference"/>
          <w:rFonts w:ascii="Times New Roman" w:hAnsi="Times New Roman" w:cs="Times New Roman"/>
          <w:sz w:val="16"/>
          <w:szCs w:val="16"/>
        </w:rPr>
        <w:footnoteRef/>
      </w:r>
      <w:r w:rsidRPr="00415323">
        <w:rPr>
          <w:rFonts w:ascii="Times New Roman" w:hAnsi="Times New Roman" w:cs="Times New Roman"/>
          <w:sz w:val="16"/>
          <w:szCs w:val="16"/>
        </w:rPr>
        <w:t xml:space="preserve"> Kohonen T., Associative Memory, A System-Theoretical Approach, Springer, 1978</w:t>
      </w:r>
    </w:p>
  </w:footnote>
  <w:footnote w:id="16">
    <w:p w14:paraId="77A862BF" w14:textId="77777777" w:rsidR="00C830CA" w:rsidRPr="003E4E18" w:rsidRDefault="00C830CA" w:rsidP="00C830CA">
      <w:pPr>
        <w:pStyle w:val="FootnoteText"/>
        <w:rPr>
          <w:rFonts w:ascii="Times New Roman" w:hAnsi="Times New Roman" w:cs="Times New Roman"/>
          <w:sz w:val="16"/>
          <w:szCs w:val="16"/>
          <w:lang w:val="bg-BG"/>
        </w:rPr>
      </w:pPr>
      <w:r w:rsidRPr="003E4E18">
        <w:rPr>
          <w:rStyle w:val="FootnoteReference"/>
          <w:rFonts w:ascii="Times New Roman" w:hAnsi="Times New Roman" w:cs="Times New Roman"/>
          <w:sz w:val="16"/>
          <w:szCs w:val="16"/>
        </w:rPr>
        <w:footnoteRef/>
      </w:r>
      <w:r w:rsidRPr="003E4E18">
        <w:rPr>
          <w:rFonts w:ascii="Times New Roman" w:hAnsi="Times New Roman" w:cs="Times New Roman"/>
          <w:sz w:val="16"/>
          <w:szCs w:val="16"/>
        </w:rPr>
        <w:t xml:space="preserve"> </w:t>
      </w:r>
      <w:r w:rsidRPr="003E4E18">
        <w:rPr>
          <w:rFonts w:ascii="Times New Roman" w:hAnsi="Times New Roman" w:cs="Times New Roman"/>
          <w:sz w:val="16"/>
          <w:szCs w:val="16"/>
          <w:lang w:val="bg-BG"/>
        </w:rPr>
        <w:t>Схемата на Кохонен се съгласува идеално с въведеното по-късно понятие от Хопфийлд – колективно асоциативно изчисление.</w:t>
      </w:r>
    </w:p>
  </w:footnote>
  <w:footnote w:id="17">
    <w:p w14:paraId="7799EDE6" w14:textId="77777777" w:rsidR="00C830CA" w:rsidRPr="00CF6955" w:rsidRDefault="00C830CA" w:rsidP="00C830CA">
      <w:pPr>
        <w:rPr>
          <w:rFonts w:ascii="Times New Roman" w:hAnsi="Times New Roman" w:cs="Times New Roman"/>
          <w:kern w:val="0"/>
          <w:sz w:val="16"/>
          <w:szCs w:val="16"/>
          <w:lang w:val="ru-RU"/>
          <w14:ligatures w14:val="none"/>
        </w:rPr>
      </w:pPr>
      <w:r w:rsidRPr="00B51F40">
        <w:rPr>
          <w:rStyle w:val="FootnoteReference"/>
          <w:rFonts w:ascii="Times New Roman" w:hAnsi="Times New Roman" w:cs="Times New Roman"/>
          <w:sz w:val="16"/>
          <w:szCs w:val="16"/>
        </w:rPr>
        <w:footnoteRef/>
      </w:r>
      <w:r w:rsidRPr="00B51F40">
        <w:rPr>
          <w:rFonts w:ascii="Times New Roman" w:hAnsi="Times New Roman" w:cs="Times New Roman"/>
          <w:sz w:val="16"/>
          <w:szCs w:val="16"/>
        </w:rPr>
        <w:t xml:space="preserve"> </w:t>
      </w:r>
      <w:r>
        <w:rPr>
          <w:rFonts w:ascii="Times New Roman" w:hAnsi="Times New Roman" w:cs="Times New Roman"/>
          <w:sz w:val="16"/>
          <w:szCs w:val="16"/>
          <w:lang w:val="bg-BG"/>
        </w:rPr>
        <w:t xml:space="preserve">Връзката </w:t>
      </w:r>
      <w:r>
        <w:rPr>
          <w:rFonts w:ascii="Times New Roman" w:hAnsi="Times New Roman" w:cs="Times New Roman"/>
          <w:sz w:val="16"/>
          <w:szCs w:val="16"/>
          <w:lang w:val="bg-BG"/>
        </w:rPr>
        <w:t xml:space="preserve">с прозренията на В.И.Кремянский са очевидни: </w:t>
      </w:r>
      <w:r w:rsidRPr="00B51F40">
        <w:rPr>
          <w:rFonts w:ascii="Times New Roman" w:hAnsi="Times New Roman" w:cs="Times New Roman"/>
          <w:kern w:val="0"/>
          <w:sz w:val="16"/>
          <w:szCs w:val="16"/>
          <w:lang w:val="ru-RU"/>
          <w14:ligatures w14:val="none"/>
        </w:rPr>
        <w:t xml:space="preserve">«съществуват две прости форми на съотнесеност на процесите, които напълно удовлетворяват, както непосредствеността, така и синхронността – </w:t>
      </w:r>
      <w:r w:rsidRPr="00B51F40">
        <w:rPr>
          <w:rFonts w:ascii="Times New Roman" w:hAnsi="Times New Roman" w:cs="Times New Roman"/>
          <w:b/>
          <w:bCs/>
          <w:kern w:val="0"/>
          <w:sz w:val="16"/>
          <w:szCs w:val="16"/>
          <w:lang w:val="ru-RU"/>
          <w14:ligatures w14:val="none"/>
        </w:rPr>
        <w:t>това са кръговите и вихревите движения</w:t>
      </w:r>
      <w:r w:rsidRPr="00B51F40">
        <w:rPr>
          <w:rFonts w:ascii="Times New Roman" w:hAnsi="Times New Roman" w:cs="Times New Roman"/>
          <w:kern w:val="0"/>
          <w:sz w:val="16"/>
          <w:szCs w:val="16"/>
          <w:lang w:val="ru-RU"/>
          <w14:ligatures w14:val="none"/>
        </w:rPr>
        <w:t>.</w:t>
      </w:r>
      <w:r>
        <w:rPr>
          <w:rFonts w:ascii="Times New Roman" w:hAnsi="Times New Roman" w:cs="Times New Roman"/>
          <w:kern w:val="0"/>
          <w:sz w:val="16"/>
          <w:szCs w:val="16"/>
          <w:lang w:val="ru-RU"/>
          <w14:ligatures w14:val="none"/>
        </w:rPr>
        <w:t>»</w:t>
      </w:r>
      <w:r w:rsidRPr="00B51F40">
        <w:rPr>
          <w:rFonts w:ascii="Times New Roman" w:hAnsi="Times New Roman" w:cs="Times New Roman"/>
          <w:kern w:val="0"/>
          <w:sz w:val="16"/>
          <w:szCs w:val="16"/>
          <w:lang w:val="ru-RU"/>
          <w14:ligatures w14:val="none"/>
        </w:rPr>
        <w:t xml:space="preserve"> </w:t>
      </w:r>
    </w:p>
    <w:p w14:paraId="67488331" w14:textId="77777777" w:rsidR="00C830CA" w:rsidRPr="00B51F40" w:rsidRDefault="00C830CA" w:rsidP="00C830CA">
      <w:pPr>
        <w:rPr>
          <w:rFonts w:ascii="Times New Roman" w:hAnsi="Times New Roman" w:cs="Times New Roman"/>
          <w:sz w:val="16"/>
          <w:szCs w:val="16"/>
        </w:rPr>
      </w:pPr>
    </w:p>
    <w:p w14:paraId="63DDEBB4" w14:textId="77777777" w:rsidR="00C830CA" w:rsidRPr="008A2F22" w:rsidRDefault="00C830CA" w:rsidP="00C830CA">
      <w:pPr>
        <w:pStyle w:val="FootnoteText"/>
        <w:rPr>
          <w:lang w:val="bg-BG"/>
        </w:rPr>
      </w:pPr>
    </w:p>
  </w:footnote>
  <w:footnote w:id="18">
    <w:p w14:paraId="02357D08" w14:textId="77777777" w:rsidR="00C814E6" w:rsidRPr="00B34550" w:rsidRDefault="00C814E6" w:rsidP="00C814E6">
      <w:pPr>
        <w:pStyle w:val="Heading3"/>
        <w:shd w:val="clear" w:color="auto" w:fill="FFFFFF"/>
        <w:spacing w:before="0" w:after="30" w:line="240" w:lineRule="auto"/>
        <w:ind w:right="1500"/>
        <w:rPr>
          <w:rFonts w:ascii="Times New Roman" w:eastAsia="Times New Roman" w:hAnsi="Times New Roman" w:cs="Times New Roman"/>
          <w:color w:val="auto"/>
          <w:sz w:val="16"/>
          <w:szCs w:val="16"/>
          <w:lang w:val="bg-BG"/>
        </w:rPr>
      </w:pPr>
      <w:r w:rsidRPr="009030E5">
        <w:rPr>
          <w:rStyle w:val="FootnoteReference"/>
          <w:rFonts w:ascii="Times New Roman" w:hAnsi="Times New Roman" w:cs="Times New Roman"/>
          <w:sz w:val="16"/>
          <w:szCs w:val="16"/>
        </w:rPr>
        <w:footnoteRef/>
      </w:r>
      <w:r w:rsidRPr="00B34550">
        <w:rPr>
          <w:rFonts w:ascii="Times New Roman" w:hAnsi="Times New Roman" w:cs="Times New Roman"/>
          <w:sz w:val="16"/>
          <w:szCs w:val="16"/>
        </w:rPr>
        <w:t xml:space="preserve"> </w:t>
      </w:r>
      <w:bookmarkStart w:id="6" w:name="_Hlk148957129"/>
      <w:r w:rsidRPr="00B34550">
        <w:rPr>
          <w:rFonts w:ascii="Times New Roman" w:hAnsi="Times New Roman" w:cs="Times New Roman"/>
          <w:color w:val="auto"/>
          <w:sz w:val="16"/>
          <w:szCs w:val="16"/>
        </w:rPr>
        <w:t>Binder K., Young A.P., Spin glasses: Experimental facts, theoretical concepts, and open questions, Reviews of Modern Physics, vol.58, No. 4, October1986</w:t>
      </w:r>
      <w:bookmarkEnd w:id="6"/>
      <w:r w:rsidRPr="00B34550">
        <w:rPr>
          <w:rFonts w:ascii="Times New Roman" w:hAnsi="Times New Roman" w:cs="Times New Roman"/>
          <w:color w:val="auto"/>
          <w:sz w:val="16"/>
          <w:szCs w:val="16"/>
        </w:rPr>
        <w:t>;</w:t>
      </w:r>
      <w:r w:rsidRPr="00B34550">
        <w:rPr>
          <w:rFonts w:ascii="Times New Roman" w:hAnsi="Times New Roman" w:cs="Times New Roman"/>
          <w:color w:val="auto"/>
          <w:sz w:val="16"/>
          <w:szCs w:val="16"/>
          <w:lang w:val="ru-RU"/>
        </w:rPr>
        <w:t xml:space="preserve"> </w:t>
      </w:r>
      <w:bookmarkStart w:id="7" w:name="_Hlk148957199"/>
      <w:r w:rsidRPr="00B34550">
        <w:rPr>
          <w:rFonts w:ascii="Times New Roman" w:hAnsi="Times New Roman" w:cs="Times New Roman"/>
          <w:color w:val="auto"/>
          <w:sz w:val="16"/>
          <w:szCs w:val="16"/>
          <w:lang w:val="ru-RU"/>
        </w:rPr>
        <w:t>Кинцель В., Спиновые стекла как модельные системы для нейронных сетей, УФН, Май, 1987г.,Том 152, вып.1</w:t>
      </w:r>
      <w:bookmarkEnd w:id="7"/>
      <w:r w:rsidRPr="00B34550">
        <w:rPr>
          <w:rFonts w:ascii="Times New Roman" w:hAnsi="Times New Roman" w:cs="Times New Roman"/>
          <w:color w:val="auto"/>
          <w:sz w:val="16"/>
          <w:szCs w:val="16"/>
          <w:lang w:val="ru-RU"/>
        </w:rPr>
        <w:t>.;</w:t>
      </w:r>
      <w:r w:rsidRPr="00B34550">
        <w:rPr>
          <w:rFonts w:ascii="Times New Roman" w:hAnsi="Times New Roman" w:cs="Times New Roman"/>
          <w:color w:val="auto"/>
          <w:sz w:val="16"/>
          <w:szCs w:val="16"/>
        </w:rPr>
        <w:t xml:space="preserve"> </w:t>
      </w:r>
      <w:bookmarkStart w:id="8" w:name="_Hlk148957279"/>
      <w:r w:rsidRPr="00B34550">
        <w:rPr>
          <w:rFonts w:ascii="Times New Roman" w:hAnsi="Times New Roman" w:cs="Times New Roman"/>
          <w:color w:val="auto"/>
          <w:sz w:val="16"/>
          <w:szCs w:val="16"/>
        </w:rPr>
        <w:t xml:space="preserve">Rammal R, Toulouse </w:t>
      </w:r>
      <w:proofErr w:type="spellStart"/>
      <w:r w:rsidRPr="00B34550">
        <w:rPr>
          <w:rFonts w:ascii="Times New Roman" w:hAnsi="Times New Roman" w:cs="Times New Roman"/>
          <w:color w:val="auto"/>
          <w:sz w:val="16"/>
          <w:szCs w:val="16"/>
        </w:rPr>
        <w:t>G.,Virasoro</w:t>
      </w:r>
      <w:proofErr w:type="spellEnd"/>
      <w:r w:rsidRPr="00B34550">
        <w:rPr>
          <w:rFonts w:ascii="Times New Roman" w:hAnsi="Times New Roman" w:cs="Times New Roman"/>
          <w:color w:val="auto"/>
          <w:sz w:val="16"/>
          <w:szCs w:val="16"/>
        </w:rPr>
        <w:t xml:space="preserve"> M.A., Ultrametricity for physicists, Reviews of Modern Physics, Vol.58,No3,1986.</w:t>
      </w:r>
      <w:bookmarkEnd w:id="8"/>
      <w:r w:rsidRPr="00B34550">
        <w:rPr>
          <w:rFonts w:ascii="Times New Roman" w:hAnsi="Times New Roman" w:cs="Times New Roman"/>
          <w:color w:val="auto"/>
          <w:sz w:val="16"/>
          <w:szCs w:val="16"/>
        </w:rPr>
        <w:t xml:space="preserve">; </w:t>
      </w:r>
      <w:bookmarkStart w:id="9" w:name="_Hlk148957325"/>
      <w:proofErr w:type="spellStart"/>
      <w:r w:rsidRPr="00B34550">
        <w:rPr>
          <w:rFonts w:ascii="Times New Roman" w:hAnsi="Times New Roman" w:cs="Times New Roman"/>
          <w:color w:val="auto"/>
          <w:sz w:val="16"/>
          <w:szCs w:val="16"/>
        </w:rPr>
        <w:t>Hopfied</w:t>
      </w:r>
      <w:proofErr w:type="spellEnd"/>
      <w:r w:rsidRPr="00B34550">
        <w:rPr>
          <w:rFonts w:ascii="Times New Roman" w:hAnsi="Times New Roman" w:cs="Times New Roman"/>
          <w:color w:val="auto"/>
          <w:sz w:val="16"/>
          <w:szCs w:val="16"/>
        </w:rPr>
        <w:t xml:space="preserve"> J.J., Neural Networks and Physical Systems with Emergent Collective Computational Abilities, Proc. Natl. Acad. Sci. USA, vol.79. pp.2354 – 2358, April,1982.</w:t>
      </w:r>
      <w:bookmarkEnd w:id="9"/>
      <w:r w:rsidRPr="00B34550">
        <w:rPr>
          <w:rFonts w:ascii="Times New Roman" w:hAnsi="Times New Roman" w:cs="Times New Roman"/>
          <w:color w:val="auto"/>
          <w:sz w:val="16"/>
          <w:szCs w:val="16"/>
        </w:rPr>
        <w:t>]</w:t>
      </w:r>
      <w:r w:rsidRPr="00B34550">
        <w:rPr>
          <w:rFonts w:ascii="Times New Roman" w:hAnsi="Times New Roman" w:cs="Times New Roman"/>
          <w:color w:val="auto"/>
          <w:sz w:val="16"/>
          <w:szCs w:val="16"/>
          <w:lang w:val="bg-BG"/>
        </w:rPr>
        <w:t>;</w:t>
      </w:r>
      <w:r w:rsidRPr="00B34550">
        <w:rPr>
          <w:rFonts w:ascii="Times New Roman" w:hAnsi="Times New Roman" w:cs="Times New Roman"/>
          <w:color w:val="auto"/>
          <w:sz w:val="16"/>
          <w:szCs w:val="16"/>
        </w:rPr>
        <w:t xml:space="preserve"> </w:t>
      </w:r>
      <w:bookmarkStart w:id="10" w:name="_Hlk148957374"/>
      <w:r w:rsidRPr="00B34550">
        <w:rPr>
          <w:rFonts w:ascii="Times New Roman" w:hAnsi="Times New Roman" w:cs="Times New Roman"/>
          <w:color w:val="auto"/>
          <w:sz w:val="16"/>
          <w:szCs w:val="16"/>
          <w:shd w:val="clear" w:color="auto" w:fill="FFFFFF"/>
        </w:rPr>
        <w:t>DJ Amit, H Gutfreund, </w:t>
      </w:r>
      <w:hyperlink r:id="rId3" w:history="1">
        <w:r w:rsidRPr="00B34550">
          <w:rPr>
            <w:rFonts w:ascii="Times New Roman" w:hAnsi="Times New Roman" w:cs="Times New Roman"/>
            <w:color w:val="auto"/>
            <w:sz w:val="16"/>
            <w:szCs w:val="16"/>
            <w:u w:val="single"/>
            <w:shd w:val="clear" w:color="auto" w:fill="FFFFFF"/>
          </w:rPr>
          <w:t>H Sompolinsky</w:t>
        </w:r>
      </w:hyperlink>
      <w:r w:rsidRPr="00B34550">
        <w:rPr>
          <w:rFonts w:ascii="Times New Roman" w:hAnsi="Times New Roman" w:cs="Times New Roman"/>
          <w:color w:val="auto"/>
          <w:sz w:val="16"/>
          <w:szCs w:val="16"/>
          <w:shd w:val="clear" w:color="auto" w:fill="FFFFFF"/>
        </w:rPr>
        <w:t> ,</w:t>
      </w:r>
      <w:r w:rsidRPr="00B34550">
        <w:rPr>
          <w:rFonts w:ascii="Times New Roman" w:eastAsia="Times New Roman" w:hAnsi="Times New Roman" w:cs="Times New Roman"/>
          <w:color w:val="auto"/>
          <w:sz w:val="16"/>
          <w:szCs w:val="16"/>
        </w:rPr>
        <w:t xml:space="preserve"> </w:t>
      </w:r>
      <w:hyperlink r:id="rId4" w:history="1">
        <w:r w:rsidRPr="00B34550">
          <w:rPr>
            <w:rFonts w:ascii="Times New Roman" w:eastAsia="Times New Roman" w:hAnsi="Times New Roman" w:cs="Times New Roman"/>
            <w:color w:val="auto"/>
            <w:sz w:val="16"/>
            <w:szCs w:val="16"/>
            <w:u w:val="single"/>
          </w:rPr>
          <w:t>Spin-glass models of neural networks</w:t>
        </w:r>
      </w:hyperlink>
      <w:r w:rsidRPr="00B34550">
        <w:rPr>
          <w:rFonts w:ascii="Times New Roman" w:eastAsia="Times New Roman" w:hAnsi="Times New Roman" w:cs="Times New Roman"/>
          <w:color w:val="auto"/>
          <w:sz w:val="16"/>
          <w:szCs w:val="16"/>
        </w:rPr>
        <w:t>,</w:t>
      </w:r>
      <w:r w:rsidRPr="00B34550">
        <w:rPr>
          <w:rFonts w:ascii="Times New Roman" w:hAnsi="Times New Roman" w:cs="Times New Roman"/>
          <w:color w:val="auto"/>
          <w:sz w:val="16"/>
          <w:szCs w:val="16"/>
          <w:shd w:val="clear" w:color="auto" w:fill="FFFFFF"/>
        </w:rPr>
        <w:t xml:space="preserve"> Physical Review A, </w:t>
      </w:r>
      <w:proofErr w:type="gramStart"/>
      <w:r w:rsidRPr="00B34550">
        <w:rPr>
          <w:rFonts w:ascii="Times New Roman" w:hAnsi="Times New Roman" w:cs="Times New Roman"/>
          <w:color w:val="auto"/>
          <w:sz w:val="16"/>
          <w:szCs w:val="16"/>
          <w:shd w:val="clear" w:color="auto" w:fill="FFFFFF"/>
        </w:rPr>
        <w:t>1985,</w:t>
      </w:r>
      <w:bookmarkEnd w:id="10"/>
      <w:r w:rsidRPr="00B34550">
        <w:rPr>
          <w:rFonts w:ascii="Times New Roman" w:hAnsi="Times New Roman" w:cs="Times New Roman"/>
          <w:color w:val="auto"/>
          <w:sz w:val="16"/>
          <w:szCs w:val="16"/>
          <w:shd w:val="clear" w:color="auto" w:fill="FFFFFF"/>
        </w:rPr>
        <w:t> </w:t>
      </w:r>
      <w:r w:rsidRPr="00B34550">
        <w:rPr>
          <w:rFonts w:ascii="Times New Roman" w:hAnsi="Times New Roman" w:cs="Times New Roman"/>
          <w:color w:val="auto"/>
          <w:sz w:val="16"/>
          <w:szCs w:val="16"/>
          <w:lang w:val="bg-BG"/>
        </w:rPr>
        <w:t xml:space="preserve"> </w:t>
      </w:r>
      <w:bookmarkStart w:id="11" w:name="_Hlk148957437"/>
      <w:proofErr w:type="spellStart"/>
      <w:r w:rsidRPr="00B34550">
        <w:rPr>
          <w:rFonts w:ascii="Times New Roman" w:hAnsi="Times New Roman" w:cs="Times New Roman"/>
          <w:color w:val="auto"/>
          <w:sz w:val="16"/>
          <w:szCs w:val="16"/>
        </w:rPr>
        <w:t>Mezard</w:t>
      </w:r>
      <w:proofErr w:type="spellEnd"/>
      <w:proofErr w:type="gramEnd"/>
      <w:r w:rsidRPr="00B34550">
        <w:rPr>
          <w:rFonts w:ascii="Times New Roman" w:hAnsi="Times New Roman" w:cs="Times New Roman"/>
          <w:color w:val="auto"/>
          <w:sz w:val="16"/>
          <w:szCs w:val="16"/>
        </w:rPr>
        <w:t xml:space="preserve"> Μ., Parisi G., </w:t>
      </w:r>
      <w:proofErr w:type="spellStart"/>
      <w:r w:rsidRPr="00B34550">
        <w:rPr>
          <w:rFonts w:ascii="Times New Roman" w:hAnsi="Times New Roman" w:cs="Times New Roman"/>
          <w:color w:val="auto"/>
          <w:sz w:val="16"/>
          <w:szCs w:val="16"/>
        </w:rPr>
        <w:t>VirasoroM</w:t>
      </w:r>
      <w:proofErr w:type="spellEnd"/>
      <w:r w:rsidRPr="00B34550">
        <w:rPr>
          <w:rFonts w:ascii="Times New Roman" w:hAnsi="Times New Roman" w:cs="Times New Roman"/>
          <w:color w:val="auto"/>
          <w:sz w:val="16"/>
          <w:szCs w:val="16"/>
        </w:rPr>
        <w:t xml:space="preserve">. Spin Glass Theory and </w:t>
      </w:r>
      <w:proofErr w:type="spellStart"/>
      <w:r w:rsidRPr="00B34550">
        <w:rPr>
          <w:rFonts w:ascii="Times New Roman" w:hAnsi="Times New Roman" w:cs="Times New Roman"/>
          <w:color w:val="auto"/>
          <w:sz w:val="16"/>
          <w:szCs w:val="16"/>
        </w:rPr>
        <w:t>Веyond</w:t>
      </w:r>
      <w:proofErr w:type="spellEnd"/>
      <w:r w:rsidRPr="00B34550">
        <w:rPr>
          <w:rFonts w:ascii="Times New Roman" w:hAnsi="Times New Roman" w:cs="Times New Roman"/>
          <w:color w:val="auto"/>
          <w:sz w:val="16"/>
          <w:szCs w:val="16"/>
        </w:rPr>
        <w:t>. — World Scientific, 1988.</w:t>
      </w:r>
      <w:bookmarkEnd w:id="11"/>
      <w:r w:rsidRPr="00B34550">
        <w:rPr>
          <w:rFonts w:ascii="Times New Roman" w:hAnsi="Times New Roman" w:cs="Times New Roman"/>
          <w:color w:val="auto"/>
          <w:sz w:val="16"/>
          <w:szCs w:val="16"/>
        </w:rPr>
        <w:t>— Pp. 476.</w:t>
      </w:r>
      <w:r w:rsidRPr="00B34550">
        <w:rPr>
          <w:rFonts w:ascii="Times New Roman" w:hAnsi="Times New Roman" w:cs="Times New Roman"/>
          <w:color w:val="auto"/>
          <w:sz w:val="16"/>
          <w:szCs w:val="16"/>
          <w:lang w:val="bg-BG"/>
        </w:rPr>
        <w:t>;</w:t>
      </w:r>
      <w:r w:rsidRPr="00B34550">
        <w:rPr>
          <w:rFonts w:ascii="Times New Roman" w:hAnsi="Times New Roman" w:cs="Times New Roman"/>
          <w:color w:val="auto"/>
          <w:sz w:val="16"/>
          <w:szCs w:val="16"/>
        </w:rPr>
        <w:t xml:space="preserve"> </w:t>
      </w:r>
      <w:bookmarkStart w:id="12" w:name="_Hlk148957490"/>
      <w:proofErr w:type="spellStart"/>
      <w:r w:rsidRPr="00B34550">
        <w:rPr>
          <w:rFonts w:ascii="Times New Roman" w:hAnsi="Times New Roman" w:cs="Times New Roman"/>
          <w:color w:val="auto"/>
          <w:sz w:val="16"/>
          <w:szCs w:val="16"/>
        </w:rPr>
        <w:t>Доценко</w:t>
      </w:r>
      <w:proofErr w:type="spellEnd"/>
      <w:r w:rsidRPr="00B34550">
        <w:rPr>
          <w:rFonts w:ascii="Times New Roman" w:hAnsi="Times New Roman" w:cs="Times New Roman"/>
          <w:color w:val="auto"/>
          <w:sz w:val="16"/>
          <w:szCs w:val="16"/>
          <w:lang w:val="bg-BG"/>
        </w:rPr>
        <w:t xml:space="preserve"> </w:t>
      </w:r>
      <w:r w:rsidRPr="00B34550">
        <w:rPr>
          <w:rFonts w:ascii="Times New Roman" w:hAnsi="Times New Roman" w:cs="Times New Roman"/>
          <w:color w:val="auto"/>
          <w:sz w:val="16"/>
          <w:szCs w:val="16"/>
        </w:rPr>
        <w:t>B.C.</w:t>
      </w:r>
      <w:r w:rsidRPr="00B34550">
        <w:rPr>
          <w:rFonts w:ascii="Times New Roman" w:hAnsi="Times New Roman" w:cs="Times New Roman"/>
          <w:color w:val="auto"/>
          <w:sz w:val="16"/>
          <w:szCs w:val="16"/>
          <w:lang w:val="bg-BG"/>
        </w:rPr>
        <w:t>,</w:t>
      </w:r>
      <w:r w:rsidRPr="00B34550">
        <w:rPr>
          <w:rFonts w:ascii="Times New Roman" w:hAnsi="Times New Roman" w:cs="Times New Roman"/>
          <w:color w:val="auto"/>
          <w:sz w:val="16"/>
          <w:szCs w:val="16"/>
        </w:rPr>
        <w:t xml:space="preserve"> ФИЗИКА СПИН</w:t>
      </w:r>
      <w:r w:rsidRPr="00B34550">
        <w:rPr>
          <w:rFonts w:ascii="Times New Roman" w:hAnsi="Times New Roman" w:cs="Times New Roman"/>
          <w:color w:val="auto"/>
          <w:sz w:val="16"/>
          <w:szCs w:val="16"/>
          <w:lang w:val="bg-BG"/>
        </w:rPr>
        <w:t>-</w:t>
      </w:r>
      <w:r w:rsidRPr="00B34550">
        <w:rPr>
          <w:rFonts w:ascii="Times New Roman" w:hAnsi="Times New Roman" w:cs="Times New Roman"/>
          <w:color w:val="auto"/>
          <w:sz w:val="16"/>
          <w:szCs w:val="16"/>
        </w:rPr>
        <w:t>СТЕКОЛЬНОГО СОСТОЯНИЯ</w:t>
      </w:r>
      <w:r w:rsidRPr="00B34550">
        <w:rPr>
          <w:rFonts w:ascii="Times New Roman" w:hAnsi="Times New Roman" w:cs="Times New Roman"/>
          <w:color w:val="auto"/>
          <w:sz w:val="16"/>
          <w:szCs w:val="16"/>
          <w:lang w:val="bg-BG"/>
        </w:rPr>
        <w:t>, УФН,</w:t>
      </w:r>
      <w:r w:rsidRPr="00B34550">
        <w:rPr>
          <w:rFonts w:ascii="Times New Roman" w:hAnsi="Times New Roman" w:cs="Times New Roman"/>
          <w:color w:val="auto"/>
          <w:sz w:val="16"/>
          <w:szCs w:val="16"/>
        </w:rPr>
        <w:t xml:space="preserve"> 1993 г</w:t>
      </w:r>
      <w:r w:rsidRPr="00B34550">
        <w:rPr>
          <w:rFonts w:ascii="Times New Roman" w:hAnsi="Times New Roman" w:cs="Times New Roman"/>
          <w:color w:val="auto"/>
          <w:sz w:val="16"/>
          <w:szCs w:val="16"/>
          <w:lang w:val="bg-BG"/>
        </w:rPr>
        <w:t>,</w:t>
      </w:r>
      <w:r w:rsidRPr="00B34550">
        <w:rPr>
          <w:rFonts w:ascii="Times New Roman" w:hAnsi="Times New Roman" w:cs="Times New Roman"/>
          <w:color w:val="auto"/>
          <w:sz w:val="16"/>
          <w:szCs w:val="16"/>
        </w:rPr>
        <w:t xml:space="preserve"> </w:t>
      </w:r>
      <w:proofErr w:type="spellStart"/>
      <w:r w:rsidRPr="00B34550">
        <w:rPr>
          <w:rFonts w:ascii="Times New Roman" w:hAnsi="Times New Roman" w:cs="Times New Roman"/>
          <w:color w:val="auto"/>
          <w:sz w:val="16"/>
          <w:szCs w:val="16"/>
        </w:rPr>
        <w:t>Том</w:t>
      </w:r>
      <w:proofErr w:type="spellEnd"/>
      <w:r w:rsidRPr="00B34550">
        <w:rPr>
          <w:rFonts w:ascii="Times New Roman" w:hAnsi="Times New Roman" w:cs="Times New Roman"/>
          <w:color w:val="auto"/>
          <w:sz w:val="16"/>
          <w:szCs w:val="16"/>
        </w:rPr>
        <w:t xml:space="preserve"> 163, № 6</w:t>
      </w:r>
      <w:bookmarkEnd w:id="12"/>
      <w:r w:rsidRPr="00B34550">
        <w:rPr>
          <w:rFonts w:ascii="Times New Roman" w:hAnsi="Times New Roman" w:cs="Times New Roman"/>
          <w:color w:val="auto"/>
          <w:sz w:val="16"/>
          <w:szCs w:val="16"/>
          <w:lang w:val="bg-BG"/>
        </w:rPr>
        <w:t xml:space="preserve">; </w:t>
      </w:r>
      <w:bookmarkStart w:id="13" w:name="_Hlk148957566"/>
      <w:proofErr w:type="spellStart"/>
      <w:r w:rsidRPr="00B34550">
        <w:rPr>
          <w:rFonts w:ascii="Times New Roman" w:hAnsi="Times New Roman" w:cs="Times New Roman"/>
          <w:color w:val="auto"/>
          <w:sz w:val="16"/>
          <w:szCs w:val="16"/>
        </w:rPr>
        <w:t>Nichimori</w:t>
      </w:r>
      <w:proofErr w:type="spellEnd"/>
      <w:r w:rsidRPr="00B34550">
        <w:rPr>
          <w:rFonts w:ascii="Times New Roman" w:hAnsi="Times New Roman" w:cs="Times New Roman"/>
          <w:color w:val="auto"/>
          <w:sz w:val="16"/>
          <w:szCs w:val="16"/>
        </w:rPr>
        <w:t xml:space="preserve"> H., Statistical Physics of Spin-Glasses and Information </w:t>
      </w:r>
      <w:proofErr w:type="spellStart"/>
      <w:r w:rsidRPr="00B34550">
        <w:rPr>
          <w:rFonts w:ascii="Times New Roman" w:hAnsi="Times New Roman" w:cs="Times New Roman"/>
          <w:color w:val="auto"/>
          <w:sz w:val="16"/>
          <w:szCs w:val="16"/>
        </w:rPr>
        <w:t>Prossesig</w:t>
      </w:r>
      <w:proofErr w:type="spellEnd"/>
      <w:r w:rsidRPr="00B34550">
        <w:rPr>
          <w:rFonts w:ascii="Times New Roman" w:hAnsi="Times New Roman" w:cs="Times New Roman"/>
          <w:color w:val="auto"/>
          <w:sz w:val="16"/>
          <w:szCs w:val="16"/>
        </w:rPr>
        <w:t>, Tokyo – Oxford, 2001</w:t>
      </w:r>
      <w:bookmarkStart w:id="14" w:name="_Hlk148957615"/>
      <w:bookmarkEnd w:id="13"/>
      <w:r w:rsidRPr="00B34550">
        <w:rPr>
          <w:rFonts w:ascii="Times New Roman" w:hAnsi="Times New Roman" w:cs="Times New Roman"/>
          <w:color w:val="auto"/>
          <w:sz w:val="16"/>
          <w:szCs w:val="16"/>
          <w:lang w:val="bg-BG"/>
        </w:rPr>
        <w:t xml:space="preserve">; </w:t>
      </w:r>
      <w:r>
        <w:fldChar w:fldCharType="begin"/>
      </w:r>
      <w:r>
        <w:instrText>HYPERLINK "https://scholar.google.com/citations?user=VdBrPZ8AAAAJ&amp;hl=bg&amp;oi=sra"</w:instrText>
      </w:r>
      <w:r>
        <w:fldChar w:fldCharType="separate"/>
      </w:r>
      <w:r w:rsidRPr="00B34550">
        <w:rPr>
          <w:rFonts w:ascii="Times New Roman" w:eastAsiaTheme="minorHAnsi" w:hAnsi="Times New Roman" w:cs="Times New Roman"/>
          <w:color w:val="auto"/>
          <w:sz w:val="16"/>
          <w:szCs w:val="16"/>
          <w:u w:val="single"/>
          <w:shd w:val="clear" w:color="auto" w:fill="FFFFFF"/>
        </w:rPr>
        <w:t>A Barra</w:t>
      </w:r>
      <w:r>
        <w:fldChar w:fldCharType="end"/>
      </w:r>
      <w:r w:rsidRPr="00B34550">
        <w:rPr>
          <w:rFonts w:ascii="Times New Roman" w:eastAsiaTheme="minorHAnsi" w:hAnsi="Times New Roman" w:cs="Times New Roman"/>
          <w:color w:val="auto"/>
          <w:sz w:val="16"/>
          <w:szCs w:val="16"/>
          <w:shd w:val="clear" w:color="auto" w:fill="FFFFFF"/>
        </w:rPr>
        <w:t>, </w:t>
      </w:r>
      <w:hyperlink r:id="rId5" w:history="1">
        <w:r w:rsidRPr="00B34550">
          <w:rPr>
            <w:rFonts w:ascii="Times New Roman" w:eastAsiaTheme="minorHAnsi" w:hAnsi="Times New Roman" w:cs="Times New Roman"/>
            <w:color w:val="auto"/>
            <w:sz w:val="16"/>
            <w:szCs w:val="16"/>
            <w:u w:val="single"/>
            <w:shd w:val="clear" w:color="auto" w:fill="FFFFFF"/>
          </w:rPr>
          <w:t>G Genovese</w:t>
        </w:r>
      </w:hyperlink>
      <w:r w:rsidRPr="00B34550">
        <w:rPr>
          <w:rFonts w:ascii="Times New Roman" w:eastAsiaTheme="minorHAnsi" w:hAnsi="Times New Roman" w:cs="Times New Roman"/>
          <w:color w:val="auto"/>
          <w:sz w:val="16"/>
          <w:szCs w:val="16"/>
          <w:shd w:val="clear" w:color="auto" w:fill="FFFFFF"/>
        </w:rPr>
        <w:t>, </w:t>
      </w:r>
      <w:hyperlink r:id="rId6" w:history="1">
        <w:r w:rsidRPr="00B34550">
          <w:rPr>
            <w:rFonts w:ascii="Times New Roman" w:eastAsiaTheme="minorHAnsi" w:hAnsi="Times New Roman" w:cs="Times New Roman"/>
            <w:color w:val="auto"/>
            <w:sz w:val="16"/>
            <w:szCs w:val="16"/>
            <w:u w:val="single"/>
            <w:shd w:val="clear" w:color="auto" w:fill="FFFFFF"/>
          </w:rPr>
          <w:t>F Guerra</w:t>
        </w:r>
      </w:hyperlink>
      <w:r w:rsidRPr="00B34550">
        <w:rPr>
          <w:rFonts w:ascii="Times New Roman" w:eastAsiaTheme="minorHAnsi" w:hAnsi="Times New Roman" w:cs="Times New Roman"/>
          <w:color w:val="auto"/>
          <w:sz w:val="16"/>
          <w:szCs w:val="16"/>
        </w:rPr>
        <w:t>,</w:t>
      </w:r>
      <w:r w:rsidRPr="00B34550">
        <w:rPr>
          <w:rFonts w:ascii="Times New Roman" w:eastAsia="Times New Roman" w:hAnsi="Times New Roman" w:cs="Times New Roman"/>
          <w:color w:val="auto"/>
          <w:sz w:val="16"/>
          <w:szCs w:val="16"/>
        </w:rPr>
        <w:t xml:space="preserve"> </w:t>
      </w:r>
      <w:hyperlink r:id="rId7" w:history="1">
        <w:r w:rsidRPr="00B34550">
          <w:rPr>
            <w:rFonts w:ascii="Times New Roman" w:eastAsia="Times New Roman" w:hAnsi="Times New Roman" w:cs="Times New Roman"/>
            <w:color w:val="auto"/>
            <w:sz w:val="16"/>
            <w:szCs w:val="16"/>
            <w:u w:val="single"/>
          </w:rPr>
          <w:t>How glassy are neural networks?</w:t>
        </w:r>
      </w:hyperlink>
      <w:r w:rsidRPr="00B34550">
        <w:rPr>
          <w:rFonts w:ascii="Times New Roman" w:eastAsia="Times New Roman" w:hAnsi="Times New Roman" w:cs="Times New Roman"/>
          <w:color w:val="auto"/>
          <w:sz w:val="16"/>
          <w:szCs w:val="16"/>
        </w:rPr>
        <w:t>,</w:t>
      </w:r>
      <w:r w:rsidRPr="00B34550">
        <w:rPr>
          <w:rFonts w:ascii="Times New Roman" w:hAnsi="Times New Roman" w:cs="Times New Roman"/>
          <w:color w:val="auto"/>
          <w:sz w:val="16"/>
          <w:szCs w:val="16"/>
          <w:shd w:val="clear" w:color="auto" w:fill="FFFFFF"/>
        </w:rPr>
        <w:t xml:space="preserve"> Journal of Statistical …, 2012, </w:t>
      </w:r>
      <w:r w:rsidRPr="00B34550">
        <w:rPr>
          <w:rFonts w:ascii="Times New Roman" w:hAnsi="Times New Roman" w:cs="Times New Roman"/>
          <w:color w:val="auto"/>
          <w:sz w:val="16"/>
          <w:szCs w:val="16"/>
          <w:shd w:val="clear" w:color="auto" w:fill="FFFFFF"/>
          <w:lang w:val="bg-BG"/>
        </w:rPr>
        <w:t>и др.</w:t>
      </w:r>
    </w:p>
    <w:bookmarkEnd w:id="14"/>
    <w:p w14:paraId="590A5021" w14:textId="77777777" w:rsidR="00C814E6" w:rsidRPr="009030E5" w:rsidRDefault="00C814E6" w:rsidP="00C814E6">
      <w:pPr>
        <w:pStyle w:val="FootnoteText"/>
        <w:rPr>
          <w:lang w:val="bg-BG"/>
        </w:rPr>
      </w:pPr>
    </w:p>
  </w:footnote>
  <w:footnote w:id="19">
    <w:p w14:paraId="0A955293" w14:textId="77777777" w:rsidR="00C814E6" w:rsidRPr="009677F2" w:rsidRDefault="00C814E6" w:rsidP="00C814E6">
      <w:pPr>
        <w:spacing w:after="0" w:line="240" w:lineRule="auto"/>
        <w:jc w:val="both"/>
        <w:rPr>
          <w:rFonts w:ascii="Times New Roman" w:eastAsia="SimSun" w:hAnsi="Times New Roman" w:cs="Times New Roman"/>
          <w:sz w:val="16"/>
          <w:szCs w:val="16"/>
          <w:lang w:eastAsia="zh-CN"/>
        </w:rPr>
      </w:pPr>
      <w:r w:rsidRPr="009677F2">
        <w:rPr>
          <w:rStyle w:val="FootnoteReference"/>
          <w:rFonts w:ascii="Times New Roman" w:hAnsi="Times New Roman" w:cs="Times New Roman"/>
          <w:sz w:val="16"/>
          <w:szCs w:val="16"/>
        </w:rPr>
        <w:footnoteRef/>
      </w:r>
      <w:r w:rsidRPr="009677F2">
        <w:rPr>
          <w:rFonts w:ascii="Times New Roman" w:hAnsi="Times New Roman" w:cs="Times New Roman"/>
          <w:sz w:val="16"/>
          <w:szCs w:val="16"/>
        </w:rPr>
        <w:t xml:space="preserve"> </w:t>
      </w:r>
      <w:r w:rsidRPr="009677F2">
        <w:rPr>
          <w:rFonts w:ascii="Times New Roman" w:eastAsia="SimSun" w:hAnsi="Times New Roman" w:cs="Times New Roman"/>
          <w:sz w:val="16"/>
          <w:szCs w:val="16"/>
          <w:lang w:val="ru-RU" w:eastAsia="zh-CN"/>
        </w:rPr>
        <w:t xml:space="preserve">Кинцель В., Спиновые стекла как модельные системы для нейронных сетей, УФН, Май, 1987г.,Том 152, вып.1.; </w:t>
      </w:r>
      <w:proofErr w:type="spellStart"/>
      <w:r w:rsidRPr="009677F2">
        <w:rPr>
          <w:rFonts w:ascii="Times New Roman" w:eastAsia="SimSun" w:hAnsi="Times New Roman" w:cs="Times New Roman"/>
          <w:sz w:val="16"/>
          <w:szCs w:val="16"/>
          <w:lang w:eastAsia="zh-CN"/>
        </w:rPr>
        <w:t>Mezard</w:t>
      </w:r>
      <w:proofErr w:type="spellEnd"/>
      <w:r w:rsidRPr="009677F2">
        <w:rPr>
          <w:rFonts w:ascii="Times New Roman" w:eastAsia="SimSun" w:hAnsi="Times New Roman" w:cs="Times New Roman"/>
          <w:sz w:val="16"/>
          <w:szCs w:val="16"/>
          <w:lang w:eastAsia="zh-CN"/>
        </w:rPr>
        <w:t xml:space="preserve"> </w:t>
      </w:r>
      <w:proofErr w:type="spellStart"/>
      <w:proofErr w:type="gramStart"/>
      <w:r w:rsidRPr="009677F2">
        <w:rPr>
          <w:rFonts w:ascii="Times New Roman" w:eastAsia="SimSun" w:hAnsi="Times New Roman" w:cs="Times New Roman"/>
          <w:sz w:val="16"/>
          <w:szCs w:val="16"/>
          <w:lang w:eastAsia="zh-CN"/>
        </w:rPr>
        <w:t>M.,Parisi</w:t>
      </w:r>
      <w:proofErr w:type="spellEnd"/>
      <w:proofErr w:type="gramEnd"/>
      <w:r w:rsidRPr="009677F2">
        <w:rPr>
          <w:rFonts w:ascii="Times New Roman" w:eastAsia="SimSun" w:hAnsi="Times New Roman" w:cs="Times New Roman"/>
          <w:sz w:val="16"/>
          <w:szCs w:val="16"/>
          <w:lang w:eastAsia="zh-CN"/>
        </w:rPr>
        <w:t xml:space="preserve"> G., Virasoro M., Spin Glass theory and Beyond, World Scientific Lecture in Physics – Vol.9, 1987, 2004.</w:t>
      </w:r>
    </w:p>
    <w:p w14:paraId="1D8D8268" w14:textId="77777777" w:rsidR="00C814E6" w:rsidRDefault="00C814E6" w:rsidP="00C814E6">
      <w:pPr>
        <w:pStyle w:val="FootnoteText"/>
      </w:pPr>
    </w:p>
  </w:footnote>
  <w:footnote w:id="20">
    <w:p w14:paraId="5B8505D1" w14:textId="77777777" w:rsidR="00C23765" w:rsidRPr="00B60C38" w:rsidRDefault="00C23765" w:rsidP="00C23765">
      <w:pPr>
        <w:pStyle w:val="FootnoteText"/>
        <w:rPr>
          <w:rFonts w:ascii="Times New Roman" w:hAnsi="Times New Roman" w:cs="Times New Roman"/>
          <w:sz w:val="16"/>
          <w:szCs w:val="16"/>
          <w:lang w:val="bg-BG"/>
        </w:rPr>
      </w:pPr>
      <w:r>
        <w:rPr>
          <w:rStyle w:val="FootnoteReference"/>
        </w:rPr>
        <w:footnoteRef/>
      </w:r>
      <w:r>
        <w:t xml:space="preserve"> </w:t>
      </w:r>
      <w:r>
        <w:rPr>
          <w:rFonts w:ascii="Times New Roman" w:hAnsi="Times New Roman" w:cs="Times New Roman"/>
          <w:sz w:val="16"/>
          <w:szCs w:val="16"/>
          <w:lang w:val="bg-BG"/>
        </w:rPr>
        <w:t xml:space="preserve">Фрустрация е от английската дума </w:t>
      </w:r>
      <w:r>
        <w:rPr>
          <w:rFonts w:ascii="Times New Roman" w:hAnsi="Times New Roman" w:cs="Times New Roman"/>
          <w:sz w:val="16"/>
          <w:szCs w:val="16"/>
        </w:rPr>
        <w:t xml:space="preserve">frustration </w:t>
      </w:r>
      <w:r>
        <w:rPr>
          <w:rFonts w:ascii="Times New Roman" w:hAnsi="Times New Roman" w:cs="Times New Roman"/>
          <w:sz w:val="16"/>
          <w:szCs w:val="16"/>
          <w:lang w:val="bg-BG"/>
        </w:rPr>
        <w:t xml:space="preserve">, в буквален превод „рухване на надеждите“. Терминът е въведен от </w:t>
      </w:r>
      <w:r>
        <w:rPr>
          <w:rFonts w:ascii="Times New Roman" w:hAnsi="Times New Roman" w:cs="Times New Roman"/>
          <w:sz w:val="16"/>
          <w:szCs w:val="16"/>
        </w:rPr>
        <w:t>G. Toulouse 1977</w:t>
      </w:r>
      <w:r>
        <w:rPr>
          <w:rFonts w:ascii="Times New Roman" w:hAnsi="Times New Roman" w:cs="Times New Roman"/>
          <w:sz w:val="16"/>
          <w:szCs w:val="16"/>
          <w:lang w:val="bg-BG"/>
        </w:rPr>
        <w:t>г.</w:t>
      </w:r>
    </w:p>
  </w:footnote>
  <w:footnote w:id="21">
    <w:p w14:paraId="04E9178E" w14:textId="77777777" w:rsidR="00C23765" w:rsidRPr="00F2441D" w:rsidRDefault="00C23765" w:rsidP="00C23765">
      <w:pPr>
        <w:pStyle w:val="FootnoteText"/>
        <w:rPr>
          <w:rFonts w:ascii="Times New Roman" w:hAnsi="Times New Roman" w:cs="Times New Roman"/>
          <w:sz w:val="16"/>
          <w:szCs w:val="16"/>
          <w:lang w:val="bg-BG"/>
        </w:rPr>
      </w:pPr>
      <w:r>
        <w:rPr>
          <w:rStyle w:val="FootnoteReference"/>
        </w:rPr>
        <w:footnoteRef/>
      </w:r>
      <w:r>
        <w:t xml:space="preserve"> </w:t>
      </w:r>
      <w:bookmarkStart w:id="15" w:name="_Hlk148957764"/>
      <w:r w:rsidRPr="00F2441D">
        <w:rPr>
          <w:rFonts w:ascii="Times New Roman" w:hAnsi="Times New Roman" w:cs="Times New Roman"/>
          <w:sz w:val="16"/>
          <w:szCs w:val="16"/>
        </w:rPr>
        <w:t xml:space="preserve">И. Я. </w:t>
      </w:r>
      <w:proofErr w:type="spellStart"/>
      <w:r w:rsidRPr="00F2441D">
        <w:rPr>
          <w:rFonts w:ascii="Times New Roman" w:hAnsi="Times New Roman" w:cs="Times New Roman"/>
          <w:sz w:val="16"/>
          <w:szCs w:val="16"/>
        </w:rPr>
        <w:t>Коренблит</w:t>
      </w:r>
      <w:proofErr w:type="spellEnd"/>
      <w:r w:rsidRPr="00F2441D">
        <w:rPr>
          <w:rFonts w:ascii="Times New Roman" w:hAnsi="Times New Roman" w:cs="Times New Roman"/>
          <w:sz w:val="16"/>
          <w:szCs w:val="16"/>
        </w:rPr>
        <w:t xml:space="preserve">, Ε. Φ. </w:t>
      </w:r>
      <w:proofErr w:type="spellStart"/>
      <w:r w:rsidRPr="00F2441D">
        <w:rPr>
          <w:rFonts w:ascii="Times New Roman" w:hAnsi="Times New Roman" w:cs="Times New Roman"/>
          <w:sz w:val="16"/>
          <w:szCs w:val="16"/>
        </w:rPr>
        <w:t>Шендер</w:t>
      </w:r>
      <w:proofErr w:type="spellEnd"/>
      <w:r w:rsidRPr="00F2441D">
        <w:rPr>
          <w:rFonts w:ascii="Times New Roman" w:hAnsi="Times New Roman" w:cs="Times New Roman"/>
          <w:sz w:val="16"/>
          <w:szCs w:val="16"/>
          <w:lang w:val="bg-BG"/>
        </w:rPr>
        <w:t>,</w:t>
      </w:r>
      <w:r w:rsidRPr="00F2441D">
        <w:rPr>
          <w:rFonts w:ascii="Times New Roman" w:hAnsi="Times New Roman" w:cs="Times New Roman"/>
          <w:sz w:val="16"/>
          <w:szCs w:val="16"/>
        </w:rPr>
        <w:t xml:space="preserve"> СПИНОВЫЕ СТЕКЛА И НЕЭРГОДИЧНОСТЬ</w:t>
      </w:r>
      <w:r w:rsidRPr="00F2441D">
        <w:rPr>
          <w:rFonts w:ascii="Times New Roman" w:hAnsi="Times New Roman" w:cs="Times New Roman"/>
          <w:sz w:val="16"/>
          <w:szCs w:val="16"/>
          <w:lang w:val="bg-BG"/>
        </w:rPr>
        <w:t>, УФН, 1989, т.157,</w:t>
      </w:r>
      <w:r>
        <w:rPr>
          <w:rFonts w:ascii="Times New Roman" w:hAnsi="Times New Roman" w:cs="Times New Roman"/>
          <w:sz w:val="16"/>
          <w:szCs w:val="16"/>
        </w:rPr>
        <w:t xml:space="preserve"> </w:t>
      </w:r>
      <w:r w:rsidRPr="00F2441D">
        <w:rPr>
          <w:rFonts w:ascii="Times New Roman" w:hAnsi="Times New Roman" w:cs="Times New Roman"/>
          <w:sz w:val="16"/>
          <w:szCs w:val="16"/>
          <w:lang w:val="bg-BG"/>
        </w:rPr>
        <w:t>вып.2.</w:t>
      </w:r>
      <w:r>
        <w:rPr>
          <w:rFonts w:ascii="Times New Roman" w:hAnsi="Times New Roman" w:cs="Times New Roman"/>
          <w:sz w:val="16"/>
          <w:szCs w:val="16"/>
          <w:lang w:val="bg-BG"/>
        </w:rPr>
        <w:t xml:space="preserve"> </w:t>
      </w:r>
      <w:r>
        <w:rPr>
          <w:rFonts w:ascii="Times New Roman" w:hAnsi="Times New Roman" w:cs="Times New Roman"/>
          <w:sz w:val="16"/>
          <w:szCs w:val="16"/>
          <w:lang w:val="bg-BG"/>
        </w:rPr>
        <w:t>Образците имат история и средните стойности на величините по време и по пространство не съвпадат.</w:t>
      </w:r>
      <w:bookmarkEnd w:id="15"/>
    </w:p>
  </w:footnote>
  <w:footnote w:id="22">
    <w:p w14:paraId="7D39614C" w14:textId="77777777" w:rsidR="00C23765" w:rsidRPr="00F578B9" w:rsidRDefault="00C23765" w:rsidP="00C23765">
      <w:pPr>
        <w:pStyle w:val="FootnoteText"/>
        <w:rPr>
          <w:rFonts w:ascii="Times New Roman" w:hAnsi="Times New Roman" w:cs="Times New Roman"/>
          <w:sz w:val="16"/>
          <w:szCs w:val="16"/>
          <w:lang w:val="bg-BG"/>
        </w:rPr>
      </w:pPr>
      <w:r w:rsidRPr="00F578B9">
        <w:rPr>
          <w:rStyle w:val="FootnoteReference"/>
          <w:rFonts w:ascii="Times New Roman" w:hAnsi="Times New Roman" w:cs="Times New Roman"/>
          <w:sz w:val="16"/>
          <w:szCs w:val="16"/>
        </w:rPr>
        <w:footnoteRef/>
      </w:r>
      <w:r w:rsidRPr="00F578B9">
        <w:rPr>
          <w:rFonts w:ascii="Times New Roman" w:hAnsi="Times New Roman" w:cs="Times New Roman"/>
          <w:sz w:val="16"/>
          <w:szCs w:val="16"/>
        </w:rPr>
        <w:t xml:space="preserve"> </w:t>
      </w:r>
      <w:r w:rsidRPr="00F578B9">
        <w:rPr>
          <w:rFonts w:ascii="Times New Roman" w:hAnsi="Times New Roman" w:cs="Times New Roman"/>
          <w:sz w:val="16"/>
          <w:szCs w:val="16"/>
          <w:lang w:val="bg-BG"/>
        </w:rPr>
        <w:t xml:space="preserve">Числото </w:t>
      </w:r>
      <w:r w:rsidRPr="00F578B9">
        <w:rPr>
          <w:rFonts w:ascii="Times New Roman" w:hAnsi="Times New Roman" w:cs="Times New Roman"/>
          <w:sz w:val="16"/>
          <w:szCs w:val="16"/>
          <w:lang w:val="bg-BG"/>
        </w:rPr>
        <w:t>е астрономично и се определя от броя на атомите и фрустираните връзки между тях.</w:t>
      </w:r>
    </w:p>
  </w:footnote>
  <w:footnote w:id="23">
    <w:p w14:paraId="1692589A" w14:textId="77777777" w:rsidR="008C17A4" w:rsidRPr="00AB0A0C" w:rsidRDefault="008C17A4" w:rsidP="008C17A4">
      <w:pPr>
        <w:pStyle w:val="FootnoteText"/>
        <w:rPr>
          <w:lang w:val="bg-BG"/>
        </w:rPr>
      </w:pPr>
      <w:r w:rsidRPr="00F578B9">
        <w:rPr>
          <w:rStyle w:val="FootnoteReference"/>
          <w:rFonts w:ascii="Times New Roman" w:hAnsi="Times New Roman" w:cs="Times New Roman"/>
          <w:sz w:val="16"/>
          <w:szCs w:val="16"/>
        </w:rPr>
        <w:footnoteRef/>
      </w:r>
      <w:r w:rsidRPr="00F578B9">
        <w:rPr>
          <w:rFonts w:ascii="Times New Roman" w:hAnsi="Times New Roman" w:cs="Times New Roman"/>
          <w:sz w:val="16"/>
          <w:szCs w:val="16"/>
        </w:rPr>
        <w:t xml:space="preserve"> </w:t>
      </w:r>
      <w:proofErr w:type="spellStart"/>
      <w:r w:rsidRPr="00F578B9">
        <w:rPr>
          <w:rFonts w:ascii="Times New Roman" w:hAnsi="Times New Roman" w:cs="Times New Roman"/>
          <w:sz w:val="16"/>
          <w:szCs w:val="16"/>
        </w:rPr>
        <w:t>Доценко</w:t>
      </w:r>
      <w:proofErr w:type="spellEnd"/>
      <w:r w:rsidRPr="00F578B9">
        <w:rPr>
          <w:rFonts w:ascii="Times New Roman" w:hAnsi="Times New Roman" w:cs="Times New Roman"/>
          <w:sz w:val="16"/>
          <w:szCs w:val="16"/>
          <w:lang w:val="bg-BG"/>
        </w:rPr>
        <w:t xml:space="preserve"> </w:t>
      </w:r>
      <w:r w:rsidRPr="00F578B9">
        <w:rPr>
          <w:rFonts w:ascii="Times New Roman" w:hAnsi="Times New Roman" w:cs="Times New Roman"/>
          <w:sz w:val="16"/>
          <w:szCs w:val="16"/>
        </w:rPr>
        <w:t>B.C.</w:t>
      </w:r>
      <w:r w:rsidRPr="00F578B9">
        <w:rPr>
          <w:rFonts w:ascii="Times New Roman" w:hAnsi="Times New Roman" w:cs="Times New Roman"/>
          <w:sz w:val="16"/>
          <w:szCs w:val="16"/>
          <w:lang w:val="bg-BG"/>
        </w:rPr>
        <w:t xml:space="preserve"> </w:t>
      </w:r>
      <w:r w:rsidRPr="00F578B9">
        <w:rPr>
          <w:rFonts w:ascii="Times New Roman" w:hAnsi="Times New Roman" w:cs="Times New Roman"/>
          <w:sz w:val="16"/>
          <w:szCs w:val="16"/>
        </w:rPr>
        <w:t>ФИЗИКА СПИНСТЕКОЛЬНОГО СОСТОЯНИЯ</w:t>
      </w:r>
      <w:r w:rsidRPr="00F578B9">
        <w:rPr>
          <w:rFonts w:ascii="Times New Roman" w:hAnsi="Times New Roman" w:cs="Times New Roman"/>
          <w:sz w:val="16"/>
          <w:szCs w:val="16"/>
          <w:lang w:val="bg-BG"/>
        </w:rPr>
        <w:t>, УФН,</w:t>
      </w:r>
      <w:r w:rsidRPr="00F578B9">
        <w:rPr>
          <w:rFonts w:ascii="Times New Roman" w:hAnsi="Times New Roman" w:cs="Times New Roman"/>
          <w:sz w:val="16"/>
          <w:szCs w:val="16"/>
        </w:rPr>
        <w:t xml:space="preserve"> 1993 г</w:t>
      </w:r>
      <w:r w:rsidRPr="00F578B9">
        <w:rPr>
          <w:rFonts w:ascii="Times New Roman" w:hAnsi="Times New Roman" w:cs="Times New Roman"/>
          <w:sz w:val="16"/>
          <w:szCs w:val="16"/>
          <w:lang w:val="bg-BG"/>
        </w:rPr>
        <w:t>.,</w:t>
      </w:r>
      <w:r w:rsidRPr="00F578B9">
        <w:rPr>
          <w:rFonts w:ascii="Times New Roman" w:hAnsi="Times New Roman" w:cs="Times New Roman"/>
          <w:sz w:val="16"/>
          <w:szCs w:val="16"/>
        </w:rPr>
        <w:t xml:space="preserve"> </w:t>
      </w:r>
      <w:proofErr w:type="spellStart"/>
      <w:r w:rsidRPr="00F578B9">
        <w:rPr>
          <w:rFonts w:ascii="Times New Roman" w:hAnsi="Times New Roman" w:cs="Times New Roman"/>
          <w:sz w:val="16"/>
          <w:szCs w:val="16"/>
        </w:rPr>
        <w:t>Том</w:t>
      </w:r>
      <w:proofErr w:type="spellEnd"/>
      <w:r w:rsidRPr="00F578B9">
        <w:rPr>
          <w:rFonts w:ascii="Times New Roman" w:hAnsi="Times New Roman" w:cs="Times New Roman"/>
          <w:sz w:val="16"/>
          <w:szCs w:val="16"/>
        </w:rPr>
        <w:t xml:space="preserve"> 163, № 6</w:t>
      </w:r>
      <w:proofErr w:type="gramStart"/>
      <w:r w:rsidRPr="00F578B9">
        <w:rPr>
          <w:rFonts w:ascii="Times New Roman" w:hAnsi="Times New Roman" w:cs="Times New Roman"/>
          <w:sz w:val="16"/>
          <w:szCs w:val="16"/>
          <w:lang w:val="bg-BG"/>
        </w:rPr>
        <w:t>.,стр.</w:t>
      </w:r>
      <w:proofErr w:type="gramEnd"/>
      <w:r w:rsidRPr="00F578B9">
        <w:rPr>
          <w:rFonts w:ascii="Times New Roman" w:hAnsi="Times New Roman" w:cs="Times New Roman"/>
          <w:sz w:val="16"/>
          <w:szCs w:val="16"/>
          <w:lang w:val="bg-BG"/>
        </w:rPr>
        <w:t>5.</w:t>
      </w:r>
    </w:p>
  </w:footnote>
  <w:footnote w:id="24">
    <w:p w14:paraId="5A227F53" w14:textId="77777777" w:rsidR="008C17A4" w:rsidRPr="00335494" w:rsidRDefault="008C17A4" w:rsidP="008C17A4">
      <w:pPr>
        <w:pStyle w:val="FootnoteText"/>
        <w:rPr>
          <w:rFonts w:ascii="Times New Roman" w:hAnsi="Times New Roman" w:cs="Times New Roman"/>
          <w:sz w:val="16"/>
          <w:szCs w:val="16"/>
          <w:lang w:val="bg-BG"/>
        </w:rPr>
      </w:pPr>
      <w:r w:rsidRPr="00335494">
        <w:rPr>
          <w:rStyle w:val="FootnoteReference"/>
          <w:rFonts w:ascii="Times New Roman" w:hAnsi="Times New Roman" w:cs="Times New Roman"/>
          <w:sz w:val="16"/>
          <w:szCs w:val="16"/>
        </w:rPr>
        <w:footnoteRef/>
      </w:r>
      <w:r w:rsidRPr="00335494">
        <w:rPr>
          <w:rFonts w:ascii="Times New Roman" w:hAnsi="Times New Roman" w:cs="Times New Roman"/>
          <w:sz w:val="16"/>
          <w:szCs w:val="16"/>
        </w:rPr>
        <w:t xml:space="preserve"> </w:t>
      </w:r>
      <w:r w:rsidRPr="00335494">
        <w:rPr>
          <w:rFonts w:ascii="Times New Roman" w:hAnsi="Times New Roman" w:cs="Times New Roman"/>
          <w:sz w:val="16"/>
          <w:szCs w:val="16"/>
          <w:lang w:val="bg-BG"/>
        </w:rPr>
        <w:t xml:space="preserve">Тук </w:t>
      </w:r>
      <w:r w:rsidRPr="00335494">
        <w:rPr>
          <w:rFonts w:ascii="Times New Roman" w:hAnsi="Times New Roman" w:cs="Times New Roman"/>
          <w:sz w:val="16"/>
          <w:szCs w:val="16"/>
          <w:lang w:val="bg-BG"/>
        </w:rPr>
        <w:t>е мястото да си припомним колко необходим беше този фазов преход при холографния модел и в холографията той се внася от вън от лазерното излъчване.</w:t>
      </w:r>
    </w:p>
  </w:footnote>
  <w:footnote w:id="25">
    <w:p w14:paraId="577DC354" w14:textId="77777777" w:rsidR="00033AEC" w:rsidRPr="00CC4F4D" w:rsidRDefault="00033AEC" w:rsidP="00033AEC">
      <w:pPr>
        <w:pStyle w:val="FootnoteText"/>
        <w:rPr>
          <w:rFonts w:ascii="Times New Roman" w:hAnsi="Times New Roman" w:cs="Times New Roman"/>
          <w:sz w:val="16"/>
          <w:szCs w:val="16"/>
          <w:lang w:val="bg-BG"/>
        </w:rPr>
      </w:pPr>
      <w:r>
        <w:rPr>
          <w:rStyle w:val="FootnoteReference"/>
        </w:rPr>
        <w:footnoteRef/>
      </w:r>
      <w:r>
        <w:t xml:space="preserve"> </w:t>
      </w:r>
      <w:r>
        <w:rPr>
          <w:rFonts w:ascii="Times New Roman" w:hAnsi="Times New Roman" w:cs="Times New Roman"/>
          <w:sz w:val="16"/>
          <w:szCs w:val="16"/>
        </w:rPr>
        <w:t xml:space="preserve">Rammal R, Toulouse G, </w:t>
      </w:r>
      <w:proofErr w:type="spellStart"/>
      <w:r>
        <w:rPr>
          <w:rFonts w:ascii="Times New Roman" w:hAnsi="Times New Roman" w:cs="Times New Roman"/>
          <w:sz w:val="16"/>
          <w:szCs w:val="16"/>
        </w:rPr>
        <w:t>VirasoroM.A</w:t>
      </w:r>
      <w:proofErr w:type="spellEnd"/>
      <w:r>
        <w:rPr>
          <w:rFonts w:ascii="Times New Roman" w:hAnsi="Times New Roman" w:cs="Times New Roman"/>
          <w:sz w:val="16"/>
          <w:szCs w:val="16"/>
        </w:rPr>
        <w:t>.</w:t>
      </w:r>
      <w:proofErr w:type="gramStart"/>
      <w:r>
        <w:rPr>
          <w:rFonts w:ascii="Times New Roman" w:hAnsi="Times New Roman" w:cs="Times New Roman"/>
          <w:sz w:val="16"/>
          <w:szCs w:val="16"/>
        </w:rPr>
        <w:t>,  Rev.</w:t>
      </w:r>
      <w:proofErr w:type="gramEnd"/>
      <w:r>
        <w:rPr>
          <w:rFonts w:ascii="Times New Roman" w:hAnsi="Times New Roman" w:cs="Times New Roman"/>
          <w:sz w:val="16"/>
          <w:szCs w:val="16"/>
        </w:rPr>
        <w:t xml:space="preserve"> Mod. Phys., 58, 765 (1986) –</w:t>
      </w:r>
      <w:r>
        <w:rPr>
          <w:rFonts w:ascii="Times New Roman" w:hAnsi="Times New Roman" w:cs="Times New Roman"/>
          <w:sz w:val="16"/>
          <w:szCs w:val="16"/>
          <w:lang w:val="bg-BG"/>
        </w:rPr>
        <w:t xml:space="preserve"> подробен обзор на темата! Всички триъгълници в пространството на състоянията са или равностранни</w:t>
      </w:r>
      <w:r>
        <w:rPr>
          <w:lang w:val="bg-BG"/>
        </w:rPr>
        <w:t xml:space="preserve"> </w:t>
      </w:r>
      <w:r w:rsidRPr="002874D9">
        <w:rPr>
          <w:rFonts w:ascii="Times New Roman" w:hAnsi="Times New Roman" w:cs="Times New Roman"/>
          <w:sz w:val="16"/>
          <w:szCs w:val="16"/>
        </w:rPr>
        <w:t>d (1,2) = = d (1,3) = d (2,3</w:t>
      </w:r>
      <w:r>
        <w:t>П</w:t>
      </w:r>
      <w:r w:rsidRPr="002874D9">
        <w:rPr>
          <w:rFonts w:ascii="Times New Roman" w:hAnsi="Times New Roman" w:cs="Times New Roman"/>
          <w:sz w:val="16"/>
          <w:szCs w:val="16"/>
        </w:rPr>
        <w:t>),</w:t>
      </w:r>
      <w:r w:rsidRPr="002874D9">
        <w:rPr>
          <w:rFonts w:ascii="Times New Roman" w:hAnsi="Times New Roman" w:cs="Times New Roman"/>
          <w:sz w:val="16"/>
          <w:szCs w:val="16"/>
          <w:lang w:val="bg-BG"/>
        </w:rPr>
        <w:t xml:space="preserve"> или равнобедрени с основа по-малка от бедрото</w:t>
      </w:r>
      <w:r w:rsidRPr="002874D9">
        <w:rPr>
          <w:rFonts w:ascii="Times New Roman" w:hAnsi="Times New Roman" w:cs="Times New Roman"/>
          <w:sz w:val="16"/>
          <w:szCs w:val="16"/>
        </w:rPr>
        <w:t xml:space="preserve"> d (1,2) = d (1,3) &gt; d (2,3).</w:t>
      </w:r>
      <w:r>
        <w:rPr>
          <w:rFonts w:ascii="Times New Roman" w:hAnsi="Times New Roman" w:cs="Times New Roman"/>
          <w:sz w:val="16"/>
          <w:szCs w:val="16"/>
          <w:lang w:val="bg-BG"/>
        </w:rPr>
        <w:t xml:space="preserve"> Правилото на триъгълника е установено при изследване на функцията на разпределение</w:t>
      </w:r>
      <w:r w:rsidRPr="002874D9">
        <w:rPr>
          <w:rFonts w:ascii="Times New Roman" w:hAnsi="Times New Roman" w:cs="Times New Roman"/>
          <w:sz w:val="16"/>
          <w:szCs w:val="16"/>
        </w:rPr>
        <w:t xml:space="preserve"> Ρ (g1( q2 , </w:t>
      </w:r>
      <w:proofErr w:type="spellStart"/>
      <w:r w:rsidRPr="002874D9">
        <w:rPr>
          <w:rFonts w:ascii="Times New Roman" w:hAnsi="Times New Roman" w:cs="Times New Roman"/>
          <w:sz w:val="16"/>
          <w:szCs w:val="16"/>
        </w:rPr>
        <w:t>qs</w:t>
      </w:r>
      <w:proofErr w:type="spellEnd"/>
      <w:r w:rsidRPr="002874D9">
        <w:rPr>
          <w:rFonts w:ascii="Times New Roman" w:hAnsi="Times New Roman" w:cs="Times New Roman"/>
          <w:sz w:val="16"/>
          <w:szCs w:val="16"/>
        </w:rPr>
        <w:t xml:space="preserve"> ),</w:t>
      </w:r>
      <w:r>
        <w:t xml:space="preserve"> </w:t>
      </w:r>
      <w:r w:rsidRPr="002874D9">
        <w:rPr>
          <w:rFonts w:ascii="Times New Roman" w:hAnsi="Times New Roman" w:cs="Times New Roman"/>
          <w:sz w:val="16"/>
          <w:szCs w:val="16"/>
          <w:lang w:val="bg-BG"/>
        </w:rPr>
        <w:t>вероятността да се намерят три долини с припокриване</w:t>
      </w:r>
      <w:r>
        <w:rPr>
          <w:lang w:val="bg-BG"/>
        </w:rPr>
        <w:t>.</w:t>
      </w:r>
    </w:p>
  </w:footnote>
  <w:footnote w:id="26">
    <w:p w14:paraId="56A5EDA4" w14:textId="77777777" w:rsidR="00497951" w:rsidRPr="00E26ABD" w:rsidRDefault="00497951" w:rsidP="00497951">
      <w:pPr>
        <w:spacing w:after="0" w:line="240" w:lineRule="auto"/>
        <w:jc w:val="both"/>
        <w:rPr>
          <w:rFonts w:ascii="Times New Roman" w:eastAsia="SimSun" w:hAnsi="Times New Roman" w:cs="Times New Roman"/>
          <w:sz w:val="16"/>
          <w:szCs w:val="16"/>
          <w:lang w:val="bg-BG" w:eastAsia="zh-CN"/>
        </w:rPr>
      </w:pPr>
      <w:r w:rsidRPr="00E26ABD">
        <w:rPr>
          <w:rStyle w:val="FootnoteReference"/>
          <w:rFonts w:ascii="Times New Roman" w:hAnsi="Times New Roman" w:cs="Times New Roman"/>
          <w:sz w:val="16"/>
          <w:szCs w:val="16"/>
        </w:rPr>
        <w:footnoteRef/>
      </w:r>
      <w:r w:rsidRPr="00E26ABD">
        <w:rPr>
          <w:rFonts w:ascii="Times New Roman" w:hAnsi="Times New Roman" w:cs="Times New Roman"/>
          <w:sz w:val="16"/>
          <w:szCs w:val="16"/>
        </w:rPr>
        <w:t xml:space="preserve"> </w:t>
      </w:r>
      <w:proofErr w:type="spellStart"/>
      <w:r w:rsidRPr="00E26ABD">
        <w:rPr>
          <w:rFonts w:ascii="Times New Roman" w:eastAsia="SimSun" w:hAnsi="Times New Roman" w:cs="Times New Roman"/>
          <w:sz w:val="16"/>
          <w:szCs w:val="16"/>
          <w:lang w:eastAsia="zh-CN"/>
        </w:rPr>
        <w:t>Hopfied</w:t>
      </w:r>
      <w:proofErr w:type="spellEnd"/>
      <w:r w:rsidRPr="00E26ABD">
        <w:rPr>
          <w:rFonts w:ascii="Times New Roman" w:eastAsia="SimSun" w:hAnsi="Times New Roman" w:cs="Times New Roman"/>
          <w:sz w:val="16"/>
          <w:szCs w:val="16"/>
          <w:lang w:eastAsia="zh-CN"/>
        </w:rPr>
        <w:t xml:space="preserve"> J.J., Neural Networks and Physical Systems with Emergent Collective Computational Abilities, Proc. Natl. Acad. Sci. USA, vol.79. pp.2354 – 2358, April,1982.</w:t>
      </w:r>
    </w:p>
    <w:p w14:paraId="369A879E" w14:textId="77777777" w:rsidR="00497951" w:rsidRPr="00E26ABD" w:rsidRDefault="00497951" w:rsidP="00497951">
      <w:pPr>
        <w:pStyle w:val="FootnoteText"/>
        <w:rPr>
          <w:rFonts w:ascii="Times New Roman" w:hAnsi="Times New Roman" w:cs="Times New Roman"/>
          <w:sz w:val="16"/>
          <w:szCs w:val="16"/>
          <w:lang w:val="bg-BG"/>
        </w:rPr>
      </w:pPr>
    </w:p>
  </w:footnote>
  <w:footnote w:id="27">
    <w:p w14:paraId="7FF23CC9" w14:textId="77777777" w:rsidR="00CB7401" w:rsidRPr="00E26ABD" w:rsidRDefault="00CB7401" w:rsidP="00CB7401">
      <w:pPr>
        <w:pStyle w:val="FootnoteText"/>
        <w:rPr>
          <w:lang w:val="bg-BG"/>
        </w:rPr>
      </w:pPr>
      <w:r w:rsidRPr="00E26ABD">
        <w:rPr>
          <w:rStyle w:val="FootnoteReference"/>
          <w:rFonts w:ascii="Times New Roman" w:hAnsi="Times New Roman" w:cs="Times New Roman"/>
          <w:sz w:val="16"/>
          <w:szCs w:val="16"/>
        </w:rPr>
        <w:footnoteRef/>
      </w:r>
      <w:r w:rsidRPr="00E26ABD">
        <w:rPr>
          <w:rFonts w:ascii="Times New Roman" w:hAnsi="Times New Roman" w:cs="Times New Roman"/>
          <w:sz w:val="16"/>
          <w:szCs w:val="16"/>
        </w:rPr>
        <w:t xml:space="preserve"> </w:t>
      </w:r>
      <w:hyperlink r:id="rId8" w:history="1">
        <w:r w:rsidRPr="00E26ABD">
          <w:rPr>
            <w:rStyle w:val="Hyperlink"/>
            <w:rFonts w:ascii="Times New Roman" w:hAnsi="Times New Roman" w:cs="Times New Roman"/>
          </w:rPr>
          <w:t>https://www.nobelprize.org/prizes/lists/all-nobel-prizes-in-physics/</w:t>
        </w:r>
      </w:hyperlink>
      <w:r>
        <w:rPr>
          <w:lang w:val="bg-BG"/>
        </w:rPr>
        <w:t xml:space="preserve"> </w:t>
      </w:r>
    </w:p>
  </w:footnote>
  <w:footnote w:id="28">
    <w:p w14:paraId="205A949F" w14:textId="77777777" w:rsidR="006D5F29" w:rsidRPr="00AA7320" w:rsidRDefault="006D5F29" w:rsidP="006D5F29">
      <w:pPr>
        <w:pStyle w:val="FootnoteText"/>
        <w:rPr>
          <w:rFonts w:ascii="Times New Roman" w:hAnsi="Times New Roman" w:cs="Times New Roman"/>
          <w:sz w:val="16"/>
          <w:szCs w:val="16"/>
          <w:lang w:val="bg-BG"/>
        </w:rPr>
      </w:pPr>
      <w:r w:rsidRPr="00AA7320">
        <w:rPr>
          <w:rStyle w:val="FootnoteReference"/>
          <w:rFonts w:ascii="Times New Roman" w:hAnsi="Times New Roman" w:cs="Times New Roman"/>
          <w:sz w:val="16"/>
          <w:szCs w:val="16"/>
        </w:rPr>
        <w:footnoteRef/>
      </w:r>
      <w:r w:rsidRPr="00AA7320">
        <w:rPr>
          <w:rFonts w:ascii="Times New Roman" w:hAnsi="Times New Roman" w:cs="Times New Roman"/>
          <w:sz w:val="16"/>
          <w:szCs w:val="16"/>
        </w:rPr>
        <w:t xml:space="preserve"> </w:t>
      </w:r>
      <w:bookmarkStart w:id="16" w:name="_Hlk148958054"/>
      <w:proofErr w:type="spellStart"/>
      <w:r w:rsidRPr="00AA7320">
        <w:rPr>
          <w:rFonts w:ascii="Times New Roman" w:hAnsi="Times New Roman" w:cs="Times New Roman"/>
          <w:sz w:val="16"/>
          <w:szCs w:val="16"/>
        </w:rPr>
        <w:t>Горбачевская</w:t>
      </w:r>
      <w:proofErr w:type="spellEnd"/>
      <w:r w:rsidRPr="00AA7320">
        <w:rPr>
          <w:rFonts w:ascii="Times New Roman" w:hAnsi="Times New Roman" w:cs="Times New Roman"/>
          <w:sz w:val="16"/>
          <w:szCs w:val="16"/>
        </w:rPr>
        <w:t xml:space="preserve"> Е.Н., </w:t>
      </w:r>
      <w:proofErr w:type="spellStart"/>
      <w:r w:rsidRPr="00AA7320">
        <w:rPr>
          <w:rFonts w:ascii="Times New Roman" w:hAnsi="Times New Roman" w:cs="Times New Roman"/>
          <w:sz w:val="16"/>
          <w:szCs w:val="16"/>
        </w:rPr>
        <w:t>Краснов</w:t>
      </w:r>
      <w:proofErr w:type="spellEnd"/>
      <w:r w:rsidRPr="00AA7320">
        <w:rPr>
          <w:rFonts w:ascii="Times New Roman" w:hAnsi="Times New Roman" w:cs="Times New Roman"/>
          <w:sz w:val="16"/>
          <w:szCs w:val="16"/>
        </w:rPr>
        <w:t xml:space="preserve"> С.С. ИСТОРИЯ РАЗВИТИЯ НЕЙРОННЫХ СЕТЕЙ</w:t>
      </w:r>
      <w:r w:rsidRPr="00AA7320">
        <w:rPr>
          <w:rFonts w:ascii="Times New Roman" w:hAnsi="Times New Roman" w:cs="Times New Roman"/>
          <w:sz w:val="16"/>
          <w:szCs w:val="16"/>
          <w:lang w:val="bg-BG"/>
        </w:rPr>
        <w:t>,</w:t>
      </w:r>
      <w:r w:rsidRPr="00AA7320">
        <w:rPr>
          <w:rFonts w:ascii="Times New Roman" w:hAnsi="Times New Roman" w:cs="Times New Roman"/>
          <w:sz w:val="16"/>
          <w:szCs w:val="16"/>
        </w:rPr>
        <w:t xml:space="preserve"> </w:t>
      </w:r>
      <w:proofErr w:type="spellStart"/>
      <w:r w:rsidRPr="00AA7320">
        <w:rPr>
          <w:rFonts w:ascii="Times New Roman" w:hAnsi="Times New Roman" w:cs="Times New Roman"/>
          <w:sz w:val="16"/>
          <w:szCs w:val="16"/>
        </w:rPr>
        <w:t>Вестник</w:t>
      </w:r>
      <w:proofErr w:type="spellEnd"/>
      <w:r w:rsidRPr="00AA7320">
        <w:rPr>
          <w:rFonts w:ascii="Times New Roman" w:hAnsi="Times New Roman" w:cs="Times New Roman"/>
          <w:sz w:val="16"/>
          <w:szCs w:val="16"/>
        </w:rPr>
        <w:t xml:space="preserve"> </w:t>
      </w:r>
      <w:proofErr w:type="spellStart"/>
      <w:r w:rsidRPr="00AA7320">
        <w:rPr>
          <w:rFonts w:ascii="Times New Roman" w:hAnsi="Times New Roman" w:cs="Times New Roman"/>
          <w:sz w:val="16"/>
          <w:szCs w:val="16"/>
        </w:rPr>
        <w:t>Волжского</w:t>
      </w:r>
      <w:proofErr w:type="spellEnd"/>
      <w:r w:rsidRPr="00AA7320">
        <w:rPr>
          <w:rFonts w:ascii="Times New Roman" w:hAnsi="Times New Roman" w:cs="Times New Roman"/>
          <w:sz w:val="16"/>
          <w:szCs w:val="16"/>
        </w:rPr>
        <w:t xml:space="preserve"> </w:t>
      </w:r>
      <w:proofErr w:type="spellStart"/>
      <w:r w:rsidRPr="00AA7320">
        <w:rPr>
          <w:rFonts w:ascii="Times New Roman" w:hAnsi="Times New Roman" w:cs="Times New Roman"/>
          <w:sz w:val="16"/>
          <w:szCs w:val="16"/>
        </w:rPr>
        <w:t>университета</w:t>
      </w:r>
      <w:proofErr w:type="spellEnd"/>
      <w:r w:rsidRPr="00AA7320">
        <w:rPr>
          <w:rFonts w:ascii="Times New Roman" w:hAnsi="Times New Roman" w:cs="Times New Roman"/>
          <w:sz w:val="16"/>
          <w:szCs w:val="16"/>
        </w:rPr>
        <w:t xml:space="preserve"> </w:t>
      </w:r>
      <w:proofErr w:type="spellStart"/>
      <w:r w:rsidRPr="00AA7320">
        <w:rPr>
          <w:rFonts w:ascii="Times New Roman" w:hAnsi="Times New Roman" w:cs="Times New Roman"/>
          <w:sz w:val="16"/>
          <w:szCs w:val="16"/>
        </w:rPr>
        <w:t>имени</w:t>
      </w:r>
      <w:proofErr w:type="spellEnd"/>
      <w:r w:rsidRPr="00AA7320">
        <w:rPr>
          <w:rFonts w:ascii="Times New Roman" w:hAnsi="Times New Roman" w:cs="Times New Roman"/>
          <w:sz w:val="16"/>
          <w:szCs w:val="16"/>
        </w:rPr>
        <w:t xml:space="preserve"> В.Н. </w:t>
      </w:r>
      <w:proofErr w:type="spellStart"/>
      <w:r w:rsidRPr="00AA7320">
        <w:rPr>
          <w:rFonts w:ascii="Times New Roman" w:hAnsi="Times New Roman" w:cs="Times New Roman"/>
          <w:sz w:val="16"/>
          <w:szCs w:val="16"/>
        </w:rPr>
        <w:t>Татищева</w:t>
      </w:r>
      <w:proofErr w:type="spellEnd"/>
      <w:r w:rsidRPr="00AA7320">
        <w:rPr>
          <w:rFonts w:ascii="Times New Roman" w:hAnsi="Times New Roman" w:cs="Times New Roman"/>
          <w:sz w:val="16"/>
          <w:szCs w:val="16"/>
        </w:rPr>
        <w:t xml:space="preserve"> № 1 (23) 2015</w:t>
      </w:r>
      <w:bookmarkEnd w:id="16"/>
    </w:p>
  </w:footnote>
  <w:footnote w:id="29">
    <w:p w14:paraId="5114E0C4" w14:textId="77777777" w:rsidR="007F3084" w:rsidRPr="00DB2130" w:rsidRDefault="007F3084" w:rsidP="007F3084">
      <w:pPr>
        <w:pStyle w:val="FootnoteText"/>
        <w:rPr>
          <w:rFonts w:ascii="Times New Roman" w:hAnsi="Times New Roman" w:cs="Times New Roman"/>
          <w:sz w:val="16"/>
          <w:szCs w:val="16"/>
          <w:lang w:val="bg-BG"/>
        </w:rPr>
      </w:pPr>
      <w:r w:rsidRPr="00DB2130">
        <w:rPr>
          <w:rStyle w:val="FootnoteReference"/>
          <w:rFonts w:ascii="Times New Roman" w:hAnsi="Times New Roman" w:cs="Times New Roman"/>
          <w:sz w:val="16"/>
          <w:szCs w:val="16"/>
        </w:rPr>
        <w:footnoteRef/>
      </w:r>
      <w:r w:rsidRPr="00DB2130">
        <w:rPr>
          <w:rFonts w:ascii="Times New Roman" w:hAnsi="Times New Roman" w:cs="Times New Roman"/>
          <w:sz w:val="16"/>
          <w:szCs w:val="16"/>
        </w:rPr>
        <w:t xml:space="preserve">  </w:t>
      </w:r>
      <w:proofErr w:type="spellStart"/>
      <w:r w:rsidRPr="00DB2130">
        <w:rPr>
          <w:rFonts w:ascii="Times New Roman" w:hAnsi="Times New Roman" w:cs="Times New Roman"/>
          <w:color w:val="000000"/>
          <w:sz w:val="16"/>
          <w:szCs w:val="16"/>
        </w:rPr>
        <w:t>Д.У.Тэнк</w:t>
      </w:r>
      <w:proofErr w:type="spellEnd"/>
      <w:r w:rsidRPr="00DB2130">
        <w:rPr>
          <w:rFonts w:ascii="Times New Roman" w:hAnsi="Times New Roman" w:cs="Times New Roman"/>
          <w:color w:val="000000"/>
          <w:sz w:val="16"/>
          <w:szCs w:val="16"/>
        </w:rPr>
        <w:t xml:space="preserve">, </w:t>
      </w:r>
      <w:proofErr w:type="spellStart"/>
      <w:r w:rsidRPr="00DB2130">
        <w:rPr>
          <w:rFonts w:ascii="Times New Roman" w:hAnsi="Times New Roman" w:cs="Times New Roman"/>
          <w:color w:val="000000"/>
          <w:sz w:val="16"/>
          <w:szCs w:val="16"/>
        </w:rPr>
        <w:t>Дж.Дж.Хопфилд</w:t>
      </w:r>
      <w:proofErr w:type="spellEnd"/>
      <w:r w:rsidRPr="00DB2130">
        <w:rPr>
          <w:rFonts w:ascii="Times New Roman" w:hAnsi="Times New Roman" w:cs="Times New Roman"/>
          <w:color w:val="000000"/>
          <w:sz w:val="16"/>
          <w:szCs w:val="16"/>
        </w:rPr>
        <w:t xml:space="preserve"> КОЛЛЕКТИВНЫЕ ВЫЧИСЛЕНИЯ В НЕЙРОПОДОБНЫХ ЭЛЕКТРОННЫХ </w:t>
      </w:r>
      <w:proofErr w:type="gramStart"/>
      <w:r w:rsidRPr="00DB2130">
        <w:rPr>
          <w:rFonts w:ascii="Times New Roman" w:hAnsi="Times New Roman" w:cs="Times New Roman"/>
          <w:color w:val="000000"/>
          <w:sz w:val="16"/>
          <w:szCs w:val="16"/>
        </w:rPr>
        <w:t>СХЕМАХ,</w:t>
      </w:r>
      <w:r w:rsidRPr="00DB2130">
        <w:rPr>
          <w:rFonts w:ascii="Times New Roman" w:hAnsi="Times New Roman" w:cs="Times New Roman"/>
          <w:color w:val="000000"/>
          <w:sz w:val="16"/>
          <w:szCs w:val="16"/>
          <w:lang w:val="bg-BG"/>
        </w:rPr>
        <w:t>“</w:t>
      </w:r>
      <w:proofErr w:type="gramEnd"/>
      <w:r w:rsidRPr="00DB2130">
        <w:rPr>
          <w:rFonts w:ascii="Times New Roman" w:hAnsi="Times New Roman" w:cs="Times New Roman"/>
          <w:color w:val="000000"/>
          <w:sz w:val="16"/>
          <w:szCs w:val="16"/>
          <w:lang w:val="bg-BG"/>
        </w:rPr>
        <w:t xml:space="preserve">В мире </w:t>
      </w:r>
      <w:proofErr w:type="gramStart"/>
      <w:r w:rsidRPr="00DB2130">
        <w:rPr>
          <w:rFonts w:ascii="Times New Roman" w:hAnsi="Times New Roman" w:cs="Times New Roman"/>
          <w:color w:val="000000"/>
          <w:sz w:val="16"/>
          <w:szCs w:val="16"/>
          <w:lang w:val="bg-BG"/>
        </w:rPr>
        <w:t xml:space="preserve">науки“( </w:t>
      </w:r>
      <w:r w:rsidRPr="00DB2130">
        <w:rPr>
          <w:rFonts w:ascii="Times New Roman" w:hAnsi="Times New Roman" w:cs="Times New Roman"/>
          <w:color w:val="000000" w:themeColor="text1"/>
          <w:sz w:val="16"/>
          <w:szCs w:val="16"/>
        </w:rPr>
        <w:t>Scientific</w:t>
      </w:r>
      <w:proofErr w:type="gramEnd"/>
      <w:r w:rsidRPr="00DB2130">
        <w:rPr>
          <w:rFonts w:ascii="Times New Roman" w:hAnsi="Times New Roman" w:cs="Times New Roman"/>
          <w:color w:val="000000" w:themeColor="text1"/>
          <w:sz w:val="16"/>
          <w:szCs w:val="16"/>
        </w:rPr>
        <w:t xml:space="preserve"> American) 1988. </w:t>
      </w:r>
      <w:r w:rsidRPr="00DB2130">
        <w:rPr>
          <w:rFonts w:ascii="Times New Roman" w:hAnsi="Times New Roman" w:cs="Times New Roman"/>
          <w:color w:val="000000"/>
          <w:sz w:val="16"/>
          <w:szCs w:val="16"/>
        </w:rPr>
        <w:t>с. 44.</w:t>
      </w:r>
    </w:p>
  </w:footnote>
  <w:footnote w:id="30">
    <w:p w14:paraId="564CF7B1" w14:textId="77777777" w:rsidR="00B96A4F" w:rsidRPr="00393F81" w:rsidRDefault="00B96A4F" w:rsidP="00B96A4F">
      <w:pPr>
        <w:pStyle w:val="FootnoteText"/>
        <w:rPr>
          <w:rFonts w:ascii="Times New Roman" w:hAnsi="Times New Roman" w:cs="Times New Roman"/>
          <w:sz w:val="16"/>
          <w:szCs w:val="16"/>
          <w:lang w:val="bg-BG"/>
        </w:rPr>
      </w:pPr>
      <w:r w:rsidRPr="00393F81">
        <w:rPr>
          <w:rStyle w:val="FootnoteReference"/>
          <w:rFonts w:ascii="Times New Roman" w:hAnsi="Times New Roman" w:cs="Times New Roman"/>
          <w:sz w:val="16"/>
          <w:szCs w:val="16"/>
        </w:rPr>
        <w:footnoteRef/>
      </w:r>
      <w:r w:rsidRPr="00393F81">
        <w:rPr>
          <w:rFonts w:ascii="Times New Roman" w:hAnsi="Times New Roman" w:cs="Times New Roman"/>
          <w:sz w:val="16"/>
          <w:szCs w:val="16"/>
        </w:rPr>
        <w:t xml:space="preserve"> </w:t>
      </w:r>
      <w:proofErr w:type="spellStart"/>
      <w:r w:rsidRPr="00393F81">
        <w:rPr>
          <w:rFonts w:ascii="Times New Roman" w:hAnsi="Times New Roman" w:cs="Times New Roman"/>
          <w:sz w:val="16"/>
          <w:szCs w:val="16"/>
        </w:rPr>
        <w:t>Доценко</w:t>
      </w:r>
      <w:proofErr w:type="spellEnd"/>
      <w:r w:rsidRPr="00393F81">
        <w:rPr>
          <w:rFonts w:ascii="Times New Roman" w:hAnsi="Times New Roman" w:cs="Times New Roman"/>
          <w:sz w:val="16"/>
          <w:szCs w:val="16"/>
          <w:lang w:val="bg-BG"/>
        </w:rPr>
        <w:t xml:space="preserve"> В.С., Физика спин-стекольного состояния, УФН,1993, </w:t>
      </w:r>
      <w:proofErr w:type="spellStart"/>
      <w:r w:rsidRPr="00393F81">
        <w:rPr>
          <w:rFonts w:ascii="Times New Roman" w:hAnsi="Times New Roman" w:cs="Times New Roman"/>
          <w:sz w:val="16"/>
          <w:szCs w:val="16"/>
        </w:rPr>
        <w:t>Том</w:t>
      </w:r>
      <w:proofErr w:type="spellEnd"/>
      <w:r w:rsidRPr="00393F81">
        <w:rPr>
          <w:rFonts w:ascii="Times New Roman" w:hAnsi="Times New Roman" w:cs="Times New Roman"/>
          <w:sz w:val="16"/>
          <w:szCs w:val="16"/>
        </w:rPr>
        <w:t xml:space="preserve"> 163, № 6</w:t>
      </w:r>
      <w:r w:rsidRPr="00393F81">
        <w:rPr>
          <w:rFonts w:ascii="Times New Roman" w:hAnsi="Times New Roman" w:cs="Times New Roman"/>
          <w:sz w:val="16"/>
          <w:szCs w:val="16"/>
          <w:lang w:val="bg-BG"/>
        </w:rPr>
        <w:t>, стр.2</w:t>
      </w:r>
    </w:p>
  </w:footnote>
  <w:footnote w:id="31">
    <w:p w14:paraId="61C737E9" w14:textId="77777777" w:rsidR="00B96A4F" w:rsidRPr="00393F81" w:rsidRDefault="00B96A4F" w:rsidP="00B96A4F">
      <w:pPr>
        <w:pStyle w:val="FootnoteText"/>
        <w:rPr>
          <w:rFonts w:ascii="Times New Roman" w:hAnsi="Times New Roman" w:cs="Times New Roman"/>
          <w:sz w:val="16"/>
          <w:szCs w:val="16"/>
          <w:lang w:val="bg-BG"/>
        </w:rPr>
      </w:pPr>
      <w:r w:rsidRPr="00393F81">
        <w:rPr>
          <w:rStyle w:val="FootnoteReference"/>
          <w:rFonts w:ascii="Times New Roman" w:hAnsi="Times New Roman" w:cs="Times New Roman"/>
          <w:sz w:val="16"/>
          <w:szCs w:val="16"/>
        </w:rPr>
        <w:footnoteRef/>
      </w:r>
      <w:r w:rsidRPr="00393F81">
        <w:rPr>
          <w:rFonts w:ascii="Times New Roman" w:hAnsi="Times New Roman" w:cs="Times New Roman"/>
          <w:sz w:val="16"/>
          <w:szCs w:val="16"/>
        </w:rPr>
        <w:t xml:space="preserve"> </w:t>
      </w:r>
      <w:bookmarkStart w:id="18" w:name="_Hlk148958210"/>
      <w:r w:rsidRPr="00393F81">
        <w:rPr>
          <w:rFonts w:ascii="Times New Roman" w:hAnsi="Times New Roman" w:cs="Times New Roman"/>
          <w:sz w:val="16"/>
          <w:szCs w:val="16"/>
          <w:lang w:val="bg-BG"/>
        </w:rPr>
        <w:t xml:space="preserve">Бернштейн </w:t>
      </w:r>
      <w:r w:rsidRPr="00393F81">
        <w:rPr>
          <w:rFonts w:ascii="Times New Roman" w:hAnsi="Times New Roman" w:cs="Times New Roman"/>
          <w:sz w:val="16"/>
          <w:szCs w:val="16"/>
          <w:lang w:val="bg-BG"/>
        </w:rPr>
        <w:t>Н.А., Физиология движения и активность, 1990;</w:t>
      </w:r>
      <w:r w:rsidRPr="00393F81">
        <w:rPr>
          <w:rFonts w:ascii="Times New Roman" w:hAnsi="Times New Roman" w:cs="Times New Roman"/>
          <w:sz w:val="16"/>
          <w:szCs w:val="16"/>
        </w:rPr>
        <w:t xml:space="preserve"> </w:t>
      </w:r>
      <w:hyperlink r:id="rId9" w:history="1">
        <w:r w:rsidRPr="00393F81">
          <w:rPr>
            <w:rStyle w:val="Hyperlink"/>
            <w:rFonts w:ascii="Times New Roman" w:hAnsi="Times New Roman" w:cs="Times New Roman"/>
            <w:sz w:val="16"/>
            <w:szCs w:val="16"/>
            <w:lang w:val="bg-BG"/>
          </w:rPr>
          <w:t>http://elib.gnpbu.ru/text/bernshteyn_fiziologiya-dvizheniy_1990/go,0;fs,1/</w:t>
        </w:r>
      </w:hyperlink>
      <w:bookmarkEnd w:id="18"/>
      <w:r w:rsidRPr="00393F81">
        <w:rPr>
          <w:rFonts w:ascii="Times New Roman" w:hAnsi="Times New Roman" w:cs="Times New Roman"/>
          <w:sz w:val="16"/>
          <w:szCs w:val="16"/>
          <w:lang w:val="bg-BG"/>
        </w:rPr>
        <w:t xml:space="preserve"> </w:t>
      </w:r>
    </w:p>
  </w:footnote>
  <w:footnote w:id="32">
    <w:p w14:paraId="32B8D417" w14:textId="77777777" w:rsidR="00B96A4F" w:rsidRPr="00172B58" w:rsidRDefault="00B96A4F" w:rsidP="00B96A4F">
      <w:pPr>
        <w:pStyle w:val="FootnoteText"/>
        <w:rPr>
          <w:rFonts w:ascii="Times New Roman" w:hAnsi="Times New Roman" w:cs="Times New Roman"/>
          <w:sz w:val="16"/>
          <w:szCs w:val="16"/>
          <w:lang w:val="bg-BG"/>
        </w:rPr>
      </w:pPr>
      <w:r w:rsidRPr="00393F81">
        <w:rPr>
          <w:rStyle w:val="FootnoteReference"/>
          <w:rFonts w:ascii="Times New Roman" w:hAnsi="Times New Roman" w:cs="Times New Roman"/>
          <w:sz w:val="16"/>
          <w:szCs w:val="16"/>
        </w:rPr>
        <w:footnoteRef/>
      </w:r>
      <w:r w:rsidRPr="00393F81">
        <w:rPr>
          <w:rFonts w:ascii="Times New Roman" w:hAnsi="Times New Roman" w:cs="Times New Roman"/>
          <w:sz w:val="16"/>
          <w:szCs w:val="16"/>
        </w:rPr>
        <w:t xml:space="preserve"> </w:t>
      </w:r>
      <w:bookmarkStart w:id="19" w:name="_Hlk148958267"/>
      <w:r w:rsidRPr="00393F81">
        <w:rPr>
          <w:rFonts w:ascii="Times New Roman" w:hAnsi="Times New Roman" w:cs="Times New Roman"/>
          <w:sz w:val="16"/>
          <w:szCs w:val="16"/>
        </w:rPr>
        <w:t xml:space="preserve">Milner P.M., Physiological </w:t>
      </w:r>
      <w:proofErr w:type="spellStart"/>
      <w:r w:rsidRPr="00393F81">
        <w:rPr>
          <w:rFonts w:ascii="Times New Roman" w:hAnsi="Times New Roman" w:cs="Times New Roman"/>
          <w:sz w:val="16"/>
          <w:szCs w:val="16"/>
        </w:rPr>
        <w:t>Psyhology</w:t>
      </w:r>
      <w:proofErr w:type="spellEnd"/>
      <w:r w:rsidRPr="00393F81">
        <w:rPr>
          <w:rFonts w:ascii="Times New Roman" w:hAnsi="Times New Roman" w:cs="Times New Roman"/>
          <w:sz w:val="16"/>
          <w:szCs w:val="16"/>
        </w:rPr>
        <w:t>, 1970</w:t>
      </w:r>
      <w:bookmarkEnd w:id="19"/>
      <w:r w:rsidRPr="00393F81">
        <w:rPr>
          <w:rFonts w:ascii="Times New Roman" w:hAnsi="Times New Roman" w:cs="Times New Roman"/>
          <w:sz w:val="16"/>
          <w:szCs w:val="16"/>
        </w:rPr>
        <w:t xml:space="preserve">, </w:t>
      </w:r>
      <w:bookmarkStart w:id="20" w:name="_Hlk148958309"/>
      <w:r w:rsidRPr="00393F81">
        <w:rPr>
          <w:rFonts w:ascii="Times New Roman" w:hAnsi="Times New Roman" w:cs="Times New Roman"/>
          <w:sz w:val="16"/>
          <w:szCs w:val="16"/>
          <w:lang w:val="bg-BG"/>
        </w:rPr>
        <w:t>Хомская Е.Д., Мозг и активация, МГУ, 1972</w:t>
      </w:r>
      <w:bookmarkEnd w:id="20"/>
      <w:r w:rsidRPr="00393F81">
        <w:rPr>
          <w:rFonts w:ascii="Times New Roman" w:hAnsi="Times New Roman" w:cs="Times New Roman"/>
          <w:sz w:val="16"/>
          <w:szCs w:val="16"/>
          <w:lang w:val="bg-BG"/>
        </w:rPr>
        <w:t>; и др.</w:t>
      </w:r>
    </w:p>
  </w:footnote>
  <w:footnote w:id="33">
    <w:p w14:paraId="09484AD4" w14:textId="77777777" w:rsidR="000F3326" w:rsidRPr="000F6AB4" w:rsidRDefault="000F3326" w:rsidP="000F3326">
      <w:pPr>
        <w:jc w:val="both"/>
        <w:rPr>
          <w:rFonts w:ascii="Times New Roman" w:hAnsi="Times New Roman" w:cs="Times New Roman"/>
          <w:sz w:val="18"/>
          <w:szCs w:val="18"/>
          <w:lang w:val="ru-RU"/>
        </w:rPr>
      </w:pPr>
      <w:r>
        <w:rPr>
          <w:rStyle w:val="FootnoteReference"/>
        </w:rPr>
        <w:footnoteRef/>
      </w:r>
      <w:r>
        <w:t xml:space="preserve"> </w:t>
      </w:r>
      <w:bookmarkStart w:id="21" w:name="_Hlk148958386"/>
      <w:r w:rsidRPr="000F6AB4">
        <w:rPr>
          <w:rFonts w:ascii="Times New Roman" w:hAnsi="Times New Roman" w:cs="Times New Roman"/>
          <w:sz w:val="16"/>
          <w:szCs w:val="16"/>
          <w:lang w:val="ru-RU"/>
        </w:rPr>
        <w:t>Веденов А.А., Моделирование элементов мышления, Наука,1988г.,стр.53.</w:t>
      </w:r>
    </w:p>
    <w:bookmarkEnd w:id="21"/>
    <w:p w14:paraId="356B4B35" w14:textId="77777777" w:rsidR="000F3326" w:rsidRPr="00D653E0" w:rsidRDefault="000F3326" w:rsidP="000F3326">
      <w:pPr>
        <w:pStyle w:val="FootnoteText"/>
        <w:rPr>
          <w:lang w:val="bg-BG"/>
        </w:rPr>
      </w:pPr>
    </w:p>
  </w:footnote>
  <w:footnote w:id="34">
    <w:p w14:paraId="538DCC67" w14:textId="77777777" w:rsidR="008F5AE6" w:rsidRPr="00137612" w:rsidRDefault="008F5AE6" w:rsidP="008F5AE6">
      <w:pPr>
        <w:pStyle w:val="FootnoteText"/>
        <w:rPr>
          <w:rFonts w:ascii="Times New Roman" w:hAnsi="Times New Roman" w:cs="Times New Roman"/>
          <w:sz w:val="16"/>
          <w:szCs w:val="16"/>
        </w:rPr>
      </w:pPr>
      <w:r w:rsidRPr="00137612">
        <w:rPr>
          <w:rStyle w:val="FootnoteReference"/>
          <w:rFonts w:ascii="Times New Roman" w:hAnsi="Times New Roman" w:cs="Times New Roman"/>
          <w:sz w:val="16"/>
          <w:szCs w:val="16"/>
        </w:rPr>
        <w:footnoteRef/>
      </w:r>
      <w:r w:rsidRPr="00137612">
        <w:rPr>
          <w:rFonts w:ascii="Times New Roman" w:hAnsi="Times New Roman" w:cs="Times New Roman"/>
          <w:sz w:val="16"/>
          <w:szCs w:val="16"/>
        </w:rPr>
        <w:t xml:space="preserve"> </w:t>
      </w:r>
      <w:bookmarkStart w:id="23" w:name="_Hlk148958458"/>
      <w:r w:rsidRPr="00137612">
        <w:rPr>
          <w:rFonts w:ascii="Times New Roman" w:hAnsi="Times New Roman" w:cs="Times New Roman"/>
          <w:sz w:val="16"/>
          <w:szCs w:val="16"/>
          <w:lang w:val="ru-RU"/>
        </w:rPr>
        <w:t xml:space="preserve">Саган </w:t>
      </w:r>
      <w:r w:rsidRPr="00137612">
        <w:rPr>
          <w:rFonts w:ascii="Times New Roman" w:hAnsi="Times New Roman" w:cs="Times New Roman"/>
          <w:sz w:val="16"/>
          <w:szCs w:val="16"/>
          <w:lang w:val="ru-RU"/>
        </w:rPr>
        <w:t>К., Драконы эдема, М.,1986г., стр.63.</w:t>
      </w:r>
      <w:r w:rsidRPr="00137612">
        <w:rPr>
          <w:rFonts w:ascii="Times New Roman" w:hAnsi="Times New Roman" w:cs="Times New Roman"/>
          <w:sz w:val="16"/>
          <w:szCs w:val="16"/>
        </w:rPr>
        <w:t xml:space="preserve"> Carl Sagan, The Dragons of Eden, 1977.</w:t>
      </w:r>
      <w:bookmarkEnd w:id="23"/>
    </w:p>
  </w:footnote>
  <w:footnote w:id="35">
    <w:p w14:paraId="1078B131" w14:textId="77777777" w:rsidR="008F5AE6" w:rsidRPr="00023D13" w:rsidRDefault="008F5AE6" w:rsidP="008F5AE6">
      <w:pPr>
        <w:pStyle w:val="FootnoteText"/>
        <w:rPr>
          <w:lang w:val="bg-BG"/>
        </w:rPr>
      </w:pPr>
      <w:r w:rsidRPr="00137612">
        <w:rPr>
          <w:rStyle w:val="FootnoteReference"/>
          <w:rFonts w:ascii="Times New Roman" w:hAnsi="Times New Roman" w:cs="Times New Roman"/>
          <w:sz w:val="16"/>
          <w:szCs w:val="16"/>
        </w:rPr>
        <w:footnoteRef/>
      </w:r>
      <w:r w:rsidRPr="00137612">
        <w:rPr>
          <w:rFonts w:ascii="Times New Roman" w:hAnsi="Times New Roman" w:cs="Times New Roman"/>
          <w:sz w:val="16"/>
          <w:szCs w:val="16"/>
        </w:rPr>
        <w:t xml:space="preserve"> </w:t>
      </w:r>
      <w:r w:rsidRPr="00137612">
        <w:rPr>
          <w:rFonts w:ascii="Times New Roman" w:hAnsi="Times New Roman" w:cs="Times New Roman"/>
          <w:sz w:val="16"/>
          <w:szCs w:val="16"/>
          <w:lang w:val="bg-BG"/>
        </w:rPr>
        <w:t>Ричард Докинс, Себичният ген, Исток-Запад, 2015, стр.313, специално обръща внимание на тази често допускана грешка.</w:t>
      </w:r>
    </w:p>
  </w:footnote>
  <w:footnote w:id="36">
    <w:p w14:paraId="01326EAF" w14:textId="77777777" w:rsidR="008F5AE6" w:rsidRPr="00C6569C" w:rsidRDefault="008F5AE6" w:rsidP="008F5AE6">
      <w:pPr>
        <w:pStyle w:val="FootnoteText"/>
        <w:rPr>
          <w:rFonts w:ascii="Times New Roman" w:hAnsi="Times New Roman" w:cs="Times New Roman"/>
          <w:sz w:val="16"/>
          <w:szCs w:val="16"/>
          <w:lang w:val="bg-BG"/>
        </w:rPr>
      </w:pPr>
      <w:r w:rsidRPr="00C6569C">
        <w:rPr>
          <w:rStyle w:val="FootnoteReference"/>
          <w:rFonts w:ascii="Times New Roman" w:hAnsi="Times New Roman" w:cs="Times New Roman"/>
          <w:sz w:val="16"/>
          <w:szCs w:val="16"/>
        </w:rPr>
        <w:footnoteRef/>
      </w:r>
      <w:r w:rsidRPr="00C6569C">
        <w:rPr>
          <w:rFonts w:ascii="Times New Roman" w:hAnsi="Times New Roman" w:cs="Times New Roman"/>
          <w:sz w:val="16"/>
          <w:szCs w:val="16"/>
        </w:rPr>
        <w:t xml:space="preserve"> </w:t>
      </w:r>
      <w:r w:rsidRPr="00C6569C">
        <w:rPr>
          <w:rFonts w:ascii="Times New Roman" w:hAnsi="Times New Roman" w:cs="Times New Roman"/>
          <w:sz w:val="16"/>
          <w:szCs w:val="16"/>
          <w:lang w:val="bg-BG"/>
        </w:rPr>
        <w:t xml:space="preserve">Необходимо </w:t>
      </w:r>
      <w:r w:rsidRPr="00C6569C">
        <w:rPr>
          <w:rFonts w:ascii="Times New Roman" w:hAnsi="Times New Roman" w:cs="Times New Roman"/>
          <w:sz w:val="16"/>
          <w:szCs w:val="16"/>
          <w:lang w:val="bg-BG"/>
        </w:rPr>
        <w:t>е декодиране и извличане на информация от непосредствено носещите невродинамични системи.</w:t>
      </w:r>
    </w:p>
  </w:footnote>
  <w:footnote w:id="37">
    <w:p w14:paraId="7CBAEC76" w14:textId="06A8355A" w:rsidR="00C577BA" w:rsidRPr="00E308FC" w:rsidRDefault="00C577BA">
      <w:pPr>
        <w:pStyle w:val="FootnoteText"/>
        <w:rPr>
          <w:rFonts w:ascii="Times New Roman" w:hAnsi="Times New Roman" w:cs="Times New Roman"/>
          <w:sz w:val="16"/>
          <w:szCs w:val="16"/>
          <w:lang w:val="bg-BG"/>
        </w:rPr>
      </w:pPr>
      <w:r w:rsidRPr="00E308FC">
        <w:rPr>
          <w:rStyle w:val="FootnoteReference"/>
          <w:rFonts w:ascii="Times New Roman" w:hAnsi="Times New Roman" w:cs="Times New Roman"/>
          <w:sz w:val="16"/>
          <w:szCs w:val="16"/>
        </w:rPr>
        <w:footnoteRef/>
      </w:r>
      <w:r w:rsidRPr="00E308FC">
        <w:rPr>
          <w:rFonts w:ascii="Times New Roman" w:hAnsi="Times New Roman" w:cs="Times New Roman"/>
          <w:sz w:val="16"/>
          <w:szCs w:val="16"/>
        </w:rPr>
        <w:t xml:space="preserve"> </w:t>
      </w:r>
      <w:r w:rsidR="00E308FC" w:rsidRPr="00E308FC">
        <w:rPr>
          <w:rFonts w:ascii="Times New Roman" w:hAnsi="Times New Roman" w:cs="Times New Roman"/>
          <w:sz w:val="16"/>
          <w:szCs w:val="16"/>
          <w:lang w:val="bg-BG"/>
        </w:rPr>
        <w:t xml:space="preserve">Л.М.Веккер </w:t>
      </w:r>
      <w:r w:rsidR="00E308FC" w:rsidRPr="00E308FC">
        <w:rPr>
          <w:rFonts w:ascii="Times New Roman" w:hAnsi="Times New Roman" w:cs="Times New Roman"/>
          <w:sz w:val="16"/>
          <w:szCs w:val="16"/>
          <w:lang w:val="bg-BG"/>
        </w:rPr>
        <w:t>– „Психични процеси“</w:t>
      </w:r>
      <w:r w:rsidR="00E308FC" w:rsidRPr="00E308FC">
        <w:rPr>
          <w:rFonts w:ascii="Times New Roman" w:hAnsi="Times New Roman" w:cs="Times New Roman"/>
          <w:color w:val="112211"/>
          <w:sz w:val="16"/>
          <w:szCs w:val="16"/>
          <w:shd w:val="clear" w:color="auto" w:fill="FFFFFF"/>
          <w:lang w:val="bg-BG"/>
        </w:rPr>
        <w:t xml:space="preserve"> т.1 (1974)</w:t>
      </w:r>
      <w:r w:rsidR="00E308FC">
        <w:rPr>
          <w:rFonts w:ascii="Times New Roman" w:hAnsi="Times New Roman" w:cs="Times New Roman"/>
          <w:color w:val="112211"/>
          <w:sz w:val="16"/>
          <w:szCs w:val="16"/>
          <w:shd w:val="clear" w:color="auto" w:fill="FFFFFF"/>
          <w:lang w:val="bg-BG"/>
        </w:rPr>
        <w:t>;</w:t>
      </w:r>
    </w:p>
  </w:footnote>
  <w:footnote w:id="38">
    <w:p w14:paraId="4D0922FA" w14:textId="0B00E656" w:rsidR="005B531D" w:rsidRPr="005B531D" w:rsidRDefault="005B531D">
      <w:pPr>
        <w:pStyle w:val="FootnoteText"/>
        <w:rPr>
          <w:lang w:val="bg-BG"/>
        </w:rPr>
      </w:pPr>
      <w:r>
        <w:rPr>
          <w:rStyle w:val="FootnoteReference"/>
        </w:rPr>
        <w:footnoteRef/>
      </w:r>
      <w:r>
        <w:t xml:space="preserve"> </w:t>
      </w:r>
      <w:r>
        <w:rPr>
          <w:rFonts w:ascii="Times New Roman" w:hAnsi="Times New Roman" w:cs="Times New Roman"/>
          <w:sz w:val="16"/>
          <w:szCs w:val="16"/>
        </w:rPr>
        <w:t>Corliss Lamont, “The Illusion of Immortality”, 1935</w:t>
      </w:r>
      <w:r>
        <w:rPr>
          <w:rFonts w:ascii="Times New Roman" w:hAnsi="Times New Roman" w:cs="Times New Roman"/>
          <w:sz w:val="16"/>
          <w:szCs w:val="16"/>
          <w:lang w:val="bg-BG"/>
        </w:rPr>
        <w:t xml:space="preserve">, </w:t>
      </w:r>
      <w:r>
        <w:rPr>
          <w:rFonts w:ascii="Times New Roman" w:hAnsi="Times New Roman" w:cs="Times New Roman"/>
          <w:sz w:val="16"/>
          <w:szCs w:val="16"/>
        </w:rPr>
        <w:t>The Fundamental Issue, p.32.</w:t>
      </w:r>
    </w:p>
  </w:footnote>
  <w:footnote w:id="39">
    <w:p w14:paraId="1D70CA97" w14:textId="77777777" w:rsidR="005B531D" w:rsidRPr="0082247C" w:rsidRDefault="005B531D" w:rsidP="005B531D">
      <w:pPr>
        <w:pStyle w:val="FootnoteText"/>
        <w:rPr>
          <w:rFonts w:ascii="Times New Roman" w:hAnsi="Times New Roman" w:cs="Times New Roman"/>
          <w:sz w:val="16"/>
          <w:szCs w:val="16"/>
          <w:lang w:val="bg-BG"/>
        </w:rPr>
      </w:pPr>
      <w:r w:rsidRPr="0082247C">
        <w:rPr>
          <w:rStyle w:val="FootnoteReference"/>
          <w:rFonts w:ascii="Times New Roman" w:hAnsi="Times New Roman" w:cs="Times New Roman"/>
          <w:sz w:val="16"/>
          <w:szCs w:val="16"/>
        </w:rPr>
        <w:footnoteRef/>
      </w:r>
      <w:r w:rsidRPr="0082247C">
        <w:rPr>
          <w:rFonts w:ascii="Times New Roman" w:hAnsi="Times New Roman" w:cs="Times New Roman"/>
          <w:sz w:val="16"/>
          <w:szCs w:val="16"/>
        </w:rPr>
        <w:t xml:space="preserve"> </w:t>
      </w:r>
      <w:r w:rsidRPr="0082247C">
        <w:rPr>
          <w:rFonts w:ascii="Times New Roman" w:hAnsi="Times New Roman" w:cs="Times New Roman"/>
          <w:sz w:val="16"/>
          <w:szCs w:val="16"/>
          <w:lang w:val="bg-BG"/>
        </w:rPr>
        <w:t>Технологичното лично безсмъртие все още няма свое утвърдено научно списание!</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31D89"/>
    <w:multiLevelType w:val="multilevel"/>
    <w:tmpl w:val="A44EE992"/>
    <w:lvl w:ilvl="0">
      <w:start w:val="1"/>
      <w:numFmt w:val="decimal"/>
      <w:lvlText w:val="%1."/>
      <w:lvlJc w:val="left"/>
      <w:pPr>
        <w:ind w:left="1080" w:hanging="360"/>
      </w:pPr>
      <w:rPr>
        <w:rFonts w:eastAsiaTheme="minorHAnsi" w:hint="default"/>
        <w:b/>
      </w:rPr>
    </w:lvl>
    <w:lvl w:ilvl="1">
      <w:start w:val="1"/>
      <w:numFmt w:val="decimal"/>
      <w:isLgl/>
      <w:lvlText w:val="%1.%2."/>
      <w:lvlJc w:val="left"/>
      <w:pPr>
        <w:ind w:left="1440" w:hanging="360"/>
      </w:pPr>
      <w:rPr>
        <w:rFonts w:eastAsia="SimSun" w:hint="default"/>
      </w:rPr>
    </w:lvl>
    <w:lvl w:ilvl="2">
      <w:start w:val="1"/>
      <w:numFmt w:val="decimal"/>
      <w:isLgl/>
      <w:lvlText w:val="%1.%2.%3."/>
      <w:lvlJc w:val="left"/>
      <w:pPr>
        <w:ind w:left="2160" w:hanging="720"/>
      </w:pPr>
      <w:rPr>
        <w:rFonts w:eastAsia="SimSun" w:hint="default"/>
      </w:rPr>
    </w:lvl>
    <w:lvl w:ilvl="3">
      <w:start w:val="1"/>
      <w:numFmt w:val="decimal"/>
      <w:isLgl/>
      <w:lvlText w:val="%1.%2.%3.%4."/>
      <w:lvlJc w:val="left"/>
      <w:pPr>
        <w:ind w:left="2520" w:hanging="720"/>
      </w:pPr>
      <w:rPr>
        <w:rFonts w:eastAsia="SimSun" w:hint="default"/>
      </w:rPr>
    </w:lvl>
    <w:lvl w:ilvl="4">
      <w:start w:val="1"/>
      <w:numFmt w:val="decimal"/>
      <w:isLgl/>
      <w:lvlText w:val="%1.%2.%3.%4.%5."/>
      <w:lvlJc w:val="left"/>
      <w:pPr>
        <w:ind w:left="3240" w:hanging="1080"/>
      </w:pPr>
      <w:rPr>
        <w:rFonts w:eastAsia="SimSun" w:hint="default"/>
      </w:rPr>
    </w:lvl>
    <w:lvl w:ilvl="5">
      <w:start w:val="1"/>
      <w:numFmt w:val="decimal"/>
      <w:isLgl/>
      <w:lvlText w:val="%1.%2.%3.%4.%5.%6."/>
      <w:lvlJc w:val="left"/>
      <w:pPr>
        <w:ind w:left="3600" w:hanging="1080"/>
      </w:pPr>
      <w:rPr>
        <w:rFonts w:eastAsia="SimSun" w:hint="default"/>
      </w:rPr>
    </w:lvl>
    <w:lvl w:ilvl="6">
      <w:start w:val="1"/>
      <w:numFmt w:val="decimal"/>
      <w:isLgl/>
      <w:lvlText w:val="%1.%2.%3.%4.%5.%6.%7."/>
      <w:lvlJc w:val="left"/>
      <w:pPr>
        <w:ind w:left="4320" w:hanging="1440"/>
      </w:pPr>
      <w:rPr>
        <w:rFonts w:eastAsia="SimSun" w:hint="default"/>
      </w:rPr>
    </w:lvl>
    <w:lvl w:ilvl="7">
      <w:start w:val="1"/>
      <w:numFmt w:val="decimal"/>
      <w:isLgl/>
      <w:lvlText w:val="%1.%2.%3.%4.%5.%6.%7.%8."/>
      <w:lvlJc w:val="left"/>
      <w:pPr>
        <w:ind w:left="4680" w:hanging="1440"/>
      </w:pPr>
      <w:rPr>
        <w:rFonts w:eastAsia="SimSun" w:hint="default"/>
      </w:rPr>
    </w:lvl>
    <w:lvl w:ilvl="8">
      <w:start w:val="1"/>
      <w:numFmt w:val="decimal"/>
      <w:isLgl/>
      <w:lvlText w:val="%1.%2.%3.%4.%5.%6.%7.%8.%9."/>
      <w:lvlJc w:val="left"/>
      <w:pPr>
        <w:ind w:left="5400" w:hanging="1800"/>
      </w:pPr>
      <w:rPr>
        <w:rFonts w:eastAsia="SimSun" w:hint="default"/>
      </w:rPr>
    </w:lvl>
  </w:abstractNum>
  <w:abstractNum w:abstractNumId="1" w15:restartNumberingAfterBreak="0">
    <w:nsid w:val="16060765"/>
    <w:multiLevelType w:val="multilevel"/>
    <w:tmpl w:val="F65828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2160" w:hanging="1800"/>
      </w:pPr>
      <w:rPr>
        <w:rFonts w:hint="default"/>
        <w:i/>
      </w:rPr>
    </w:lvl>
  </w:abstractNum>
  <w:abstractNum w:abstractNumId="2" w15:restartNumberingAfterBreak="0">
    <w:nsid w:val="64723ACA"/>
    <w:multiLevelType w:val="hybridMultilevel"/>
    <w:tmpl w:val="021AD87E"/>
    <w:lvl w:ilvl="0" w:tplc="F544C836">
      <w:start w:val="1"/>
      <w:numFmt w:val="decimal"/>
      <w:lvlText w:val="%1."/>
      <w:lvlJc w:val="left"/>
      <w:pPr>
        <w:ind w:left="1260" w:hanging="360"/>
      </w:pPr>
      <w:rPr>
        <w:rFonts w:eastAsia="Times New Roman" w:hint="default"/>
        <w:color w:val="202122"/>
        <w:sz w:val="20"/>
        <w:szCs w:val="2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15:restartNumberingAfterBreak="0">
    <w:nsid w:val="688464DD"/>
    <w:multiLevelType w:val="hybridMultilevel"/>
    <w:tmpl w:val="AC2C9524"/>
    <w:lvl w:ilvl="0" w:tplc="75A4AC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BAF3CEE"/>
    <w:multiLevelType w:val="hybridMultilevel"/>
    <w:tmpl w:val="8118E6D8"/>
    <w:lvl w:ilvl="0" w:tplc="A88450A6">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523323856">
    <w:abstractNumId w:val="0"/>
  </w:num>
  <w:num w:numId="2" w16cid:durableId="973218811">
    <w:abstractNumId w:val="1"/>
  </w:num>
  <w:num w:numId="3" w16cid:durableId="1050107210">
    <w:abstractNumId w:val="4"/>
  </w:num>
  <w:num w:numId="4" w16cid:durableId="1119252748">
    <w:abstractNumId w:val="3"/>
  </w:num>
  <w:num w:numId="5" w16cid:durableId="20822936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00B"/>
    <w:rsid w:val="00007985"/>
    <w:rsid w:val="00033AEC"/>
    <w:rsid w:val="000473D4"/>
    <w:rsid w:val="000B05F1"/>
    <w:rsid w:val="000F3326"/>
    <w:rsid w:val="00143CF3"/>
    <w:rsid w:val="00154E37"/>
    <w:rsid w:val="00155136"/>
    <w:rsid w:val="00163F20"/>
    <w:rsid w:val="00233025"/>
    <w:rsid w:val="002437AB"/>
    <w:rsid w:val="0025313E"/>
    <w:rsid w:val="0026703E"/>
    <w:rsid w:val="0026799A"/>
    <w:rsid w:val="00271653"/>
    <w:rsid w:val="002B1759"/>
    <w:rsid w:val="002D0A0E"/>
    <w:rsid w:val="00336607"/>
    <w:rsid w:val="00341BE9"/>
    <w:rsid w:val="003539BE"/>
    <w:rsid w:val="00372A9B"/>
    <w:rsid w:val="003744D9"/>
    <w:rsid w:val="00386D97"/>
    <w:rsid w:val="003972A8"/>
    <w:rsid w:val="003D5C6B"/>
    <w:rsid w:val="003E50EC"/>
    <w:rsid w:val="00430117"/>
    <w:rsid w:val="00497951"/>
    <w:rsid w:val="004C2508"/>
    <w:rsid w:val="00510427"/>
    <w:rsid w:val="00511189"/>
    <w:rsid w:val="00527851"/>
    <w:rsid w:val="0059590D"/>
    <w:rsid w:val="005B531D"/>
    <w:rsid w:val="005B7126"/>
    <w:rsid w:val="005E0740"/>
    <w:rsid w:val="00601F52"/>
    <w:rsid w:val="00614460"/>
    <w:rsid w:val="0061493D"/>
    <w:rsid w:val="006B2F05"/>
    <w:rsid w:val="006B6674"/>
    <w:rsid w:val="006D5F29"/>
    <w:rsid w:val="00725B9E"/>
    <w:rsid w:val="0077478E"/>
    <w:rsid w:val="007923C7"/>
    <w:rsid w:val="007A2F42"/>
    <w:rsid w:val="007E4AB0"/>
    <w:rsid w:val="007F3084"/>
    <w:rsid w:val="00813632"/>
    <w:rsid w:val="00823180"/>
    <w:rsid w:val="00841738"/>
    <w:rsid w:val="00841979"/>
    <w:rsid w:val="00865BA3"/>
    <w:rsid w:val="008A4180"/>
    <w:rsid w:val="008C17A4"/>
    <w:rsid w:val="008D660A"/>
    <w:rsid w:val="008F5AE6"/>
    <w:rsid w:val="00965BCB"/>
    <w:rsid w:val="00987AFC"/>
    <w:rsid w:val="009D400B"/>
    <w:rsid w:val="00A3144C"/>
    <w:rsid w:val="00A368C7"/>
    <w:rsid w:val="00AA755F"/>
    <w:rsid w:val="00AC1BE8"/>
    <w:rsid w:val="00B73F7A"/>
    <w:rsid w:val="00B96A4F"/>
    <w:rsid w:val="00BC4DA6"/>
    <w:rsid w:val="00C02F96"/>
    <w:rsid w:val="00C168AC"/>
    <w:rsid w:val="00C23765"/>
    <w:rsid w:val="00C246EB"/>
    <w:rsid w:val="00C40DB1"/>
    <w:rsid w:val="00C55DA4"/>
    <w:rsid w:val="00C577BA"/>
    <w:rsid w:val="00C814E6"/>
    <w:rsid w:val="00C830CA"/>
    <w:rsid w:val="00CB7401"/>
    <w:rsid w:val="00D12967"/>
    <w:rsid w:val="00D32826"/>
    <w:rsid w:val="00D4685B"/>
    <w:rsid w:val="00D478C9"/>
    <w:rsid w:val="00D67BC7"/>
    <w:rsid w:val="00D90915"/>
    <w:rsid w:val="00DC564C"/>
    <w:rsid w:val="00DD2C71"/>
    <w:rsid w:val="00DE01B2"/>
    <w:rsid w:val="00E1024F"/>
    <w:rsid w:val="00E14D14"/>
    <w:rsid w:val="00E308FC"/>
    <w:rsid w:val="00E87108"/>
    <w:rsid w:val="00ED5E1D"/>
    <w:rsid w:val="00ED695B"/>
    <w:rsid w:val="00EE08CA"/>
    <w:rsid w:val="00F578B9"/>
    <w:rsid w:val="00F65909"/>
    <w:rsid w:val="00FB2204"/>
    <w:rsid w:val="00FB7B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D71B0"/>
  <w15:chartTrackingRefBased/>
  <w15:docId w15:val="{3B21BA5B-9446-4FA7-AD57-B2ED955B1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BC7"/>
  </w:style>
  <w:style w:type="paragraph" w:styleId="Heading1">
    <w:name w:val="heading 1"/>
    <w:basedOn w:val="Normal"/>
    <w:next w:val="Normal"/>
    <w:link w:val="Heading1Char"/>
    <w:uiPriority w:val="9"/>
    <w:qFormat/>
    <w:rsid w:val="009D400B"/>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9D400B"/>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9D400B"/>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9D400B"/>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9D400B"/>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9D40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40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40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40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400B"/>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9D400B"/>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9D400B"/>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9D400B"/>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9D400B"/>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9D40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40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40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400B"/>
    <w:rPr>
      <w:rFonts w:eastAsiaTheme="majorEastAsia" w:cstheme="majorBidi"/>
      <w:color w:val="272727" w:themeColor="text1" w:themeTint="D8"/>
    </w:rPr>
  </w:style>
  <w:style w:type="paragraph" w:styleId="Title">
    <w:name w:val="Title"/>
    <w:basedOn w:val="Normal"/>
    <w:next w:val="Normal"/>
    <w:link w:val="TitleChar"/>
    <w:uiPriority w:val="10"/>
    <w:qFormat/>
    <w:rsid w:val="009D40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40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400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40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400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D400B"/>
    <w:rPr>
      <w:i/>
      <w:iCs/>
      <w:color w:val="404040" w:themeColor="text1" w:themeTint="BF"/>
    </w:rPr>
  </w:style>
  <w:style w:type="paragraph" w:styleId="ListParagraph">
    <w:name w:val="List Paragraph"/>
    <w:basedOn w:val="Normal"/>
    <w:uiPriority w:val="34"/>
    <w:qFormat/>
    <w:rsid w:val="009D400B"/>
    <w:pPr>
      <w:ind w:left="720"/>
      <w:contextualSpacing/>
    </w:pPr>
  </w:style>
  <w:style w:type="character" w:styleId="IntenseEmphasis">
    <w:name w:val="Intense Emphasis"/>
    <w:basedOn w:val="DefaultParagraphFont"/>
    <w:uiPriority w:val="21"/>
    <w:qFormat/>
    <w:rsid w:val="009D400B"/>
    <w:rPr>
      <w:i/>
      <w:iCs/>
      <w:color w:val="365F91" w:themeColor="accent1" w:themeShade="BF"/>
    </w:rPr>
  </w:style>
  <w:style w:type="paragraph" w:styleId="IntenseQuote">
    <w:name w:val="Intense Quote"/>
    <w:basedOn w:val="Normal"/>
    <w:next w:val="Normal"/>
    <w:link w:val="IntenseQuoteChar"/>
    <w:uiPriority w:val="30"/>
    <w:qFormat/>
    <w:rsid w:val="009D400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9D400B"/>
    <w:rPr>
      <w:i/>
      <w:iCs/>
      <w:color w:val="365F91" w:themeColor="accent1" w:themeShade="BF"/>
    </w:rPr>
  </w:style>
  <w:style w:type="character" w:styleId="IntenseReference">
    <w:name w:val="Intense Reference"/>
    <w:basedOn w:val="DefaultParagraphFont"/>
    <w:uiPriority w:val="32"/>
    <w:qFormat/>
    <w:rsid w:val="009D400B"/>
    <w:rPr>
      <w:b/>
      <w:bCs/>
      <w:smallCaps/>
      <w:color w:val="365F91" w:themeColor="accent1" w:themeShade="BF"/>
      <w:spacing w:val="5"/>
    </w:rPr>
  </w:style>
  <w:style w:type="character" w:styleId="Strong">
    <w:name w:val="Strong"/>
    <w:basedOn w:val="DefaultParagraphFont"/>
    <w:uiPriority w:val="22"/>
    <w:qFormat/>
    <w:rsid w:val="00601F52"/>
    <w:rPr>
      <w:b/>
      <w:bCs/>
    </w:rPr>
  </w:style>
  <w:style w:type="character" w:styleId="FootnoteReference">
    <w:name w:val="footnote reference"/>
    <w:basedOn w:val="DefaultParagraphFont"/>
    <w:uiPriority w:val="99"/>
    <w:semiHidden/>
    <w:unhideWhenUsed/>
    <w:rsid w:val="003744D9"/>
    <w:rPr>
      <w:vertAlign w:val="superscript"/>
    </w:rPr>
  </w:style>
  <w:style w:type="paragraph" w:styleId="FootnoteText">
    <w:name w:val="footnote text"/>
    <w:basedOn w:val="Normal"/>
    <w:link w:val="FootnoteTextChar"/>
    <w:uiPriority w:val="99"/>
    <w:unhideWhenUsed/>
    <w:rsid w:val="003744D9"/>
    <w:pPr>
      <w:spacing w:after="0" w:line="240" w:lineRule="auto"/>
    </w:pPr>
    <w:rPr>
      <w:sz w:val="20"/>
      <w:szCs w:val="20"/>
    </w:rPr>
  </w:style>
  <w:style w:type="character" w:customStyle="1" w:styleId="FootnoteTextChar">
    <w:name w:val="Footnote Text Char"/>
    <w:basedOn w:val="DefaultParagraphFont"/>
    <w:link w:val="FootnoteText"/>
    <w:uiPriority w:val="99"/>
    <w:rsid w:val="003744D9"/>
    <w:rPr>
      <w:sz w:val="20"/>
      <w:szCs w:val="20"/>
    </w:rPr>
  </w:style>
  <w:style w:type="paragraph" w:styleId="BodyTextIndent3">
    <w:name w:val="Body Text Indent 3"/>
    <w:basedOn w:val="Normal"/>
    <w:link w:val="BodyTextIndent3Char"/>
    <w:unhideWhenUsed/>
    <w:rsid w:val="006B2F05"/>
    <w:pPr>
      <w:spacing w:after="120"/>
      <w:ind w:left="360"/>
    </w:pPr>
    <w:rPr>
      <w:sz w:val="16"/>
      <w:szCs w:val="16"/>
    </w:rPr>
  </w:style>
  <w:style w:type="character" w:customStyle="1" w:styleId="BodyTextIndent3Char">
    <w:name w:val="Body Text Indent 3 Char"/>
    <w:basedOn w:val="DefaultParagraphFont"/>
    <w:link w:val="BodyTextIndent3"/>
    <w:rsid w:val="006B2F05"/>
    <w:rPr>
      <w:sz w:val="16"/>
      <w:szCs w:val="16"/>
    </w:rPr>
  </w:style>
  <w:style w:type="character" w:styleId="Hyperlink">
    <w:name w:val="Hyperlink"/>
    <w:basedOn w:val="DefaultParagraphFont"/>
    <w:uiPriority w:val="99"/>
    <w:unhideWhenUsed/>
    <w:rsid w:val="00386D9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wmf"/><Relationship Id="rId26" Type="http://schemas.openxmlformats.org/officeDocument/2006/relationships/image" Target="media/image12.png"/><Relationship Id="rId39" Type="http://schemas.openxmlformats.org/officeDocument/2006/relationships/hyperlink" Target="https://scholar.google.com/citations?user=T8o_MdkAAAAJ&amp;hl=bg&amp;oi=sra" TargetMode="External"/><Relationship Id="rId21" Type="http://schemas.openxmlformats.org/officeDocument/2006/relationships/oleObject" Target="embeddings/oleObject5.bin"/><Relationship Id="rId34" Type="http://schemas.openxmlformats.org/officeDocument/2006/relationships/image" Target="media/image18.wmf"/><Relationship Id="rId42" Type="http://schemas.openxmlformats.org/officeDocument/2006/relationships/hyperlink" Target="http://raen-noos.narod.ru/plan_3_5.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1.wmf"/><Relationship Id="rId32" Type="http://schemas.openxmlformats.org/officeDocument/2006/relationships/image" Target="media/image17.wmf"/><Relationship Id="rId37" Type="http://schemas.openxmlformats.org/officeDocument/2006/relationships/oleObject" Target="embeddings/oleObject11.bin"/><Relationship Id="rId40" Type="http://schemas.openxmlformats.org/officeDocument/2006/relationships/hyperlink" Target="https://journals.aps.org/pra/abstract/10.1103/PhysRevA.32.1007"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4.png"/><Relationship Id="rId36" Type="http://schemas.openxmlformats.org/officeDocument/2006/relationships/image" Target="media/image19.wmf"/><Relationship Id="rId10" Type="http://schemas.openxmlformats.org/officeDocument/2006/relationships/image" Target="media/image3.png"/><Relationship Id="rId19" Type="http://schemas.openxmlformats.org/officeDocument/2006/relationships/oleObject" Target="embeddings/oleObject4.bin"/><Relationship Id="rId31" Type="http://schemas.openxmlformats.org/officeDocument/2006/relationships/oleObject" Target="embeddings/oleObject8.bin"/><Relationship Id="rId44" Type="http://schemas.openxmlformats.org/officeDocument/2006/relationships/hyperlink" Target="https://www.nobelprize.org/prizes/lists/all-nobel-prizes-in-physic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image" Target="media/image13.emf"/><Relationship Id="rId30" Type="http://schemas.openxmlformats.org/officeDocument/2006/relationships/image" Target="media/image16.wmf"/><Relationship Id="rId35" Type="http://schemas.openxmlformats.org/officeDocument/2006/relationships/oleObject" Target="embeddings/oleObject10.bin"/><Relationship Id="rId43" Type="http://schemas.openxmlformats.org/officeDocument/2006/relationships/hyperlink" Target="https://www.ncbi.nlm.nih.gov/entrez/eutils/elink.fcgi?dbfrom=pubmed&amp;retmode=ref&amp;cmd=prlinks&amp;id=26944423"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9.bin"/><Relationship Id="rId38" Type="http://schemas.openxmlformats.org/officeDocument/2006/relationships/image" Target="media/image20.png"/><Relationship Id="rId46" Type="http://schemas.openxmlformats.org/officeDocument/2006/relationships/theme" Target="theme/theme1.xml"/><Relationship Id="rId20" Type="http://schemas.openxmlformats.org/officeDocument/2006/relationships/image" Target="media/image9.wmf"/><Relationship Id="rId41" Type="http://schemas.openxmlformats.org/officeDocument/2006/relationships/hyperlink" Target="http://elib.gnpbu.ru/text/bernshteyn_fiziologiya-dvizheniy_1990/go,0;fs,1/"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nobelprize.org/prizes/lists/all-nobel-prizes-in-physics/" TargetMode="External"/><Relationship Id="rId3" Type="http://schemas.openxmlformats.org/officeDocument/2006/relationships/hyperlink" Target="https://scholar.google.com/citations?user=T8o_MdkAAAAJ&amp;hl=bg&amp;oi=sra" TargetMode="External"/><Relationship Id="rId7" Type="http://schemas.openxmlformats.org/officeDocument/2006/relationships/hyperlink" Target="https://iopscience.iop.org/article/10.1088/1742-5468/2012/07/P07009/meta" TargetMode="External"/><Relationship Id="rId2" Type="http://schemas.openxmlformats.org/officeDocument/2006/relationships/hyperlink" Target="http://raen-noos.narod.ru/plan_3_5.htm" TargetMode="External"/><Relationship Id="rId1" Type="http://schemas.openxmlformats.org/officeDocument/2006/relationships/hyperlink" Target="https://www.ncbi.nlm.nih.gov/entrez/eutils/elink.fcgi?dbfrom=pubmed&amp;retmode=ref&amp;cmd=prlinks&amp;id=26944423" TargetMode="External"/><Relationship Id="rId6" Type="http://schemas.openxmlformats.org/officeDocument/2006/relationships/hyperlink" Target="https://scholar.google.com/citations?user=cisrjYEAAAAJ&amp;hl=bg&amp;oi=sra" TargetMode="External"/><Relationship Id="rId5" Type="http://schemas.openxmlformats.org/officeDocument/2006/relationships/hyperlink" Target="https://scholar.google.com/citations?user=74ZbeBIAAAAJ&amp;hl=bg&amp;oi=sra" TargetMode="External"/><Relationship Id="rId4" Type="http://schemas.openxmlformats.org/officeDocument/2006/relationships/hyperlink" Target="https://journals.aps.org/pra/abstract/10.1103/PhysRevA.32.1007" TargetMode="External"/><Relationship Id="rId9" Type="http://schemas.openxmlformats.org/officeDocument/2006/relationships/hyperlink" Target="http://elib.gnpbu.ru/text/bernshteyn_fiziologiya-dvizheniy_1990/go,0;fs,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B5C68C-E686-4132-96F4-38A5D536F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536</TotalTime>
  <Pages>30</Pages>
  <Words>10085</Words>
  <Characters>57489</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Tanyu Kolev</dc:creator>
  <cp:keywords/>
  <dc:description/>
  <cp:lastModifiedBy>Tanyu Kolev</cp:lastModifiedBy>
  <cp:revision>16</cp:revision>
  <dcterms:created xsi:type="dcterms:W3CDTF">2026-05-18T15:49:00Z</dcterms:created>
  <dcterms:modified xsi:type="dcterms:W3CDTF">2026-05-26T04:37:00Z</dcterms:modified>
</cp:coreProperties>
</file>